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5FE4EC"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bookmarkStart w:id="0" w:name="_GoBack"/>
      <w:bookmarkEnd w:id="0"/>
      <w:r w:rsidRPr="003D1D76">
        <w:rPr>
          <w:b/>
        </w:rPr>
        <w:t xml:space="preserve"> </w:t>
      </w:r>
    </w:p>
    <w:p w14:paraId="74DDF372"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14:paraId="01D141B9" w14:textId="77777777" w:rsidR="003E3579" w:rsidRPr="009A1240" w:rsidRDefault="003E3579">
      <w:pPr>
        <w:pStyle w:val="Heading3"/>
        <w:rPr>
          <w:rFonts w:cs="Arial"/>
          <w:sz w:val="36"/>
          <w:u w:val="none"/>
        </w:rPr>
      </w:pPr>
      <w:r w:rsidRPr="009A1240">
        <w:rPr>
          <w:rFonts w:cs="Arial"/>
          <w:sz w:val="36"/>
          <w:u w:val="none"/>
        </w:rPr>
        <w:t>REQUEST FOR PROPOSAL</w:t>
      </w:r>
    </w:p>
    <w:p w14:paraId="53D2F97F"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rPr>
      </w:pPr>
    </w:p>
    <w:p w14:paraId="0DD518E6"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rPr>
      </w:pPr>
    </w:p>
    <w:p w14:paraId="4328F085"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rPr>
      </w:pPr>
    </w:p>
    <w:p w14:paraId="149FE44D"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rPr>
      </w:pPr>
      <w:r w:rsidRPr="003D1D76">
        <w:rPr>
          <w:b/>
          <w:sz w:val="28"/>
        </w:rPr>
        <w:t>by</w:t>
      </w:r>
    </w:p>
    <w:p w14:paraId="55062A79"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rPr>
      </w:pPr>
    </w:p>
    <w:p w14:paraId="68984F41" w14:textId="63F9F633" w:rsidR="003E3579" w:rsidRDefault="003E3579">
      <w:pPr>
        <w:pStyle w:val="Heading2"/>
        <w:rPr>
          <w:rFonts w:cs="Arial"/>
        </w:rPr>
      </w:pPr>
      <w:r w:rsidRPr="009A1240">
        <w:rPr>
          <w:rFonts w:cs="Arial"/>
        </w:rPr>
        <w:t xml:space="preserve">The University of Texas </w:t>
      </w:r>
      <w:r w:rsidR="00EC2DF7">
        <w:rPr>
          <w:rFonts w:cs="Arial"/>
        </w:rPr>
        <w:t>Permian Basin</w:t>
      </w:r>
    </w:p>
    <w:p w14:paraId="0766DC4C" w14:textId="38710A6D" w:rsidR="00A62A25" w:rsidRDefault="00A62A25" w:rsidP="00A62A25"/>
    <w:p w14:paraId="63A9D029" w14:textId="77777777" w:rsidR="00A62A25" w:rsidRPr="00A62A25" w:rsidRDefault="00A62A25" w:rsidP="00A62A25"/>
    <w:p w14:paraId="105A166F" w14:textId="77777777" w:rsidR="00A62A25" w:rsidRPr="00A62A25" w:rsidRDefault="00A62A25" w:rsidP="00A62A25"/>
    <w:p w14:paraId="36254EA6"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rPr>
      </w:pPr>
    </w:p>
    <w:p w14:paraId="50470E92" w14:textId="77777777" w:rsidR="003E3579" w:rsidRPr="004C7172"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rPr>
      </w:pPr>
      <w:r w:rsidRPr="003D1D76">
        <w:rPr>
          <w:b/>
          <w:sz w:val="28"/>
        </w:rPr>
        <w:t>for</w:t>
      </w:r>
    </w:p>
    <w:p w14:paraId="5106CFD4" w14:textId="77777777" w:rsidR="003E3579" w:rsidRPr="004C7172"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sz w:val="28"/>
        </w:rPr>
      </w:pPr>
    </w:p>
    <w:p w14:paraId="0D5FDB39" w14:textId="77777777" w:rsidR="003E3579" w:rsidRPr="009A1240" w:rsidRDefault="003E3579">
      <w:pPr>
        <w:pStyle w:val="Heading2"/>
        <w:rPr>
          <w:rFonts w:cs="Arial"/>
        </w:rPr>
      </w:pPr>
      <w:r w:rsidRPr="009A1240">
        <w:rPr>
          <w:rFonts w:cs="Arial"/>
        </w:rPr>
        <w:t xml:space="preserve">Selection of a Vendor to Provide </w:t>
      </w:r>
    </w:p>
    <w:p w14:paraId="01C3C047" w14:textId="77777777" w:rsidR="00F57485" w:rsidRDefault="00F57485" w:rsidP="00EC2DF7">
      <w:pPr>
        <w:jc w:val="center"/>
        <w:rPr>
          <w:rFonts w:ascii="Arial" w:eastAsia="Times New Roman" w:hAnsi="Arial" w:cs="Arial"/>
          <w:b/>
          <w:bCs/>
          <w:color w:val="000000"/>
          <w:sz w:val="28"/>
          <w:szCs w:val="28"/>
        </w:rPr>
      </w:pPr>
    </w:p>
    <w:p w14:paraId="5F0D97A6" w14:textId="6BADB348" w:rsidR="00EC2DF7" w:rsidRPr="00F57485" w:rsidRDefault="00EC2DF7" w:rsidP="00EC2DF7">
      <w:pPr>
        <w:jc w:val="center"/>
        <w:rPr>
          <w:rFonts w:ascii="Arial" w:eastAsia="Times New Roman" w:hAnsi="Arial" w:cs="Arial"/>
          <w:b/>
          <w:bCs/>
          <w:color w:val="000000"/>
          <w:sz w:val="28"/>
          <w:szCs w:val="28"/>
        </w:rPr>
      </w:pPr>
      <w:r w:rsidRPr="00F57485">
        <w:rPr>
          <w:rFonts w:ascii="Arial" w:eastAsia="Times New Roman" w:hAnsi="Arial" w:cs="Arial"/>
          <w:b/>
          <w:bCs/>
          <w:color w:val="000000"/>
          <w:sz w:val="28"/>
          <w:szCs w:val="28"/>
        </w:rPr>
        <w:t>Services</w:t>
      </w:r>
    </w:p>
    <w:p w14:paraId="45C5B528" w14:textId="77777777" w:rsidR="003E3579" w:rsidRPr="009A1240" w:rsidRDefault="003E3579">
      <w:pPr>
        <w:pStyle w:val="Heading2"/>
        <w:rPr>
          <w:rFonts w:cs="Arial"/>
        </w:rPr>
      </w:pPr>
    </w:p>
    <w:p w14:paraId="4CC39639" w14:textId="77777777" w:rsidR="003E3579" w:rsidRPr="009A1240" w:rsidRDefault="003E3579">
      <w:pPr>
        <w:pStyle w:val="Heading2"/>
        <w:rPr>
          <w:rFonts w:cs="Arial"/>
        </w:rPr>
      </w:pPr>
      <w:r w:rsidRPr="009A1240">
        <w:rPr>
          <w:rFonts w:cs="Arial"/>
        </w:rPr>
        <w:t>related to</w:t>
      </w:r>
    </w:p>
    <w:p w14:paraId="0666E89E" w14:textId="77777777" w:rsidR="003E3579" w:rsidRPr="003D1D76" w:rsidRDefault="003E3579">
      <w:pPr>
        <w:jc w:val="center"/>
        <w:rPr>
          <w:b/>
          <w:sz w:val="28"/>
        </w:rPr>
      </w:pPr>
    </w:p>
    <w:p w14:paraId="10E970EA" w14:textId="77777777" w:rsidR="00864A55" w:rsidRDefault="4A94691B" w:rsidP="00864A55">
      <w:pPr>
        <w:pStyle w:val="Heading1"/>
        <w:spacing w:line="259" w:lineRule="auto"/>
        <w:rPr>
          <w:rFonts w:cs="Arial"/>
          <w:color w:val="000000" w:themeColor="text1"/>
          <w:sz w:val="28"/>
          <w:szCs w:val="28"/>
        </w:rPr>
      </w:pPr>
      <w:r w:rsidRPr="6B2D92AA">
        <w:rPr>
          <w:rFonts w:cs="Arial"/>
          <w:color w:val="000000" w:themeColor="text1"/>
          <w:sz w:val="28"/>
          <w:szCs w:val="28"/>
        </w:rPr>
        <w:t>Vendor Management Services</w:t>
      </w:r>
      <w:r w:rsidR="00864A55">
        <w:rPr>
          <w:rFonts w:cs="Arial"/>
          <w:color w:val="000000" w:themeColor="text1"/>
          <w:sz w:val="28"/>
          <w:szCs w:val="28"/>
        </w:rPr>
        <w:t xml:space="preserve"> for the </w:t>
      </w:r>
    </w:p>
    <w:p w14:paraId="267DC678" w14:textId="5CF3D2C3" w:rsidR="00EC2DF7" w:rsidRPr="00EC2DF7" w:rsidRDefault="00864A55" w:rsidP="00864A55">
      <w:pPr>
        <w:pStyle w:val="Heading1"/>
        <w:spacing w:line="259" w:lineRule="auto"/>
        <w:rPr>
          <w:rFonts w:cs="Arial"/>
          <w:color w:val="000000" w:themeColor="text1"/>
          <w:sz w:val="28"/>
          <w:szCs w:val="28"/>
        </w:rPr>
      </w:pPr>
      <w:r>
        <w:rPr>
          <w:rFonts w:cs="Arial"/>
          <w:color w:val="000000" w:themeColor="text1"/>
          <w:sz w:val="28"/>
          <w:szCs w:val="28"/>
        </w:rPr>
        <w:t xml:space="preserve">Wagner Noel </w:t>
      </w:r>
      <w:r w:rsidR="2D8FC358" w:rsidRPr="6B2D92AA">
        <w:rPr>
          <w:rFonts w:cs="Arial"/>
          <w:color w:val="000000" w:themeColor="text1"/>
          <w:sz w:val="28"/>
          <w:szCs w:val="28"/>
        </w:rPr>
        <w:t>Performing Arts Center</w:t>
      </w:r>
    </w:p>
    <w:p w14:paraId="789949F0"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2BB668C3"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0FDDBBF6"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4E87B688" w14:textId="00FC5E12" w:rsidR="00EC2DF7" w:rsidRPr="00EC2DF7" w:rsidRDefault="003E3579" w:rsidP="46314D3F">
      <w:pPr>
        <w:jc w:val="center"/>
        <w:rPr>
          <w:rFonts w:ascii="Arial" w:eastAsia="Times New Roman" w:hAnsi="Arial" w:cs="Arial"/>
          <w:b/>
          <w:bCs/>
          <w:color w:val="000000"/>
        </w:rPr>
      </w:pPr>
      <w:r w:rsidRPr="46314D3F">
        <w:rPr>
          <w:rFonts w:ascii="Arial" w:hAnsi="Arial" w:cs="Arial"/>
          <w:b/>
          <w:bCs/>
        </w:rPr>
        <w:t xml:space="preserve">RFP No. </w:t>
      </w:r>
      <w:r w:rsidR="00EC2DF7" w:rsidRPr="46314D3F">
        <w:rPr>
          <w:rFonts w:ascii="Arial" w:eastAsia="Times New Roman" w:hAnsi="Arial" w:cs="Arial"/>
          <w:b/>
          <w:bCs/>
          <w:color w:val="000000" w:themeColor="text1"/>
        </w:rPr>
        <w:t>742-21-1</w:t>
      </w:r>
      <w:r w:rsidR="155937BD" w:rsidRPr="46314D3F">
        <w:rPr>
          <w:rFonts w:ascii="Arial" w:eastAsia="Times New Roman" w:hAnsi="Arial" w:cs="Arial"/>
          <w:b/>
          <w:bCs/>
          <w:color w:val="000000" w:themeColor="text1"/>
        </w:rPr>
        <w:t>77-2</w:t>
      </w:r>
    </w:p>
    <w:p w14:paraId="06841E53" w14:textId="02B0AF97" w:rsidR="003E3579" w:rsidRPr="003D1D76" w:rsidRDefault="003E3579" w:rsidP="00EC2DF7">
      <w:pPr>
        <w:pStyle w:val="Heading2"/>
      </w:pPr>
    </w:p>
    <w:p w14:paraId="158BFDDE"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3696EB77"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56D40873"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1F5503EA"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1B83DD36"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2CCA12BF"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5F3DF0B8"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664899AF" w14:textId="77777777"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p>
    <w:p w14:paraId="0A3CBC6C" w14:textId="1D810CED" w:rsidR="003E3579" w:rsidRPr="003D1D76"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sidRPr="6B2D92AA">
        <w:rPr>
          <w:b/>
          <w:bCs/>
        </w:rPr>
        <w:t>Submittal Deadline:  </w:t>
      </w:r>
      <w:r w:rsidR="00EC2DF7" w:rsidRPr="6B2D92AA">
        <w:rPr>
          <w:b/>
          <w:bCs/>
        </w:rPr>
        <w:t xml:space="preserve">Tuesday, </w:t>
      </w:r>
      <w:r w:rsidR="350D28B9" w:rsidRPr="6B2D92AA">
        <w:rPr>
          <w:b/>
          <w:bCs/>
        </w:rPr>
        <w:t>March 02</w:t>
      </w:r>
      <w:r w:rsidR="00EC2DF7" w:rsidRPr="6B2D92AA">
        <w:rPr>
          <w:b/>
          <w:bCs/>
        </w:rPr>
        <w:t>, 2021 at 2:00 PM (CST)</w:t>
      </w:r>
    </w:p>
    <w:p w14:paraId="571539A6" w14:textId="77777777" w:rsidR="003E3579" w:rsidRPr="003D1D76"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64517AE8" w14:textId="77777777" w:rsidR="003E3579" w:rsidRPr="003D1D76"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24E4FBD0" w14:textId="77777777" w:rsidR="003E3579" w:rsidRPr="003D1D76" w:rsidRDefault="003E3579">
      <w:pPr>
        <w:tabs>
          <w:tab w:val="left" w:pos="810"/>
          <w:tab w:val="left" w:pos="5040"/>
          <w:tab w:val="left" w:pos="5760"/>
          <w:tab w:val="left" w:pos="6480"/>
          <w:tab w:val="left" w:pos="7200"/>
          <w:tab w:val="left" w:pos="7920"/>
          <w:tab w:val="left" w:pos="8190"/>
          <w:tab w:val="left" w:pos="8550"/>
          <w:tab w:val="left" w:pos="9630"/>
          <w:tab w:val="left" w:pos="10350"/>
        </w:tabs>
        <w:rPr>
          <w:b/>
        </w:rPr>
      </w:pPr>
    </w:p>
    <w:p w14:paraId="7F9D12C1" w14:textId="77777777" w:rsidR="003E3579" w:rsidRPr="003D1D76"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47E57F28" w14:textId="77777777" w:rsidR="003E3579" w:rsidRPr="003D1D76"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4A4C03E9" w14:textId="77777777" w:rsidR="003E3579" w:rsidRPr="003D1D76"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613EEE70" w14:textId="77777777" w:rsidR="003E3579" w:rsidRPr="003D1D76"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464E3500" w14:textId="77777777" w:rsidR="003E3579" w:rsidRPr="003D1D76"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41541392" w14:textId="77777777" w:rsidR="003E3579" w:rsidRPr="003D1D76"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517FA852" w14:textId="2B6972BA" w:rsidR="003E3579" w:rsidRPr="003D1D76" w:rsidRDefault="003E3579">
      <w:pPr>
        <w:jc w:val="left"/>
      </w:pPr>
      <w:r>
        <w:t>Issued:  </w:t>
      </w:r>
      <w:r w:rsidR="2A6B8A4C">
        <w:t>February 08</w:t>
      </w:r>
      <w:r w:rsidR="00EC2DF7">
        <w:t>, 2021</w:t>
      </w:r>
      <w:r>
        <w:tab/>
      </w:r>
      <w:r>
        <w:tab/>
      </w:r>
    </w:p>
    <w:p w14:paraId="29693B4A" w14:textId="77777777" w:rsidR="003E3579" w:rsidRPr="003D1D76" w:rsidRDefault="005B10B6">
      <w:r>
        <w:br w:type="page"/>
      </w:r>
    </w:p>
    <w:p w14:paraId="45145622" w14:textId="77777777" w:rsidR="003E3579" w:rsidRPr="00B40736" w:rsidRDefault="003E3579" w:rsidP="00B40736">
      <w:pPr>
        <w:pStyle w:val="Heading9"/>
        <w:jc w:val="center"/>
        <w:rPr>
          <w:rFonts w:ascii="Arial" w:hAnsi="Arial"/>
        </w:rPr>
      </w:pPr>
      <w:r w:rsidRPr="00B40736">
        <w:rPr>
          <w:caps/>
        </w:rPr>
        <w:lastRenderedPageBreak/>
        <w:t>Request for</w:t>
      </w:r>
      <w:r w:rsidRPr="00B40736">
        <w:rPr>
          <w:b w:val="0"/>
        </w:rPr>
        <w:t xml:space="preserve"> </w:t>
      </w:r>
      <w:r w:rsidRPr="00B40736">
        <w:rPr>
          <w:rFonts w:ascii="Arial" w:hAnsi="Arial"/>
        </w:rPr>
        <w:t>PROPOSAL</w:t>
      </w:r>
    </w:p>
    <w:p w14:paraId="38391E6F" w14:textId="77777777" w:rsidR="003E3579" w:rsidRPr="009A1240" w:rsidRDefault="003E3579">
      <w:pPr>
        <w:rPr>
          <w:rFonts w:ascii="Arial" w:hAnsi="Arial" w:cs="Arial"/>
          <w:bCs/>
        </w:rPr>
      </w:pPr>
    </w:p>
    <w:p w14:paraId="02515820" w14:textId="77777777" w:rsidR="003E3579" w:rsidRPr="009A1240" w:rsidRDefault="003E3579">
      <w:pPr>
        <w:rPr>
          <w:rFonts w:ascii="Arial" w:hAnsi="Arial" w:cs="Arial"/>
          <w:bCs/>
        </w:rPr>
      </w:pPr>
    </w:p>
    <w:p w14:paraId="05AE8843"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13AE3482" w14:textId="77777777" w:rsidR="003E3579" w:rsidRPr="00105E08" w:rsidRDefault="003E3579">
      <w:pPr>
        <w:jc w:val="left"/>
        <w:rPr>
          <w:b/>
        </w:rPr>
      </w:pPr>
    </w:p>
    <w:p w14:paraId="1D21123F" w14:textId="77777777" w:rsidR="003E3579" w:rsidRPr="00105E08" w:rsidRDefault="003E3579">
      <w:pPr>
        <w:tabs>
          <w:tab w:val="left" w:pos="810"/>
          <w:tab w:val="left" w:pos="5040"/>
          <w:tab w:val="left" w:pos="5760"/>
          <w:tab w:val="left" w:pos="6480"/>
          <w:tab w:val="left" w:pos="7200"/>
          <w:tab w:val="left" w:pos="7920"/>
          <w:tab w:val="left" w:pos="8190"/>
          <w:tab w:val="left" w:pos="8550"/>
          <w:tab w:val="left" w:pos="9630"/>
          <w:tab w:val="left" w:pos="10350"/>
        </w:tabs>
      </w:pPr>
    </w:p>
    <w:p w14:paraId="18C5B9DE"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bCs/>
          <w:u w:val="none"/>
        </w:rPr>
      </w:pPr>
      <w:r w:rsidRPr="009A1240">
        <w:rPr>
          <w:rFonts w:cs="Arial"/>
          <w:u w:val="none"/>
        </w:rPr>
        <w:t>SECTION 1:  </w:t>
      </w:r>
      <w:r w:rsidRPr="009A1240">
        <w:rPr>
          <w:rFonts w:cs="Arial"/>
        </w:rPr>
        <w:t>INTRODUCTION</w:t>
      </w:r>
      <w:r w:rsidRPr="009A1240">
        <w:rPr>
          <w:rFonts w:cs="Arial"/>
          <w:b w:val="0"/>
          <w:bCs/>
          <w:u w:val="none"/>
        </w:rPr>
        <w:tab/>
        <w:t xml:space="preserve"> </w:t>
      </w:r>
      <w:r w:rsidR="000C48F3">
        <w:rPr>
          <w:rFonts w:cs="Arial"/>
          <w:b w:val="0"/>
          <w:bCs/>
          <w:u w:val="none"/>
        </w:rPr>
        <w:t>3</w:t>
      </w:r>
    </w:p>
    <w:p w14:paraId="7478339A" w14:textId="77777777" w:rsidR="003E3579" w:rsidRPr="000C48F3" w:rsidRDefault="003E3579">
      <w:pPr>
        <w:tabs>
          <w:tab w:val="left" w:pos="720"/>
          <w:tab w:val="left" w:pos="1440"/>
          <w:tab w:val="left" w:leader="dot" w:pos="2160"/>
          <w:tab w:val="left" w:leader="dot" w:pos="2880"/>
          <w:tab w:val="left" w:leader="dot" w:pos="9360"/>
        </w:tabs>
        <w:rPr>
          <w:rFonts w:ascii="Arial" w:hAnsi="Arial" w:cs="Arial"/>
        </w:rPr>
      </w:pPr>
    </w:p>
    <w:p w14:paraId="42609B1C"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rFonts w:cs="Arial"/>
          <w:b w:val="0"/>
        </w:rPr>
      </w:pPr>
      <w:r w:rsidRPr="000C48F3">
        <w:rPr>
          <w:rFonts w:cs="Arial"/>
          <w:u w:val="none"/>
        </w:rPr>
        <w:t>SECTION 2:  </w:t>
      </w:r>
      <w:r w:rsidRPr="000C48F3">
        <w:rPr>
          <w:rFonts w:cs="Arial"/>
        </w:rPr>
        <w:t>NOTICE TO PROPOSER</w:t>
      </w:r>
      <w:r w:rsidRPr="000C48F3">
        <w:rPr>
          <w:rFonts w:cs="Arial"/>
          <w:b w:val="0"/>
          <w:u w:val="none"/>
        </w:rPr>
        <w:tab/>
        <w:t xml:space="preserve"> </w:t>
      </w:r>
      <w:r w:rsidR="000C48F3">
        <w:rPr>
          <w:rFonts w:cs="Arial"/>
          <w:b w:val="0"/>
          <w:u w:val="none"/>
        </w:rPr>
        <w:t>4</w:t>
      </w:r>
    </w:p>
    <w:p w14:paraId="0F2B62A8"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0E748693" w14:textId="77777777" w:rsidR="003E3579" w:rsidRPr="000C48F3" w:rsidRDefault="003E3579">
      <w:pPr>
        <w:tabs>
          <w:tab w:val="left" w:pos="720"/>
          <w:tab w:val="left" w:pos="1440"/>
          <w:tab w:val="left" w:leader="dot" w:pos="2160"/>
          <w:tab w:val="left" w:leader="dot" w:pos="9360"/>
        </w:tabs>
        <w:rPr>
          <w:rFonts w:ascii="Arial" w:hAnsi="Arial" w:cs="Arial"/>
          <w:b/>
          <w:bCs/>
        </w:rPr>
      </w:pPr>
      <w:r w:rsidRPr="000C48F3">
        <w:rPr>
          <w:rFonts w:ascii="Arial" w:hAnsi="Arial" w:cs="Arial"/>
          <w:b/>
          <w:bCs/>
        </w:rPr>
        <w:t xml:space="preserve">SECTION 3:  </w:t>
      </w:r>
      <w:r w:rsidRPr="000C48F3">
        <w:rPr>
          <w:rFonts w:ascii="Arial" w:hAnsi="Arial" w:cs="Arial"/>
          <w:b/>
          <w:bCs/>
          <w:u w:val="single"/>
        </w:rPr>
        <w:t>SUBMISSION OF PROPOSAL</w:t>
      </w:r>
      <w:r w:rsidRPr="000C48F3">
        <w:rPr>
          <w:rFonts w:ascii="Arial" w:hAnsi="Arial" w:cs="Arial"/>
        </w:rPr>
        <w:tab/>
        <w:t xml:space="preserve"> </w:t>
      </w:r>
      <w:r w:rsidR="000C48F3">
        <w:rPr>
          <w:rFonts w:ascii="Arial" w:hAnsi="Arial" w:cs="Arial"/>
        </w:rPr>
        <w:t>8</w:t>
      </w:r>
    </w:p>
    <w:p w14:paraId="275B6A14" w14:textId="77777777" w:rsidR="003E3579" w:rsidRPr="000C48F3" w:rsidRDefault="003E3579">
      <w:pPr>
        <w:tabs>
          <w:tab w:val="left" w:pos="720"/>
          <w:tab w:val="left" w:pos="1440"/>
          <w:tab w:val="left" w:leader="dot" w:pos="2160"/>
          <w:tab w:val="left" w:leader="dot" w:pos="9360"/>
        </w:tabs>
        <w:rPr>
          <w:rFonts w:ascii="Arial" w:hAnsi="Arial" w:cs="Arial"/>
          <w:b/>
          <w:bCs/>
        </w:rPr>
      </w:pPr>
    </w:p>
    <w:p w14:paraId="79014F56" w14:textId="77777777"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4: </w:t>
      </w:r>
      <w:r w:rsidRPr="000C48F3">
        <w:rPr>
          <w:rFonts w:ascii="Arial" w:hAnsi="Arial"/>
          <w:b/>
        </w:rPr>
        <w:t xml:space="preserve"> </w:t>
      </w:r>
      <w:r w:rsidRPr="000C48F3">
        <w:rPr>
          <w:rFonts w:ascii="Arial" w:hAnsi="Arial" w:cs="Arial"/>
          <w:b/>
          <w:bCs/>
          <w:u w:val="single"/>
        </w:rPr>
        <w:t>TERMS AND CONDITIONS</w:t>
      </w:r>
      <w:r w:rsidR="000C48F3">
        <w:rPr>
          <w:rFonts w:ascii="Arial" w:hAnsi="Arial" w:cs="Arial"/>
        </w:rPr>
        <w:tab/>
        <w:t xml:space="preserve"> 10</w:t>
      </w:r>
    </w:p>
    <w:p w14:paraId="424DA0C9" w14:textId="77777777" w:rsidR="003E3579" w:rsidRPr="000C48F3" w:rsidRDefault="003E3579">
      <w:pPr>
        <w:tabs>
          <w:tab w:val="left" w:pos="720"/>
          <w:tab w:val="left" w:pos="1440"/>
          <w:tab w:val="left" w:leader="dot" w:pos="2160"/>
          <w:tab w:val="left" w:leader="dot" w:pos="9360"/>
        </w:tabs>
        <w:rPr>
          <w:rFonts w:ascii="Arial" w:hAnsi="Arial" w:cs="Arial"/>
        </w:rPr>
      </w:pPr>
    </w:p>
    <w:p w14:paraId="371E1351" w14:textId="77777777" w:rsidR="003E3579" w:rsidRPr="000C48F3"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5:  </w:t>
      </w:r>
      <w:r w:rsidRPr="000C48F3">
        <w:rPr>
          <w:rFonts w:ascii="Arial" w:hAnsi="Arial" w:cs="Arial"/>
          <w:b/>
          <w:bCs/>
          <w:u w:val="single"/>
        </w:rPr>
        <w:t>SPECIFICATIONS AND ADDITIONAL QUESTIONS</w:t>
      </w:r>
      <w:r w:rsidR="000C48F3">
        <w:rPr>
          <w:rFonts w:ascii="Arial" w:hAnsi="Arial" w:cs="Arial"/>
        </w:rPr>
        <w:tab/>
        <w:t xml:space="preserve"> 11</w:t>
      </w:r>
    </w:p>
    <w:p w14:paraId="17D7CB2B" w14:textId="77777777" w:rsidR="003E3579" w:rsidRPr="000C48F3"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4C99E1B3" w14:textId="77777777"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cs="Arial"/>
          <w:b/>
          <w:bCs/>
        </w:rPr>
        <w:t xml:space="preserve">SECTION 6:  </w:t>
      </w:r>
      <w:r w:rsidRPr="000C48F3">
        <w:rPr>
          <w:rFonts w:ascii="Arial" w:hAnsi="Arial" w:cs="Arial"/>
          <w:b/>
          <w:bCs/>
          <w:u w:val="single"/>
        </w:rPr>
        <w:t>PRICING AND DELIVERY SCHEDULE</w:t>
      </w:r>
      <w:r w:rsidR="000C48F3">
        <w:rPr>
          <w:rFonts w:ascii="Arial" w:hAnsi="Arial" w:cs="Arial"/>
        </w:rPr>
        <w:tab/>
        <w:t xml:space="preserve"> 13</w:t>
      </w:r>
    </w:p>
    <w:p w14:paraId="467468E4"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7AE8DD00"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52733199"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2842AA4D"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208C1F25" w14:textId="77777777" w:rsidR="003E3579" w:rsidRPr="009A1240"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rPr>
      </w:pPr>
    </w:p>
    <w:p w14:paraId="3A9399BF"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Attachments</w:t>
      </w:r>
      <w:r w:rsidRPr="009A1240">
        <w:rPr>
          <w:rFonts w:ascii="Arial" w:hAnsi="Arial" w:cs="Arial"/>
          <w:b/>
          <w:bCs/>
        </w:rPr>
        <w:t>:</w:t>
      </w:r>
    </w:p>
    <w:p w14:paraId="4B7DFCEB"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3B5C969E" w14:textId="77777777" w:rsidR="003E3579" w:rsidRPr="009A1240" w:rsidRDefault="003E3579" w:rsidP="00105E08">
      <w:pPr>
        <w:tabs>
          <w:tab w:val="left" w:pos="2520"/>
          <w:tab w:val="left" w:leader="dot" w:pos="9360"/>
        </w:tabs>
        <w:rPr>
          <w:rFonts w:ascii="Arial" w:hAnsi="Arial" w:cs="Arial"/>
          <w:b/>
          <w:bCs/>
        </w:rPr>
      </w:pPr>
      <w:r w:rsidRPr="009A1240">
        <w:rPr>
          <w:rFonts w:ascii="Arial" w:hAnsi="Arial" w:cs="Arial"/>
          <w:b/>
          <w:bCs/>
          <w:u w:val="single"/>
        </w:rPr>
        <w:t>APPENDIX ONE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PROPOSAL REQUIREMENTS</w:t>
      </w:r>
    </w:p>
    <w:p w14:paraId="6A0AFDAB" w14:textId="77777777"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42B273E5" w14:textId="3F5B035C"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TWO</w:t>
      </w:r>
      <w:r w:rsidR="00112175" w:rsidRPr="009A1240">
        <w:rPr>
          <w:rFonts w:ascii="Arial" w:hAnsi="Arial" w:cs="Arial"/>
          <w:b/>
          <w:bCs/>
        </w:rPr>
        <w:t>:</w:t>
      </w:r>
      <w:r w:rsidR="00112175" w:rsidRPr="009A1240">
        <w:rPr>
          <w:rFonts w:ascii="Arial" w:hAnsi="Arial" w:cs="Arial"/>
          <w:b/>
          <w:bCs/>
        </w:rPr>
        <w:tab/>
      </w:r>
      <w:r w:rsidR="00A62A25">
        <w:rPr>
          <w:rFonts w:ascii="Arial" w:hAnsi="Arial" w:cs="Arial"/>
          <w:b/>
          <w:bCs/>
        </w:rPr>
        <w:t xml:space="preserve">SAMPLE </w:t>
      </w:r>
      <w:r w:rsidRPr="009A1240">
        <w:rPr>
          <w:rFonts w:ascii="Arial" w:hAnsi="Arial" w:cs="Arial"/>
          <w:b/>
          <w:bCs/>
        </w:rPr>
        <w:t>AGREEMENT</w:t>
      </w:r>
    </w:p>
    <w:p w14:paraId="5314EBCF" w14:textId="77777777" w:rsidR="003E3579" w:rsidRPr="00105E08"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b/>
          <w:u w:val="single"/>
        </w:rPr>
      </w:pPr>
    </w:p>
    <w:p w14:paraId="64A7594F"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THREE</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HUB SUBCONTRACTING PLAN</w:t>
      </w:r>
    </w:p>
    <w:p w14:paraId="031A283C"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39C64C2E"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sidRPr="009A1240">
        <w:rPr>
          <w:rFonts w:ascii="Arial" w:hAnsi="Arial" w:cs="Arial"/>
          <w:b/>
          <w:bCs/>
          <w:u w:val="single"/>
        </w:rPr>
        <w:t>APPENDIX FOUR</w:t>
      </w:r>
      <w:r w:rsidR="00112175" w:rsidRPr="009A1240">
        <w:rPr>
          <w:rFonts w:ascii="Arial" w:hAnsi="Arial" w:cs="Arial"/>
          <w:b/>
          <w:bCs/>
        </w:rPr>
        <w:t>:</w:t>
      </w:r>
      <w:r w:rsidR="00112175" w:rsidRPr="009A1240">
        <w:rPr>
          <w:rFonts w:ascii="Arial" w:hAnsi="Arial" w:cs="Arial"/>
          <w:b/>
          <w:bCs/>
        </w:rPr>
        <w:tab/>
      </w:r>
      <w:r w:rsidRPr="009A1240">
        <w:rPr>
          <w:rFonts w:ascii="Arial" w:hAnsi="Arial" w:cs="Arial"/>
          <w:b/>
          <w:bCs/>
        </w:rPr>
        <w:t>CAMPUS MAP</w:t>
      </w:r>
    </w:p>
    <w:p w14:paraId="07655682" w14:textId="77777777" w:rsidR="003E3579" w:rsidRPr="009A1240" w:rsidRDefault="003E3579" w:rsidP="00112175">
      <w:pPr>
        <w:tabs>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p>
    <w:p w14:paraId="55B46BE1" w14:textId="77777777" w:rsidR="003E3579" w:rsidRPr="007D1F26" w:rsidRDefault="003E3579" w:rsidP="004C7172">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r w:rsidRPr="007D1F26">
        <w:rPr>
          <w:rFonts w:ascii="Arial" w:hAnsi="Arial" w:cs="Arial"/>
          <w:b/>
          <w:bCs/>
          <w:u w:val="single"/>
        </w:rPr>
        <w:t>APPENDIX FIVE</w:t>
      </w:r>
      <w:r w:rsidR="00112175" w:rsidRPr="007D1F26">
        <w:rPr>
          <w:rFonts w:ascii="Arial" w:hAnsi="Arial" w:cs="Arial"/>
          <w:b/>
          <w:bCs/>
        </w:rPr>
        <w:t>:</w:t>
      </w:r>
      <w:r w:rsidR="00112175" w:rsidRPr="007D1F26">
        <w:rPr>
          <w:rFonts w:ascii="Arial" w:hAnsi="Arial"/>
          <w:b/>
        </w:rPr>
        <w:tab/>
      </w:r>
      <w:r w:rsidR="00834582" w:rsidRPr="007D1F26">
        <w:rPr>
          <w:rFonts w:ascii="Arial" w:hAnsi="Arial" w:cs="Arial"/>
          <w:b/>
          <w:bCs/>
        </w:rPr>
        <w:t>ACCESS BY INDIVIDUALS WITH DISABILITIES</w:t>
      </w:r>
    </w:p>
    <w:p w14:paraId="059B687D" w14:textId="77777777" w:rsidR="00112175" w:rsidRPr="007D1F26" w:rsidRDefault="00112175" w:rsidP="004C7172">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p>
    <w:p w14:paraId="36043D68" w14:textId="77777777" w:rsidR="00112175" w:rsidRPr="007D1F26" w:rsidRDefault="00112175" w:rsidP="004C7172">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r w:rsidRPr="007D1F26">
        <w:rPr>
          <w:rFonts w:ascii="Arial" w:hAnsi="Arial" w:cs="Arial"/>
          <w:b/>
          <w:bCs/>
          <w:u w:val="single"/>
        </w:rPr>
        <w:t>APPENDIX SIX</w:t>
      </w:r>
      <w:r w:rsidRPr="007D1F26">
        <w:rPr>
          <w:rFonts w:ascii="Arial" w:hAnsi="Arial" w:cs="Arial"/>
          <w:b/>
          <w:bCs/>
        </w:rPr>
        <w:t>:</w:t>
      </w:r>
      <w:r w:rsidRPr="007D1F26">
        <w:rPr>
          <w:rFonts w:ascii="Arial" w:hAnsi="Arial" w:cs="Arial"/>
          <w:b/>
          <w:bCs/>
        </w:rPr>
        <w:tab/>
        <w:t>ELECTRONIC AND INFORMATION RESOURCES ENVIRONMENT</w:t>
      </w:r>
    </w:p>
    <w:p w14:paraId="5BB488E2" w14:textId="77777777" w:rsidR="00112175" w:rsidRPr="007D1F26" w:rsidRDefault="00112175" w:rsidP="004C7172">
      <w:pPr>
        <w:tabs>
          <w:tab w:val="left" w:pos="720"/>
          <w:tab w:val="left" w:pos="2520"/>
          <w:tab w:val="left" w:pos="5040"/>
          <w:tab w:val="left" w:pos="5760"/>
          <w:tab w:val="left" w:pos="6480"/>
          <w:tab w:val="left" w:pos="7200"/>
          <w:tab w:val="left" w:pos="7920"/>
          <w:tab w:val="left" w:pos="8190"/>
          <w:tab w:val="left" w:pos="8550"/>
          <w:tab w:val="left" w:pos="9630"/>
          <w:tab w:val="left" w:pos="10350"/>
        </w:tabs>
        <w:jc w:val="left"/>
        <w:rPr>
          <w:rFonts w:ascii="Arial" w:hAnsi="Arial" w:cs="Arial"/>
          <w:b/>
          <w:bCs/>
        </w:rPr>
      </w:pPr>
      <w:r w:rsidRPr="007D1F26">
        <w:rPr>
          <w:rFonts w:ascii="Arial" w:hAnsi="Arial" w:cs="Arial"/>
          <w:b/>
          <w:bCs/>
        </w:rPr>
        <w:tab/>
      </w:r>
      <w:r w:rsidRPr="007D1F26">
        <w:rPr>
          <w:rFonts w:ascii="Arial" w:hAnsi="Arial" w:cs="Arial"/>
          <w:b/>
          <w:bCs/>
        </w:rPr>
        <w:tab/>
        <w:t>SPECIFICATIONS</w:t>
      </w:r>
    </w:p>
    <w:p w14:paraId="37F43898" w14:textId="77777777" w:rsidR="00D901D2" w:rsidRPr="007D1F26" w:rsidRDefault="00D901D2" w:rsidP="00DA017C">
      <w:pPr>
        <w:tabs>
          <w:tab w:val="left" w:pos="720"/>
          <w:tab w:val="left" w:pos="2520"/>
          <w:tab w:val="left" w:pos="5040"/>
        </w:tabs>
        <w:rPr>
          <w:rFonts w:ascii="Arial" w:hAnsi="Arial" w:cs="Arial"/>
          <w:b/>
          <w:bCs/>
        </w:rPr>
      </w:pPr>
    </w:p>
    <w:p w14:paraId="2F2BE7AD" w14:textId="29A9D199" w:rsidR="00C169C0" w:rsidRPr="007D1F26" w:rsidRDefault="00D901D2" w:rsidP="46314D3F">
      <w:pPr>
        <w:ind w:left="2520" w:hanging="2520"/>
        <w:rPr>
          <w:rFonts w:ascii="Arial Bold" w:hAnsi="Arial Bold"/>
          <w:b/>
          <w:bCs/>
          <w:caps/>
          <w:spacing w:val="-3"/>
        </w:rPr>
      </w:pPr>
      <w:r w:rsidRPr="46314D3F">
        <w:rPr>
          <w:rFonts w:ascii="Arial" w:hAnsi="Arial" w:cs="Arial"/>
          <w:b/>
          <w:bCs/>
          <w:u w:val="single"/>
        </w:rPr>
        <w:t>APPENDIX SEVEN</w:t>
      </w:r>
      <w:r w:rsidRPr="46314D3F">
        <w:rPr>
          <w:rFonts w:ascii="Arial" w:hAnsi="Arial" w:cs="Arial"/>
          <w:b/>
          <w:bCs/>
        </w:rPr>
        <w:t>:</w:t>
      </w:r>
      <w:r w:rsidR="00C47B1B" w:rsidRPr="007D1F26">
        <w:rPr>
          <w:rFonts w:ascii="Arial" w:hAnsi="Arial" w:cs="Arial"/>
          <w:b/>
        </w:rPr>
        <w:tab/>
      </w:r>
      <w:r w:rsidR="00C169C0" w:rsidRPr="46314D3F">
        <w:rPr>
          <w:rFonts w:ascii="Arial Bold" w:hAnsi="Arial Bold"/>
          <w:b/>
          <w:bCs/>
          <w:caps/>
          <w:spacing w:val="-3"/>
        </w:rPr>
        <w:t xml:space="preserve"> Characteristics and Functionality of </w:t>
      </w:r>
    </w:p>
    <w:p w14:paraId="4263A420" w14:textId="77777777" w:rsidR="005A03BD" w:rsidRPr="007D1F26" w:rsidRDefault="00B80413" w:rsidP="00B40736">
      <w:pPr>
        <w:ind w:left="1800" w:firstLine="720"/>
        <w:rPr>
          <w:rFonts w:ascii="Arial Bold" w:hAnsi="Arial Bold"/>
          <w:b/>
          <w:caps/>
          <w:spacing w:val="-3"/>
        </w:rPr>
      </w:pPr>
      <w:r w:rsidRPr="007D1F26">
        <w:rPr>
          <w:rFonts w:ascii="Arial Bold" w:hAnsi="Arial Bold"/>
          <w:b/>
          <w:caps/>
          <w:spacing w:val="-3"/>
        </w:rPr>
        <w:t>ContractoR’s</w:t>
      </w:r>
      <w:r w:rsidR="00C169C0" w:rsidRPr="007D1F26">
        <w:rPr>
          <w:rFonts w:ascii="Arial Bold" w:hAnsi="Arial Bold"/>
          <w:b/>
          <w:caps/>
          <w:spacing w:val="-3"/>
        </w:rPr>
        <w:t xml:space="preserve"> INFORMATION RESOURCES</w:t>
      </w:r>
    </w:p>
    <w:p w14:paraId="039C3605" w14:textId="77777777" w:rsidR="005A03BD" w:rsidRPr="007D1F26" w:rsidRDefault="005A03BD" w:rsidP="00B479C7">
      <w:pPr>
        <w:ind w:left="1800" w:firstLine="720"/>
        <w:rPr>
          <w:rFonts w:ascii="Arial Bold" w:hAnsi="Arial Bold"/>
          <w:b/>
          <w:caps/>
          <w:spacing w:val="-3"/>
        </w:rPr>
      </w:pPr>
    </w:p>
    <w:p w14:paraId="1AD121DB" w14:textId="0D9C5D56" w:rsidR="005A03BD" w:rsidRPr="004C7172" w:rsidRDefault="005A03BD" w:rsidP="005A03BD">
      <w:pPr>
        <w:tabs>
          <w:tab w:val="left" w:pos="2520"/>
        </w:tabs>
        <w:ind w:left="1800" w:hanging="1800"/>
        <w:rPr>
          <w:rFonts w:ascii="Arial Bold" w:hAnsi="Arial Bold"/>
          <w:caps/>
        </w:rPr>
      </w:pPr>
      <w:r w:rsidRPr="007D1F26">
        <w:rPr>
          <w:rFonts w:ascii="Arial Bold" w:hAnsi="Arial Bold"/>
          <w:b/>
          <w:caps/>
          <w:spacing w:val="-3"/>
          <w:u w:val="single"/>
        </w:rPr>
        <w:t xml:space="preserve">APPENDIX </w:t>
      </w:r>
      <w:r w:rsidR="00300E57" w:rsidRPr="007D1F26">
        <w:rPr>
          <w:rFonts w:ascii="Arial Bold" w:hAnsi="Arial Bold"/>
          <w:b/>
          <w:caps/>
          <w:spacing w:val="-3"/>
          <w:u w:val="single"/>
        </w:rPr>
        <w:t>EIGHT</w:t>
      </w:r>
      <w:r w:rsidRPr="007D1F26">
        <w:rPr>
          <w:rFonts w:ascii="Arial Bold" w:hAnsi="Arial Bold"/>
          <w:b/>
          <w:caps/>
          <w:spacing w:val="-3"/>
        </w:rPr>
        <w:t>:</w:t>
      </w:r>
      <w:r w:rsidRPr="007D1F26">
        <w:rPr>
          <w:rFonts w:ascii="Arial Bold" w:hAnsi="Arial Bold"/>
          <w:b/>
          <w:caps/>
          <w:spacing w:val="-3"/>
        </w:rPr>
        <w:tab/>
      </w:r>
      <w:r w:rsidR="002449BB" w:rsidRPr="007D1F26">
        <w:rPr>
          <w:b/>
        </w:rPr>
        <w:t>CERTIFICAT</w:t>
      </w:r>
      <w:r w:rsidR="007B5644" w:rsidRPr="007D1F26">
        <w:rPr>
          <w:b/>
        </w:rPr>
        <w:t>E</w:t>
      </w:r>
      <w:r w:rsidRPr="007D1F26">
        <w:rPr>
          <w:b/>
        </w:rPr>
        <w:t xml:space="preserve"> OF INTERESTED PARTIES (FORM 1295)</w:t>
      </w:r>
    </w:p>
    <w:p w14:paraId="640C7F56" w14:textId="77777777" w:rsidR="00D901D2" w:rsidRPr="00A5015B" w:rsidRDefault="00D901D2" w:rsidP="00A5015B">
      <w:pPr>
        <w:tabs>
          <w:tab w:val="left" w:pos="720"/>
          <w:tab w:val="left" w:pos="2520"/>
          <w:tab w:val="left" w:pos="5040"/>
        </w:tabs>
        <w:ind w:left="2520" w:hanging="2520"/>
        <w:jc w:val="left"/>
        <w:rPr>
          <w:rFonts w:ascii="Arial" w:hAnsi="Arial"/>
          <w:b/>
        </w:rPr>
      </w:pPr>
    </w:p>
    <w:p w14:paraId="4E7DE999" w14:textId="77777777" w:rsidR="00D901D2" w:rsidRPr="009A1240" w:rsidRDefault="00F560BC" w:rsidP="00B40736">
      <w:pPr>
        <w:tabs>
          <w:tab w:val="left" w:pos="720"/>
          <w:tab w:val="left" w:pos="2520"/>
          <w:tab w:val="left" w:pos="5040"/>
          <w:tab w:val="left" w:pos="5760"/>
          <w:tab w:val="left" w:pos="6480"/>
          <w:tab w:val="left" w:pos="7200"/>
          <w:tab w:val="left" w:pos="7920"/>
          <w:tab w:val="left" w:pos="8190"/>
          <w:tab w:val="left" w:pos="8550"/>
          <w:tab w:val="left" w:pos="9630"/>
          <w:tab w:val="left" w:pos="10350"/>
        </w:tabs>
        <w:rPr>
          <w:rFonts w:ascii="Arial" w:hAnsi="Arial" w:cs="Arial"/>
          <w:b/>
          <w:bCs/>
        </w:rPr>
      </w:pPr>
      <w:r>
        <w:rPr>
          <w:rFonts w:ascii="Arial" w:hAnsi="Arial" w:cs="Arial"/>
          <w:b/>
          <w:bCs/>
        </w:rPr>
        <w:br w:type="page"/>
      </w:r>
    </w:p>
    <w:p w14:paraId="4F7766E0" w14:textId="77777777" w:rsidR="003E3579" w:rsidRPr="005F16A9" w:rsidRDefault="003E3579">
      <w:pPr>
        <w:pStyle w:val="Heading5"/>
        <w:tabs>
          <w:tab w:val="left" w:pos="4680"/>
          <w:tab w:val="left" w:pos="8640"/>
        </w:tabs>
        <w:rPr>
          <w:rFonts w:eastAsia="Times" w:cs="Arial"/>
          <w:szCs w:val="22"/>
        </w:rPr>
      </w:pPr>
      <w:r w:rsidRPr="005F16A9">
        <w:rPr>
          <w:rFonts w:eastAsia="Times" w:cs="Arial"/>
          <w:szCs w:val="22"/>
        </w:rPr>
        <w:t>SECTION 1</w:t>
      </w:r>
    </w:p>
    <w:p w14:paraId="32B2867A"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rPr>
      </w:pPr>
    </w:p>
    <w:p w14:paraId="05DDCDC4" w14:textId="77777777" w:rsidR="003E3579" w:rsidRPr="005F16A9" w:rsidRDefault="003E3579">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center"/>
        <w:rPr>
          <w:rFonts w:ascii="Arial" w:hAnsi="Arial" w:cs="Arial"/>
          <w:b/>
          <w:szCs w:val="22"/>
          <w:u w:val="single"/>
        </w:rPr>
      </w:pPr>
      <w:r w:rsidRPr="005F16A9">
        <w:rPr>
          <w:rFonts w:ascii="Arial" w:hAnsi="Arial" w:cs="Arial"/>
          <w:b/>
          <w:szCs w:val="22"/>
          <w:u w:val="single"/>
        </w:rPr>
        <w:t>INTRODUCTION</w:t>
      </w:r>
    </w:p>
    <w:p w14:paraId="292B8AB5" w14:textId="77777777" w:rsidR="00827EA2" w:rsidRPr="002C050E" w:rsidRDefault="00827EA2" w:rsidP="008074E4">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20"/>
        </w:rPr>
      </w:pPr>
    </w:p>
    <w:p w14:paraId="06750591" w14:textId="77777777" w:rsidR="003E3579" w:rsidRPr="002C050E" w:rsidRDefault="003E3579">
      <w:pPr>
        <w:tabs>
          <w:tab w:val="left" w:pos="-720"/>
          <w:tab w:val="left" w:pos="1"/>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bCs/>
          <w:sz w:val="20"/>
        </w:rPr>
      </w:pPr>
    </w:p>
    <w:p w14:paraId="335191FC" w14:textId="77777777" w:rsidR="00A62A25" w:rsidRDefault="00A62A25" w:rsidP="009A33F3">
      <w:pPr>
        <w:pStyle w:val="paragraph"/>
        <w:numPr>
          <w:ilvl w:val="0"/>
          <w:numId w:val="22"/>
        </w:numPr>
        <w:spacing w:before="0" w:beforeAutospacing="0" w:after="0" w:afterAutospacing="0"/>
        <w:ind w:left="90" w:firstLine="0"/>
        <w:textAlignment w:val="baseline"/>
        <w:rPr>
          <w:rFonts w:ascii="Arial" w:hAnsi="Arial" w:cs="Arial"/>
          <w:sz w:val="22"/>
          <w:szCs w:val="22"/>
        </w:rPr>
      </w:pPr>
      <w:r>
        <w:rPr>
          <w:rStyle w:val="normaltextrun"/>
          <w:rFonts w:ascii="Arial" w:hAnsi="Arial" w:cs="Arial"/>
          <w:b/>
          <w:bCs/>
          <w:sz w:val="22"/>
          <w:szCs w:val="22"/>
        </w:rPr>
        <w:t>The University of Texas Permian Basin</w:t>
      </w:r>
      <w:r>
        <w:rPr>
          <w:rStyle w:val="eop"/>
          <w:rFonts w:ascii="Arial" w:hAnsi="Arial" w:cs="Arial"/>
          <w:sz w:val="22"/>
          <w:szCs w:val="22"/>
        </w:rPr>
        <w:t> </w:t>
      </w:r>
    </w:p>
    <w:p w14:paraId="5B5A51E1" w14:textId="77777777" w:rsidR="00A62A25" w:rsidRDefault="00A62A25" w:rsidP="00A62A25">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sz w:val="22"/>
          <w:szCs w:val="22"/>
        </w:rPr>
        <w:t> </w:t>
      </w:r>
    </w:p>
    <w:p w14:paraId="3303FCB5" w14:textId="45930FF0" w:rsidR="00A62A25" w:rsidRDefault="00A62A25" w:rsidP="597F120E">
      <w:pPr>
        <w:pStyle w:val="paragraph"/>
        <w:spacing w:before="0" w:beforeAutospacing="0" w:after="0" w:afterAutospacing="0"/>
        <w:ind w:left="720"/>
        <w:jc w:val="both"/>
        <w:textAlignment w:val="baseline"/>
        <w:rPr>
          <w:rFonts w:ascii="Segoe UI" w:hAnsi="Segoe UI" w:cs="Segoe UI"/>
          <w:sz w:val="18"/>
          <w:szCs w:val="18"/>
        </w:rPr>
      </w:pPr>
      <w:r w:rsidRPr="597F120E">
        <w:rPr>
          <w:rStyle w:val="normaltextrun"/>
          <w:rFonts w:ascii="Arial" w:hAnsi="Arial" w:cs="Arial"/>
          <w:sz w:val="22"/>
          <w:szCs w:val="22"/>
        </w:rPr>
        <w:t>The Texas Legislature established the University of Texas Permian Basin in 1969 as an upper-level institution, offering junior, senior and graduate level classes. Courses were first taught in the fall of 1973. In 1991, UTPB was granted authority by the legislature to offer freshman and sophomore level classes. Currently, UTPB offers degrees in 34 undergraduate programs and 19 Graduate areas of study. The University of Texas Permian Basin has become a leader in on-line education and offers several degrees completely on-line at the undergraduate and graduate level. </w:t>
      </w:r>
      <w:r w:rsidR="5A7C971D" w:rsidRPr="597F120E">
        <w:rPr>
          <w:rStyle w:val="normaltextrun"/>
          <w:rFonts w:ascii="Arial" w:hAnsi="Arial" w:cs="Arial"/>
          <w:sz w:val="22"/>
          <w:szCs w:val="22"/>
        </w:rPr>
        <w:t>Enrollments</w:t>
      </w:r>
      <w:r w:rsidRPr="597F120E">
        <w:rPr>
          <w:rStyle w:val="normaltextrun"/>
          <w:rFonts w:ascii="Arial" w:hAnsi="Arial" w:cs="Arial"/>
          <w:sz w:val="22"/>
          <w:szCs w:val="22"/>
        </w:rPr>
        <w:t xml:space="preserve"> fall 2020 is approximately 6,200 with about 1,200 students residing on campus. Accredited programs include Petroleum Engineering (ABET), Mechanical Engineering (ABET), Teacher Certification (NCATE), Athletic Training (CAATE), Music (NASM), Social Work (CSWE), Business (AACSB), and Nursing (CCNE). </w:t>
      </w:r>
      <w:r w:rsidRPr="597F120E">
        <w:rPr>
          <w:rStyle w:val="eop"/>
          <w:rFonts w:ascii="Arial" w:hAnsi="Arial" w:cs="Arial"/>
          <w:sz w:val="22"/>
          <w:szCs w:val="22"/>
        </w:rPr>
        <w:t> </w:t>
      </w:r>
    </w:p>
    <w:p w14:paraId="3B0268AC" w14:textId="77777777" w:rsidR="00A62A25" w:rsidRDefault="00A62A25" w:rsidP="00A62A25">
      <w:pPr>
        <w:pStyle w:val="paragraph"/>
        <w:spacing w:before="0" w:beforeAutospacing="0" w:after="0" w:afterAutospacing="0"/>
        <w:ind w:left="720"/>
        <w:jc w:val="both"/>
        <w:textAlignment w:val="baseline"/>
        <w:rPr>
          <w:rFonts w:ascii="Segoe UI" w:hAnsi="Segoe UI" w:cs="Segoe UI"/>
          <w:sz w:val="18"/>
          <w:szCs w:val="18"/>
        </w:rPr>
      </w:pPr>
      <w:r>
        <w:rPr>
          <w:rStyle w:val="eop"/>
          <w:rFonts w:ascii="Arial" w:hAnsi="Arial" w:cs="Arial"/>
          <w:sz w:val="22"/>
          <w:szCs w:val="22"/>
        </w:rPr>
        <w:t> </w:t>
      </w:r>
    </w:p>
    <w:p w14:paraId="66765BCF" w14:textId="77777777" w:rsidR="00A62A25" w:rsidRDefault="00A62A25" w:rsidP="00A62A25">
      <w:pPr>
        <w:pStyle w:val="paragraph"/>
        <w:spacing w:before="0" w:beforeAutospacing="0" w:after="0" w:afterAutospacing="0"/>
        <w:ind w:left="720"/>
        <w:jc w:val="both"/>
        <w:textAlignment w:val="baseline"/>
        <w:rPr>
          <w:rFonts w:ascii="Segoe UI" w:hAnsi="Segoe UI" w:cs="Segoe UI"/>
          <w:sz w:val="18"/>
          <w:szCs w:val="18"/>
        </w:rPr>
      </w:pPr>
      <w:r>
        <w:rPr>
          <w:rStyle w:val="normaltextrun"/>
          <w:rFonts w:ascii="Arial" w:hAnsi="Arial" w:cs="Arial"/>
          <w:sz w:val="22"/>
          <w:szCs w:val="22"/>
        </w:rPr>
        <w:t>The first school in Texas to offer a $10,000 bachelor’s degree in select majors, UTPB has now been recognized as the fourth least expensive Texas public, four-year institution for all college expenses, including tuition and fees, according to a College for All Texans’ report. The Athletic program consists of 16 NCAA Division II athletic teams involving over 400 student-athletes. UTPB is a member of the Lone Star Conference, one of the traditionally strongest conferences in the country. UTPB has been recognized by the Texas Higher Education Coordinating Board as having had a greater percentage of students employed or attending graduate school after graduation than other Texas schools. In addition, as College for Texans has pointed out, UTPB graduates exceed the state average for salaries one year after graduation. To find out more about UT Permian Basin, please visit </w:t>
      </w:r>
      <w:hyperlink r:id="rId11" w:tgtFrame="_blank" w:history="1">
        <w:r>
          <w:rPr>
            <w:rStyle w:val="normaltextrun"/>
            <w:rFonts w:ascii="Arial" w:hAnsi="Arial" w:cs="Arial"/>
            <w:color w:val="0000FF"/>
            <w:sz w:val="22"/>
            <w:szCs w:val="22"/>
            <w:u w:val="single"/>
          </w:rPr>
          <w:t>www.utpb.edu</w:t>
        </w:r>
      </w:hyperlink>
      <w:r>
        <w:rPr>
          <w:rStyle w:val="eop"/>
          <w:rFonts w:ascii="Arial" w:hAnsi="Arial" w:cs="Arial"/>
          <w:sz w:val="22"/>
          <w:szCs w:val="22"/>
        </w:rPr>
        <w:t> </w:t>
      </w:r>
    </w:p>
    <w:p w14:paraId="6652A74E" w14:textId="77777777" w:rsidR="004C6595" w:rsidRPr="002C050E" w:rsidRDefault="004C6595">
      <w:pPr>
        <w:tabs>
          <w:tab w:val="left" w:pos="1440"/>
        </w:tabs>
        <w:ind w:left="720"/>
        <w:rPr>
          <w:rFonts w:ascii="Arial" w:hAnsi="Arial" w:cs="Arial"/>
          <w:sz w:val="20"/>
        </w:rPr>
      </w:pPr>
    </w:p>
    <w:p w14:paraId="0BE94A3C" w14:textId="77777777" w:rsidR="003E3579" w:rsidRPr="002C050E" w:rsidRDefault="003E3579">
      <w:pPr>
        <w:rPr>
          <w:rFonts w:ascii="Arial" w:hAnsi="Arial" w:cs="Arial"/>
          <w:sz w:val="20"/>
        </w:rPr>
      </w:pPr>
    </w:p>
    <w:p w14:paraId="0D1457EE" w14:textId="26CC77E4" w:rsidR="6D9E711E" w:rsidRDefault="6D9E711E" w:rsidP="46314D3F">
      <w:pPr>
        <w:rPr>
          <w:rFonts w:eastAsia="Helvetica" w:cs="Helvetica"/>
          <w:color w:val="000000" w:themeColor="text1"/>
          <w:szCs w:val="22"/>
        </w:rPr>
      </w:pPr>
      <w:r w:rsidRPr="46314D3F">
        <w:rPr>
          <w:rFonts w:eastAsia="Helvetica" w:cs="Helvetica"/>
          <w:b/>
          <w:bCs/>
          <w:color w:val="000000" w:themeColor="text1"/>
          <w:szCs w:val="22"/>
        </w:rPr>
        <w:t xml:space="preserve"> 1.2</w:t>
      </w:r>
      <w:r>
        <w:tab/>
      </w:r>
      <w:r w:rsidRPr="46314D3F">
        <w:rPr>
          <w:rFonts w:eastAsia="Helvetica" w:cs="Helvetica"/>
          <w:b/>
          <w:bCs/>
          <w:color w:val="000000" w:themeColor="text1"/>
          <w:szCs w:val="22"/>
        </w:rPr>
        <w:t xml:space="preserve">Background and Special Circumstances </w:t>
      </w:r>
    </w:p>
    <w:p w14:paraId="2AA57E96" w14:textId="53D1BA91" w:rsidR="46314D3F" w:rsidRDefault="46314D3F" w:rsidP="46314D3F">
      <w:pPr>
        <w:rPr>
          <w:rFonts w:eastAsia="Helvetica" w:cs="Helvetica"/>
          <w:color w:val="000000" w:themeColor="text1"/>
          <w:szCs w:val="22"/>
        </w:rPr>
      </w:pPr>
    </w:p>
    <w:p w14:paraId="01E5AE5C" w14:textId="56BCAA7B" w:rsidR="6D9E711E" w:rsidRDefault="6D9E711E" w:rsidP="597F120E">
      <w:pPr>
        <w:ind w:left="720"/>
        <w:rPr>
          <w:rFonts w:ascii="Arial" w:eastAsia="Arial" w:hAnsi="Arial" w:cs="Arial"/>
          <w:color w:val="000000" w:themeColor="text1"/>
          <w:sz w:val="23"/>
          <w:szCs w:val="23"/>
        </w:rPr>
      </w:pPr>
      <w:r w:rsidRPr="597F120E">
        <w:rPr>
          <w:rFonts w:ascii="Arial" w:eastAsia="Arial" w:hAnsi="Arial" w:cs="Arial"/>
          <w:color w:val="000000" w:themeColor="text1"/>
          <w:szCs w:val="22"/>
        </w:rPr>
        <w:t xml:space="preserve">The University of Texas of the Permian Basin (University) is seeking the services of a professional venue management firm to promote and manage the operations at The Wagner Noël Performing Arts Center.  This venue will provide a Broadway Series, concerts, stage shows, and other special events to the Odessa/Midland area.  As an optional service to the Venue Management base proposal, the University would also like to consider proposals for </w:t>
      </w:r>
      <w:r w:rsidRPr="597F120E">
        <w:rPr>
          <w:rFonts w:ascii="Arial" w:eastAsia="Arial" w:hAnsi="Arial" w:cs="Arial"/>
          <w:color w:val="000000" w:themeColor="text1"/>
          <w:sz w:val="23"/>
          <w:szCs w:val="23"/>
        </w:rPr>
        <w:t>Concessions/</w:t>
      </w:r>
      <w:r w:rsidR="341273B4" w:rsidRPr="597F120E">
        <w:rPr>
          <w:rFonts w:ascii="Arial" w:eastAsia="Arial" w:hAnsi="Arial" w:cs="Arial"/>
          <w:color w:val="000000" w:themeColor="text1"/>
          <w:sz w:val="23"/>
          <w:szCs w:val="23"/>
        </w:rPr>
        <w:t>Catering.</w:t>
      </w:r>
      <w:r w:rsidRPr="597F120E">
        <w:rPr>
          <w:rFonts w:ascii="Arial" w:eastAsia="Arial" w:hAnsi="Arial" w:cs="Arial"/>
          <w:color w:val="000000" w:themeColor="text1"/>
          <w:sz w:val="23"/>
          <w:szCs w:val="23"/>
        </w:rPr>
        <w:t xml:space="preserve"> </w:t>
      </w:r>
    </w:p>
    <w:p w14:paraId="4573B236" w14:textId="3E9F8D87" w:rsidR="46314D3F" w:rsidRDefault="46314D3F" w:rsidP="46314D3F">
      <w:pPr>
        <w:ind w:left="720"/>
        <w:rPr>
          <w:rFonts w:ascii="Arial" w:eastAsia="Arial" w:hAnsi="Arial" w:cs="Arial"/>
          <w:color w:val="000000" w:themeColor="text1"/>
          <w:szCs w:val="22"/>
        </w:rPr>
      </w:pPr>
    </w:p>
    <w:p w14:paraId="498820D5" w14:textId="089C4FC4" w:rsidR="6D9E711E" w:rsidRDefault="6D9E711E" w:rsidP="597F120E">
      <w:pPr>
        <w:pStyle w:val="NoSpacing"/>
        <w:ind w:left="720"/>
        <w:rPr>
          <w:rFonts w:ascii="Arial" w:eastAsia="Arial" w:hAnsi="Arial" w:cs="Arial"/>
          <w:color w:val="000000" w:themeColor="text1"/>
          <w:sz w:val="22"/>
          <w:szCs w:val="22"/>
        </w:rPr>
      </w:pPr>
      <w:r w:rsidRPr="597F120E">
        <w:rPr>
          <w:rFonts w:ascii="Arial" w:eastAsia="Arial" w:hAnsi="Arial" w:cs="Arial"/>
          <w:color w:val="000000" w:themeColor="text1"/>
          <w:sz w:val="22"/>
          <w:szCs w:val="22"/>
        </w:rPr>
        <w:t xml:space="preserve">The University seeks a qualified, experienced concessions and catering company who can successfully operate the food and beverage service for the Wagner Noël Performing Arts Center, given the significant impact a </w:t>
      </w:r>
      <w:r w:rsidR="33ECF9DC" w:rsidRPr="597F120E">
        <w:rPr>
          <w:rFonts w:ascii="Arial" w:eastAsia="Arial" w:hAnsi="Arial" w:cs="Arial"/>
          <w:color w:val="000000" w:themeColor="text1"/>
          <w:sz w:val="22"/>
          <w:szCs w:val="22"/>
        </w:rPr>
        <w:t>high-quality</w:t>
      </w:r>
      <w:r w:rsidRPr="597F120E">
        <w:rPr>
          <w:rFonts w:ascii="Arial" w:eastAsia="Arial" w:hAnsi="Arial" w:cs="Arial"/>
          <w:color w:val="000000" w:themeColor="text1"/>
          <w:sz w:val="22"/>
          <w:szCs w:val="22"/>
        </w:rPr>
        <w:t xml:space="preserve"> food service can provide to the University’s effort to develop and maintain a positive reputation for its programs as well as other events. </w:t>
      </w:r>
    </w:p>
    <w:p w14:paraId="1E33D5DD" w14:textId="6525063D" w:rsidR="46314D3F" w:rsidRDefault="46314D3F" w:rsidP="46314D3F">
      <w:pPr>
        <w:ind w:left="720"/>
        <w:rPr>
          <w:rFonts w:ascii="Arial" w:eastAsia="Arial" w:hAnsi="Arial" w:cs="Arial"/>
          <w:color w:val="000000" w:themeColor="text1"/>
          <w:szCs w:val="22"/>
        </w:rPr>
      </w:pPr>
    </w:p>
    <w:p w14:paraId="73554AA7" w14:textId="07CE96C9" w:rsidR="6D9E711E" w:rsidRDefault="6D9E711E" w:rsidP="46314D3F">
      <w:pPr>
        <w:pStyle w:val="NoSpacing"/>
        <w:ind w:left="720"/>
        <w:rPr>
          <w:rFonts w:ascii="Arial" w:eastAsia="Arial" w:hAnsi="Arial" w:cs="Arial"/>
          <w:color w:val="000000" w:themeColor="text1"/>
          <w:sz w:val="22"/>
          <w:szCs w:val="22"/>
        </w:rPr>
      </w:pPr>
      <w:r w:rsidRPr="46314D3F">
        <w:rPr>
          <w:rFonts w:ascii="Arial" w:eastAsia="Arial" w:hAnsi="Arial" w:cs="Arial"/>
          <w:color w:val="000000" w:themeColor="text1"/>
          <w:sz w:val="22"/>
          <w:szCs w:val="22"/>
        </w:rPr>
        <w:t>The University will select only one Company to provide both Concessions and Catering Services for the facilities designated above. It is expected that the successful bidder will contribute to the overall reputation of the Wagner Noël Performing Arts Center as a full-service, multipurpose facility of the highest quality. The successful Bidder will be responsible for provision of catering and concession service for all events in the venue.  In this capacity, will be also responsible for proper use and management of the TABC laws,</w:t>
      </w:r>
      <w:r w:rsidRPr="46314D3F">
        <w:rPr>
          <w:rFonts w:ascii="Arial" w:eastAsia="Arial" w:hAnsi="Arial" w:cs="Arial"/>
          <w:color w:val="FF0000"/>
          <w:sz w:val="22"/>
          <w:szCs w:val="22"/>
        </w:rPr>
        <w:t xml:space="preserve"> </w:t>
      </w:r>
      <w:r w:rsidRPr="46314D3F">
        <w:rPr>
          <w:rFonts w:ascii="Arial" w:eastAsia="Arial" w:hAnsi="Arial" w:cs="Arial"/>
          <w:color w:val="000000" w:themeColor="text1"/>
          <w:sz w:val="22"/>
          <w:szCs w:val="22"/>
        </w:rPr>
        <w:t>liquor license assigned to the Wagner Noël, and compliance with all related food service and liquor license and code requirements. Additional information related to the liquor license expectations and requirements will be distributed at the mandatory pre-proposal meeting.</w:t>
      </w:r>
    </w:p>
    <w:p w14:paraId="2FD8759F" w14:textId="237DED2D" w:rsidR="46314D3F" w:rsidRDefault="46314D3F" w:rsidP="46314D3F">
      <w:pPr>
        <w:ind w:left="1440"/>
        <w:rPr>
          <w:rFonts w:eastAsia="Helvetica" w:cs="Helvetica"/>
          <w:color w:val="000000" w:themeColor="text1"/>
          <w:szCs w:val="22"/>
        </w:rPr>
      </w:pPr>
    </w:p>
    <w:p w14:paraId="2DF06A81" w14:textId="7C450F9B" w:rsidR="6D9E711E" w:rsidRDefault="6D9E711E" w:rsidP="597F120E">
      <w:pPr>
        <w:ind w:left="720"/>
        <w:rPr>
          <w:rFonts w:ascii="Arial" w:eastAsia="Arial" w:hAnsi="Arial" w:cs="Arial"/>
          <w:color w:val="000000" w:themeColor="text1"/>
          <w:szCs w:val="22"/>
        </w:rPr>
      </w:pPr>
      <w:r w:rsidRPr="597F120E">
        <w:rPr>
          <w:rFonts w:ascii="Arial" w:eastAsia="Arial" w:hAnsi="Arial" w:cs="Arial"/>
          <w:color w:val="000000" w:themeColor="text1"/>
          <w:szCs w:val="22"/>
        </w:rPr>
        <w:t xml:space="preserve">Such services must provide proper fiscal management, support programming, minimize expenses, provide customers with a </w:t>
      </w:r>
      <w:r w:rsidR="5CF2121B" w:rsidRPr="597F120E">
        <w:rPr>
          <w:rFonts w:ascii="Arial" w:eastAsia="Arial" w:hAnsi="Arial" w:cs="Arial"/>
          <w:color w:val="000000" w:themeColor="text1"/>
          <w:szCs w:val="22"/>
        </w:rPr>
        <w:t>high-quality</w:t>
      </w:r>
      <w:r w:rsidRPr="597F120E">
        <w:rPr>
          <w:rFonts w:ascii="Arial" w:eastAsia="Arial" w:hAnsi="Arial" w:cs="Arial"/>
          <w:color w:val="000000" w:themeColor="text1"/>
          <w:szCs w:val="22"/>
        </w:rPr>
        <w:t xml:space="preserve"> experience, and result in a positive reputation for the University with the community, promoters, and event patrons.</w:t>
      </w:r>
    </w:p>
    <w:p w14:paraId="7ED0434D" w14:textId="3E482091" w:rsidR="46314D3F" w:rsidRDefault="46314D3F" w:rsidP="46314D3F">
      <w:pPr>
        <w:ind w:left="720"/>
        <w:rPr>
          <w:rFonts w:ascii="Arial" w:hAnsi="Arial" w:cs="Arial"/>
        </w:rPr>
      </w:pPr>
    </w:p>
    <w:p w14:paraId="68CA3A32" w14:textId="77777777" w:rsidR="003E3579" w:rsidRPr="002C050E" w:rsidRDefault="003E3579">
      <w:pPr>
        <w:rPr>
          <w:rFonts w:ascii="Arial" w:hAnsi="Arial" w:cs="Arial"/>
          <w:sz w:val="20"/>
        </w:rPr>
      </w:pPr>
    </w:p>
    <w:p w14:paraId="095B1768" w14:textId="77777777" w:rsidR="008E6361" w:rsidRDefault="008E6361" w:rsidP="46314D3F">
      <w:pPr>
        <w:rPr>
          <w:rFonts w:eastAsia="Helvetica" w:cs="Helvetica"/>
          <w:b/>
          <w:bCs/>
          <w:color w:val="000000" w:themeColor="text1"/>
          <w:szCs w:val="22"/>
        </w:rPr>
      </w:pPr>
    </w:p>
    <w:p w14:paraId="5FC08092" w14:textId="5DA4764C" w:rsidR="31A8B8CE" w:rsidRDefault="31A8B8CE" w:rsidP="46314D3F">
      <w:pPr>
        <w:rPr>
          <w:rFonts w:eastAsia="Helvetica" w:cs="Helvetica"/>
          <w:color w:val="000000" w:themeColor="text1"/>
          <w:szCs w:val="22"/>
        </w:rPr>
      </w:pPr>
      <w:r w:rsidRPr="46314D3F">
        <w:rPr>
          <w:rFonts w:eastAsia="Helvetica" w:cs="Helvetica"/>
          <w:b/>
          <w:bCs/>
          <w:color w:val="000000" w:themeColor="text1"/>
          <w:szCs w:val="22"/>
        </w:rPr>
        <w:t>1.3</w:t>
      </w:r>
      <w:r>
        <w:tab/>
      </w:r>
      <w:r w:rsidRPr="46314D3F">
        <w:rPr>
          <w:rFonts w:eastAsia="Helvetica" w:cs="Helvetica"/>
          <w:b/>
          <w:bCs/>
          <w:color w:val="000000" w:themeColor="text1"/>
          <w:szCs w:val="22"/>
        </w:rPr>
        <w:t xml:space="preserve">Objective of this Request for Proposal </w:t>
      </w:r>
    </w:p>
    <w:p w14:paraId="0FAA9DF7" w14:textId="7484BEC7" w:rsidR="46314D3F" w:rsidRDefault="46314D3F" w:rsidP="46314D3F">
      <w:pPr>
        <w:ind w:left="720"/>
        <w:rPr>
          <w:rFonts w:eastAsia="Helvetica" w:cs="Helvetica"/>
          <w:color w:val="000000" w:themeColor="text1"/>
          <w:szCs w:val="22"/>
        </w:rPr>
      </w:pPr>
    </w:p>
    <w:p w14:paraId="17391FC1" w14:textId="6294FD64" w:rsidR="31A8B8CE" w:rsidRDefault="31A8B8CE" w:rsidP="597F120E">
      <w:pPr>
        <w:ind w:left="720"/>
        <w:rPr>
          <w:rFonts w:eastAsia="Helvetica" w:cs="Helvetica"/>
          <w:color w:val="000000" w:themeColor="text1"/>
          <w:szCs w:val="22"/>
        </w:rPr>
      </w:pPr>
      <w:r w:rsidRPr="597F120E">
        <w:rPr>
          <w:rFonts w:eastAsia="Helvetica" w:cs="Helvetica"/>
          <w:color w:val="000000" w:themeColor="text1"/>
          <w:szCs w:val="22"/>
        </w:rPr>
        <w:t>The University of Texas of the Permian Basin(“</w:t>
      </w:r>
      <w:r w:rsidRPr="597F120E">
        <w:rPr>
          <w:rFonts w:eastAsia="Helvetica" w:cs="Helvetica"/>
          <w:b/>
          <w:bCs/>
          <w:color w:val="000000" w:themeColor="text1"/>
          <w:szCs w:val="22"/>
        </w:rPr>
        <w:t>University</w:t>
      </w:r>
      <w:r w:rsidRPr="597F120E">
        <w:rPr>
          <w:rFonts w:eastAsia="Helvetica" w:cs="Helvetica"/>
          <w:color w:val="000000" w:themeColor="text1"/>
          <w:szCs w:val="22"/>
        </w:rPr>
        <w:t>”) is soliciting proposals in response to this Request for Proposal for Selection of a Vendor to Provide Venue Management Services, RFP No. 742-21-177-2 (this “</w:t>
      </w:r>
      <w:r w:rsidRPr="597F120E">
        <w:rPr>
          <w:rFonts w:eastAsia="Helvetica" w:cs="Helvetica"/>
          <w:b/>
          <w:bCs/>
          <w:color w:val="000000" w:themeColor="text1"/>
          <w:szCs w:val="22"/>
        </w:rPr>
        <w:t>RFP</w:t>
      </w:r>
      <w:r w:rsidRPr="597F120E">
        <w:rPr>
          <w:rFonts w:eastAsia="Helvetica" w:cs="Helvetica"/>
          <w:color w:val="000000" w:themeColor="text1"/>
          <w:szCs w:val="22"/>
        </w:rPr>
        <w:t>”), from qualified vendors to provide Venue</w:t>
      </w:r>
      <w:r w:rsidRPr="597F120E">
        <w:rPr>
          <w:rFonts w:eastAsia="Helvetica" w:cs="Helvetica"/>
          <w:color w:val="FF0000"/>
          <w:szCs w:val="22"/>
        </w:rPr>
        <w:t xml:space="preserve"> </w:t>
      </w:r>
      <w:r w:rsidRPr="597F120E">
        <w:rPr>
          <w:rFonts w:eastAsia="Helvetica" w:cs="Helvetica"/>
          <w:color w:val="000000" w:themeColor="text1"/>
          <w:szCs w:val="22"/>
        </w:rPr>
        <w:t>Management Services (the “</w:t>
      </w:r>
      <w:r w:rsidRPr="597F120E">
        <w:rPr>
          <w:rFonts w:eastAsia="Helvetica" w:cs="Helvetica"/>
          <w:b/>
          <w:bCs/>
          <w:color w:val="000000" w:themeColor="text1"/>
          <w:szCs w:val="22"/>
        </w:rPr>
        <w:t>Services</w:t>
      </w:r>
      <w:r w:rsidRPr="597F120E">
        <w:rPr>
          <w:rFonts w:eastAsia="Helvetica" w:cs="Helvetica"/>
          <w:color w:val="000000" w:themeColor="text1"/>
          <w:szCs w:val="22"/>
        </w:rPr>
        <w:t xml:space="preserve">”). The Services, which are more specifically described in </w:t>
      </w:r>
      <w:r w:rsidRPr="597F120E">
        <w:rPr>
          <w:rFonts w:eastAsia="Helvetica" w:cs="Helvetica"/>
          <w:b/>
          <w:bCs/>
          <w:color w:val="000000" w:themeColor="text1"/>
          <w:szCs w:val="22"/>
        </w:rPr>
        <w:t xml:space="preserve">Section 5.4 </w:t>
      </w:r>
      <w:r w:rsidRPr="597F120E">
        <w:rPr>
          <w:rFonts w:eastAsia="Helvetica" w:cs="Helvetica"/>
          <w:color w:val="000000" w:themeColor="text1"/>
          <w:szCs w:val="22"/>
        </w:rPr>
        <w:t xml:space="preserve">(Scope of Work) of this RFP, include services related to venue management, contracting </w:t>
      </w:r>
      <w:r w:rsidR="2052671F" w:rsidRPr="597F120E">
        <w:rPr>
          <w:rFonts w:eastAsia="Helvetica" w:cs="Helvetica"/>
          <w:color w:val="000000" w:themeColor="text1"/>
          <w:szCs w:val="22"/>
        </w:rPr>
        <w:t>talent,</w:t>
      </w:r>
      <w:r w:rsidRPr="597F120E">
        <w:rPr>
          <w:rFonts w:eastAsia="Helvetica" w:cs="Helvetica"/>
          <w:color w:val="000000" w:themeColor="text1"/>
          <w:szCs w:val="22"/>
        </w:rPr>
        <w:t xml:space="preserve"> and bringing in entertainment events and other types of programming into The Wagner Noël Performing Arts Center.</w:t>
      </w:r>
    </w:p>
    <w:p w14:paraId="1DCD7D13" w14:textId="38FFE85D" w:rsidR="46314D3F" w:rsidRDefault="46314D3F" w:rsidP="46314D3F">
      <w:pPr>
        <w:ind w:left="720"/>
        <w:rPr>
          <w:rFonts w:eastAsia="Helvetica" w:cs="Helvetica"/>
          <w:color w:val="000000" w:themeColor="text1"/>
          <w:szCs w:val="22"/>
        </w:rPr>
      </w:pPr>
    </w:p>
    <w:p w14:paraId="64D14248" w14:textId="77777777" w:rsidR="00614E58" w:rsidRPr="002C050E" w:rsidRDefault="00614E58">
      <w:pPr>
        <w:ind w:left="720"/>
        <w:rPr>
          <w:rFonts w:ascii="Arial" w:hAnsi="Arial" w:cs="Arial"/>
          <w:color w:val="000000"/>
          <w:sz w:val="20"/>
        </w:rPr>
      </w:pPr>
    </w:p>
    <w:p w14:paraId="63124C6A" w14:textId="77777777" w:rsidR="00092244" w:rsidRPr="00A516D6" w:rsidRDefault="00614E58" w:rsidP="6B2D92AA">
      <w:pPr>
        <w:pStyle w:val="ListParagraph"/>
        <w:ind w:left="0"/>
        <w:rPr>
          <w:rFonts w:ascii="Arial" w:hAnsi="Arial" w:cs="Arial"/>
          <w:b/>
          <w:bCs/>
          <w:color w:val="000000"/>
        </w:rPr>
      </w:pPr>
      <w:r w:rsidRPr="6B2D92AA">
        <w:rPr>
          <w:rFonts w:ascii="Arial" w:hAnsi="Arial" w:cs="Arial"/>
          <w:b/>
          <w:bCs/>
          <w:sz w:val="20"/>
        </w:rPr>
        <w:t>1.4</w:t>
      </w:r>
      <w:r>
        <w:tab/>
      </w:r>
      <w:r w:rsidR="00092244" w:rsidRPr="6B2D92AA">
        <w:rPr>
          <w:rFonts w:ascii="Arial" w:hAnsi="Arial" w:cs="Arial"/>
          <w:b/>
          <w:bCs/>
          <w:color w:val="000000" w:themeColor="text1"/>
        </w:rPr>
        <w:t>Term of the Agreement</w:t>
      </w:r>
    </w:p>
    <w:p w14:paraId="7028E549" w14:textId="190821F1" w:rsidR="6B2D92AA" w:rsidRDefault="6B2D92AA" w:rsidP="6B2D92AA">
      <w:pPr>
        <w:pStyle w:val="ListParagraph"/>
        <w:ind w:left="0"/>
        <w:rPr>
          <w:rFonts w:ascii="Arial" w:hAnsi="Arial" w:cs="Arial"/>
          <w:b/>
          <w:bCs/>
          <w:color w:val="000000" w:themeColor="text1"/>
        </w:rPr>
      </w:pPr>
    </w:p>
    <w:p w14:paraId="500A5C9E" w14:textId="3591ACB5" w:rsidR="00092244" w:rsidRPr="00A516D6" w:rsidRDefault="00092244" w:rsidP="6B2D92AA">
      <w:pPr>
        <w:widowControl w:val="0"/>
        <w:ind w:left="720"/>
        <w:rPr>
          <w:rFonts w:ascii="Arial" w:hAnsi="Arial" w:cs="Arial"/>
        </w:rPr>
      </w:pPr>
      <w:r w:rsidRPr="6B2D92AA">
        <w:rPr>
          <w:rFonts w:ascii="Arial" w:hAnsi="Arial" w:cs="Arial"/>
        </w:rPr>
        <w:t xml:space="preserve">The initial term of the resulting Agreement will be for </w:t>
      </w:r>
      <w:r w:rsidR="4C313B76" w:rsidRPr="6B2D92AA">
        <w:rPr>
          <w:rFonts w:ascii="Arial" w:hAnsi="Arial" w:cs="Arial"/>
        </w:rPr>
        <w:t>five</w:t>
      </w:r>
      <w:r w:rsidRPr="6B2D92AA">
        <w:rPr>
          <w:rFonts w:ascii="Arial" w:hAnsi="Arial" w:cs="Arial"/>
        </w:rPr>
        <w:t xml:space="preserve"> (</w:t>
      </w:r>
      <w:r w:rsidR="23CFFAFC" w:rsidRPr="6B2D92AA">
        <w:rPr>
          <w:rFonts w:ascii="Arial" w:hAnsi="Arial" w:cs="Arial"/>
        </w:rPr>
        <w:t>5</w:t>
      </w:r>
      <w:r w:rsidRPr="6B2D92AA">
        <w:rPr>
          <w:rFonts w:ascii="Arial" w:hAnsi="Arial" w:cs="Arial"/>
        </w:rPr>
        <w:t xml:space="preserve">) years, and thereafter the University shall have the right, at its option, to renew the Agreement for another </w:t>
      </w:r>
      <w:r w:rsidR="762275F7" w:rsidRPr="6B2D92AA">
        <w:rPr>
          <w:rFonts w:ascii="Arial" w:hAnsi="Arial" w:cs="Arial"/>
        </w:rPr>
        <w:t>thre</w:t>
      </w:r>
      <w:r w:rsidRPr="6B2D92AA">
        <w:rPr>
          <w:rFonts w:ascii="Arial" w:hAnsi="Arial" w:cs="Arial"/>
        </w:rPr>
        <w:t>e (</w:t>
      </w:r>
      <w:r w:rsidR="74D582CB" w:rsidRPr="6B2D92AA">
        <w:rPr>
          <w:rFonts w:ascii="Arial" w:hAnsi="Arial" w:cs="Arial"/>
        </w:rPr>
        <w:t>3</w:t>
      </w:r>
      <w:r w:rsidRPr="6B2D92AA">
        <w:rPr>
          <w:rFonts w:ascii="Arial" w:hAnsi="Arial" w:cs="Arial"/>
        </w:rPr>
        <w:t xml:space="preserve">) </w:t>
      </w:r>
      <w:r w:rsidR="00763E3B" w:rsidRPr="6B2D92AA">
        <w:rPr>
          <w:rFonts w:ascii="Arial" w:hAnsi="Arial" w:cs="Arial"/>
        </w:rPr>
        <w:t xml:space="preserve">one-year extensions </w:t>
      </w:r>
      <w:r w:rsidRPr="6B2D92AA">
        <w:rPr>
          <w:rFonts w:ascii="Arial" w:hAnsi="Arial" w:cs="Arial"/>
        </w:rPr>
        <w:t xml:space="preserve">assuming mutually agreeable terms and pricing.  </w:t>
      </w:r>
    </w:p>
    <w:p w14:paraId="7765CA40" w14:textId="77777777" w:rsidR="005841E9" w:rsidRDefault="005841E9" w:rsidP="6B2D92AA">
      <w:pPr>
        <w:rPr>
          <w:rFonts w:ascii="Arial" w:hAnsi="Arial" w:cs="Arial"/>
          <w:b/>
          <w:bCs/>
          <w:sz w:val="20"/>
        </w:rPr>
      </w:pPr>
    </w:p>
    <w:p w14:paraId="5820F15E" w14:textId="77777777" w:rsidR="005841E9" w:rsidRDefault="005841E9" w:rsidP="00614E58">
      <w:pPr>
        <w:rPr>
          <w:rFonts w:ascii="Arial" w:hAnsi="Arial" w:cs="Arial"/>
          <w:b/>
          <w:sz w:val="20"/>
        </w:rPr>
      </w:pPr>
    </w:p>
    <w:p w14:paraId="4AE8B838" w14:textId="6A9458D6" w:rsidR="00614E58" w:rsidRPr="002C050E" w:rsidRDefault="00092244" w:rsidP="00614E58">
      <w:pPr>
        <w:rPr>
          <w:rFonts w:ascii="Arial" w:hAnsi="Arial" w:cs="Arial"/>
          <w:b/>
          <w:sz w:val="20"/>
        </w:rPr>
      </w:pPr>
      <w:r>
        <w:rPr>
          <w:rFonts w:ascii="Arial" w:hAnsi="Arial" w:cs="Arial"/>
          <w:b/>
          <w:sz w:val="20"/>
        </w:rPr>
        <w:t>1.5</w:t>
      </w:r>
      <w:r>
        <w:rPr>
          <w:rFonts w:ascii="Arial" w:hAnsi="Arial" w:cs="Arial"/>
          <w:b/>
          <w:sz w:val="20"/>
        </w:rPr>
        <w:tab/>
      </w:r>
      <w:r w:rsidR="00614E58" w:rsidRPr="002C050E">
        <w:rPr>
          <w:rFonts w:ascii="Arial" w:hAnsi="Arial" w:cs="Arial"/>
          <w:b/>
          <w:sz w:val="20"/>
        </w:rPr>
        <w:t>Group Purchase</w:t>
      </w:r>
      <w:r w:rsidR="00B547DB" w:rsidRPr="002C050E">
        <w:rPr>
          <w:rFonts w:ascii="Arial" w:hAnsi="Arial" w:cs="Arial"/>
          <w:b/>
          <w:sz w:val="20"/>
        </w:rPr>
        <w:t xml:space="preserve"> Authority</w:t>
      </w:r>
    </w:p>
    <w:p w14:paraId="5CF0240B" w14:textId="77777777" w:rsidR="00614E58" w:rsidRPr="002C050E" w:rsidRDefault="00614E58" w:rsidP="00614E58">
      <w:pPr>
        <w:rPr>
          <w:rFonts w:ascii="Arial" w:hAnsi="Arial" w:cs="Arial"/>
          <w:b/>
          <w:sz w:val="20"/>
        </w:rPr>
      </w:pPr>
    </w:p>
    <w:p w14:paraId="45925DCD" w14:textId="192E17AF" w:rsidR="005841E9" w:rsidRDefault="004646C7" w:rsidP="597F120E">
      <w:pPr>
        <w:ind w:left="720"/>
        <w:rPr>
          <w:rFonts w:ascii="Arial" w:hAnsi="Arial" w:cs="Arial"/>
          <w:sz w:val="20"/>
        </w:rPr>
      </w:pPr>
      <w:r w:rsidRPr="597F120E">
        <w:rPr>
          <w:rFonts w:ascii="Arial" w:hAnsi="Arial" w:cs="Arial"/>
          <w:sz w:val="20"/>
        </w:rPr>
        <w:t xml:space="preserve">Texas law authorizes institutions of higher education (defined by </w:t>
      </w:r>
      <w:hyperlink r:id="rId12" w:anchor="61.003">
        <w:r w:rsidR="00DE56F7" w:rsidRPr="597F120E">
          <w:rPr>
            <w:rStyle w:val="Hyperlink"/>
            <w:rFonts w:ascii="Arial" w:hAnsi="Arial" w:cs="Arial"/>
            <w:sz w:val="20"/>
          </w:rPr>
          <w:t>§</w:t>
        </w:r>
        <w:r w:rsidRPr="597F120E">
          <w:rPr>
            <w:rStyle w:val="Hyperlink"/>
            <w:rFonts w:ascii="Arial" w:hAnsi="Arial" w:cs="Arial"/>
            <w:sz w:val="20"/>
          </w:rPr>
          <w:t xml:space="preserve">61.003, </w:t>
        </w:r>
        <w:r w:rsidRPr="597F120E">
          <w:rPr>
            <w:rStyle w:val="Hyperlink"/>
            <w:rFonts w:ascii="Arial" w:hAnsi="Arial" w:cs="Arial"/>
            <w:i/>
            <w:iCs/>
            <w:sz w:val="20"/>
          </w:rPr>
          <w:t>Education</w:t>
        </w:r>
        <w:r w:rsidR="00E67C32" w:rsidRPr="597F120E">
          <w:rPr>
            <w:rStyle w:val="Hyperlink"/>
            <w:rFonts w:ascii="Arial" w:hAnsi="Arial" w:cs="Arial"/>
            <w:i/>
            <w:iCs/>
            <w:sz w:val="20"/>
          </w:rPr>
          <w:t> </w:t>
        </w:r>
        <w:r w:rsidRPr="597F120E">
          <w:rPr>
            <w:rStyle w:val="Hyperlink"/>
            <w:rFonts w:ascii="Arial" w:hAnsi="Arial" w:cs="Arial"/>
            <w:i/>
            <w:iCs/>
            <w:sz w:val="20"/>
          </w:rPr>
          <w:t>C</w:t>
        </w:r>
        <w:r w:rsidR="000E3EFE" w:rsidRPr="597F120E">
          <w:rPr>
            <w:rStyle w:val="Hyperlink"/>
            <w:rFonts w:ascii="Arial" w:hAnsi="Arial" w:cs="Arial"/>
            <w:i/>
            <w:iCs/>
            <w:sz w:val="20"/>
          </w:rPr>
          <w:t>ode</w:t>
        </w:r>
      </w:hyperlink>
      <w:r w:rsidRPr="597F120E">
        <w:rPr>
          <w:rFonts w:ascii="Arial" w:hAnsi="Arial" w:cs="Arial"/>
          <w:sz w:val="20"/>
        </w:rPr>
        <w:t xml:space="preserve">) to use the group purchasing procurement method (ref. </w:t>
      </w:r>
      <w:r w:rsidR="00DE56F7" w:rsidRPr="597F120E">
        <w:rPr>
          <w:rFonts w:ascii="Arial" w:hAnsi="Arial" w:cs="Arial"/>
          <w:sz w:val="20"/>
        </w:rPr>
        <w:t>§§</w:t>
      </w:r>
      <w:hyperlink r:id="rId13" w:anchor="51.9335">
        <w:r w:rsidRPr="597F120E">
          <w:rPr>
            <w:rStyle w:val="Hyperlink"/>
            <w:rFonts w:ascii="Arial" w:hAnsi="Arial" w:cs="Arial"/>
            <w:sz w:val="20"/>
          </w:rPr>
          <w:t>51.9335</w:t>
        </w:r>
      </w:hyperlink>
      <w:r w:rsidRPr="597F120E">
        <w:rPr>
          <w:rFonts w:ascii="Arial" w:hAnsi="Arial" w:cs="Arial"/>
          <w:sz w:val="20"/>
        </w:rPr>
        <w:t xml:space="preserve">, </w:t>
      </w:r>
      <w:hyperlink r:id="rId14" w:anchor="73.115">
        <w:r w:rsidRPr="597F120E">
          <w:rPr>
            <w:rStyle w:val="Hyperlink"/>
            <w:rFonts w:ascii="Arial" w:hAnsi="Arial" w:cs="Arial"/>
            <w:sz w:val="20"/>
          </w:rPr>
          <w:t>73.115</w:t>
        </w:r>
      </w:hyperlink>
      <w:r w:rsidRPr="597F120E">
        <w:rPr>
          <w:rFonts w:ascii="Arial" w:hAnsi="Arial" w:cs="Arial"/>
          <w:sz w:val="20"/>
        </w:rPr>
        <w:t xml:space="preserve">, and </w:t>
      </w:r>
      <w:hyperlink r:id="rId15" w:anchor="74.008">
        <w:r w:rsidRPr="597F120E">
          <w:rPr>
            <w:rStyle w:val="Hyperlink"/>
            <w:rFonts w:ascii="Arial" w:hAnsi="Arial" w:cs="Arial"/>
            <w:sz w:val="20"/>
          </w:rPr>
          <w:t>74.008</w:t>
        </w:r>
      </w:hyperlink>
      <w:r w:rsidRPr="597F120E">
        <w:rPr>
          <w:rFonts w:ascii="Arial" w:hAnsi="Arial" w:cs="Arial"/>
          <w:sz w:val="20"/>
        </w:rPr>
        <w:t xml:space="preserve">, </w:t>
      </w:r>
      <w:r w:rsidRPr="597F120E">
        <w:rPr>
          <w:rFonts w:ascii="Arial" w:hAnsi="Arial"/>
          <w:i/>
          <w:iCs/>
          <w:sz w:val="20"/>
        </w:rPr>
        <w:t>Education Code</w:t>
      </w:r>
      <w:r w:rsidRPr="597F120E">
        <w:rPr>
          <w:rFonts w:ascii="Arial" w:hAnsi="Arial" w:cs="Arial"/>
          <w:sz w:val="20"/>
        </w:rPr>
        <w:t>).</w:t>
      </w:r>
      <w:r w:rsidR="00D01AC0" w:rsidRPr="597F120E">
        <w:rPr>
          <w:rFonts w:ascii="Arial" w:hAnsi="Arial" w:cs="Arial"/>
          <w:sz w:val="20"/>
        </w:rPr>
        <w:t xml:space="preserve"> </w:t>
      </w:r>
      <w:r w:rsidRPr="597F120E">
        <w:rPr>
          <w:rFonts w:ascii="Arial" w:hAnsi="Arial" w:cs="Arial"/>
          <w:sz w:val="20"/>
        </w:rPr>
        <w:t xml:space="preserve">Additional Texas institutions of higher education may therefore elect to enter into a contract with </w:t>
      </w:r>
      <w:r w:rsidR="00B568EB" w:rsidRPr="597F120E">
        <w:rPr>
          <w:rFonts w:ascii="Arial" w:hAnsi="Arial" w:cs="Arial"/>
          <w:sz w:val="20"/>
        </w:rPr>
        <w:t xml:space="preserve">the </w:t>
      </w:r>
      <w:r w:rsidRPr="597F120E">
        <w:rPr>
          <w:rFonts w:ascii="Arial" w:hAnsi="Arial" w:cs="Arial"/>
          <w:sz w:val="20"/>
        </w:rPr>
        <w:t>successful Proposer</w:t>
      </w:r>
      <w:r w:rsidR="00D12DE3" w:rsidRPr="597F120E">
        <w:rPr>
          <w:rFonts w:ascii="Arial" w:hAnsi="Arial" w:cs="Arial"/>
          <w:sz w:val="20"/>
        </w:rPr>
        <w:t xml:space="preserve"> under this RFP.</w:t>
      </w:r>
      <w:r w:rsidR="00D01AC0" w:rsidRPr="597F120E">
        <w:rPr>
          <w:rFonts w:ascii="Arial" w:hAnsi="Arial" w:cs="Arial"/>
          <w:sz w:val="20"/>
        </w:rPr>
        <w:t xml:space="preserve"> </w:t>
      </w:r>
      <w:r w:rsidR="6583E143" w:rsidRPr="597F120E">
        <w:rPr>
          <w:rFonts w:ascii="Arial" w:hAnsi="Arial" w:cs="Arial"/>
          <w:sz w:val="20"/>
        </w:rPr>
        <w:t>Proposer</w:t>
      </w:r>
      <w:r w:rsidRPr="597F120E">
        <w:rPr>
          <w:rFonts w:ascii="Arial" w:hAnsi="Arial" w:cs="Arial"/>
          <w:sz w:val="20"/>
        </w:rPr>
        <w:t xml:space="preserve"> should note that University is part of The University of Texas System (</w:t>
      </w:r>
      <w:r w:rsidRPr="597F120E">
        <w:rPr>
          <w:rFonts w:ascii="Arial" w:hAnsi="Arial" w:cs="Arial"/>
          <w:b/>
          <w:bCs/>
          <w:sz w:val="20"/>
        </w:rPr>
        <w:t>UT</w:t>
      </w:r>
      <w:r w:rsidR="00D12DE3" w:rsidRPr="597F120E">
        <w:rPr>
          <w:rFonts w:ascii="Arial" w:hAnsi="Arial" w:cs="Arial"/>
          <w:b/>
          <w:bCs/>
          <w:sz w:val="20"/>
        </w:rPr>
        <w:t xml:space="preserve"> </w:t>
      </w:r>
      <w:r w:rsidRPr="597F120E">
        <w:rPr>
          <w:rFonts w:ascii="Arial" w:hAnsi="Arial" w:cs="Arial"/>
          <w:b/>
          <w:bCs/>
          <w:sz w:val="20"/>
        </w:rPr>
        <w:t>System</w:t>
      </w:r>
      <w:r w:rsidRPr="597F120E">
        <w:rPr>
          <w:rFonts w:ascii="Arial" w:hAnsi="Arial" w:cs="Arial"/>
          <w:sz w:val="20"/>
        </w:rPr>
        <w:t xml:space="preserve">), </w:t>
      </w:r>
      <w:r w:rsidR="00D12DE3" w:rsidRPr="597F120E">
        <w:rPr>
          <w:rFonts w:ascii="Arial" w:hAnsi="Arial" w:cs="Arial"/>
          <w:sz w:val="20"/>
        </w:rPr>
        <w:t>which is comprised</w:t>
      </w:r>
      <w:r w:rsidR="0001631D" w:rsidRPr="597F120E">
        <w:rPr>
          <w:rFonts w:ascii="Arial" w:hAnsi="Arial" w:cs="Arial"/>
          <w:sz w:val="20"/>
        </w:rPr>
        <w:t xml:space="preserve"> </w:t>
      </w:r>
      <w:r w:rsidRPr="597F120E">
        <w:rPr>
          <w:rFonts w:ascii="Arial" w:hAnsi="Arial" w:cs="Arial"/>
          <w:sz w:val="20"/>
        </w:rPr>
        <w:t xml:space="preserve">of </w:t>
      </w:r>
      <w:r w:rsidR="00561452" w:rsidRPr="597F120E">
        <w:rPr>
          <w:rFonts w:ascii="Arial" w:hAnsi="Arial" w:cs="Arial"/>
          <w:sz w:val="20"/>
        </w:rPr>
        <w:t>fourteen institutions</w:t>
      </w:r>
      <w:r w:rsidRPr="597F120E">
        <w:rPr>
          <w:rFonts w:ascii="Arial" w:hAnsi="Arial" w:cs="Arial"/>
          <w:sz w:val="20"/>
        </w:rPr>
        <w:t xml:space="preserve"> described at </w:t>
      </w:r>
      <w:hyperlink r:id="rId16">
        <w:r w:rsidRPr="597F120E">
          <w:rPr>
            <w:rStyle w:val="Hyperlink"/>
            <w:rFonts w:ascii="Arial" w:hAnsi="Arial" w:cs="Arial"/>
            <w:sz w:val="20"/>
          </w:rPr>
          <w:t>http://www.utsystem.edu/institutions</w:t>
        </w:r>
      </w:hyperlink>
      <w:r w:rsidRPr="597F120E">
        <w:rPr>
          <w:rFonts w:ascii="Arial" w:hAnsi="Arial" w:cs="Arial"/>
          <w:sz w:val="20"/>
        </w:rPr>
        <w:t xml:space="preserve">. UT System institutions routinely evaluate whether a contract resulting from a procurement conducted by one of the institutions might be suitable for use by another, and if so, this </w:t>
      </w:r>
      <w:r w:rsidR="000E2B4F" w:rsidRPr="597F120E">
        <w:rPr>
          <w:rFonts w:ascii="Arial" w:hAnsi="Arial" w:cs="Arial"/>
          <w:sz w:val="20"/>
        </w:rPr>
        <w:t xml:space="preserve">RFP </w:t>
      </w:r>
      <w:r w:rsidRPr="597F120E">
        <w:rPr>
          <w:rFonts w:ascii="Arial" w:hAnsi="Arial" w:cs="Arial"/>
          <w:sz w:val="20"/>
        </w:rPr>
        <w:t>could give rise to additional purchase volumes.</w:t>
      </w:r>
      <w:r w:rsidR="00D01AC0" w:rsidRPr="597F120E">
        <w:rPr>
          <w:rFonts w:ascii="Arial" w:hAnsi="Arial" w:cs="Arial"/>
          <w:sz w:val="20"/>
        </w:rPr>
        <w:t xml:space="preserve"> </w:t>
      </w:r>
      <w:r w:rsidRPr="597F120E">
        <w:rPr>
          <w:rFonts w:ascii="Arial" w:hAnsi="Arial" w:cs="Arial"/>
          <w:sz w:val="20"/>
        </w:rPr>
        <w:t xml:space="preserve">As a result, in submitting its proposal, Proposer should consider proposing </w:t>
      </w:r>
      <w:r w:rsidR="00D12DE3" w:rsidRPr="597F120E">
        <w:rPr>
          <w:rFonts w:ascii="Arial" w:hAnsi="Arial" w:cs="Arial"/>
          <w:sz w:val="20"/>
        </w:rPr>
        <w:t xml:space="preserve">a </w:t>
      </w:r>
      <w:r w:rsidRPr="597F120E">
        <w:rPr>
          <w:rFonts w:ascii="Arial" w:hAnsi="Arial" w:cs="Arial"/>
          <w:sz w:val="20"/>
        </w:rPr>
        <w:t xml:space="preserve">pricing </w:t>
      </w:r>
      <w:r w:rsidR="00D12DE3" w:rsidRPr="597F120E">
        <w:rPr>
          <w:rFonts w:ascii="Arial" w:hAnsi="Arial" w:cs="Arial"/>
          <w:sz w:val="20"/>
        </w:rPr>
        <w:t xml:space="preserve">model </w:t>
      </w:r>
      <w:r w:rsidRPr="597F120E">
        <w:rPr>
          <w:rFonts w:ascii="Arial" w:hAnsi="Arial" w:cs="Arial"/>
          <w:sz w:val="20"/>
        </w:rPr>
        <w:t xml:space="preserve">and other commercial terms that take into account </w:t>
      </w:r>
      <w:r w:rsidR="004C40F0" w:rsidRPr="597F120E">
        <w:rPr>
          <w:rFonts w:ascii="Arial" w:hAnsi="Arial" w:cs="Arial"/>
          <w:sz w:val="20"/>
        </w:rPr>
        <w:t>the</w:t>
      </w:r>
      <w:r w:rsidRPr="597F120E">
        <w:rPr>
          <w:rFonts w:ascii="Arial" w:hAnsi="Arial" w:cs="Arial"/>
          <w:sz w:val="20"/>
        </w:rPr>
        <w:t xml:space="preserve"> higher volumes and other expanded opportunities that could result from the eventual inclusion of other institutions in the purchase contemplated by this RFP.</w:t>
      </w:r>
      <w:r w:rsidR="00D12DE3" w:rsidRPr="597F120E">
        <w:rPr>
          <w:rFonts w:ascii="Arial" w:hAnsi="Arial" w:cs="Arial"/>
          <w:sz w:val="20"/>
        </w:rPr>
        <w:t xml:space="preserve"> Any purchases made by other institutions based on this RFP will be the sole responsibility of </w:t>
      </w:r>
      <w:r w:rsidR="00F561C9" w:rsidRPr="597F120E">
        <w:rPr>
          <w:rFonts w:ascii="Arial" w:hAnsi="Arial" w:cs="Arial"/>
          <w:sz w:val="20"/>
        </w:rPr>
        <w:t>those</w:t>
      </w:r>
      <w:r w:rsidR="00D12DE3" w:rsidRPr="597F120E">
        <w:rPr>
          <w:rFonts w:ascii="Arial" w:hAnsi="Arial" w:cs="Arial"/>
          <w:sz w:val="20"/>
        </w:rPr>
        <w:t xml:space="preserve"> institutions.</w:t>
      </w:r>
    </w:p>
    <w:p w14:paraId="231D0C9C" w14:textId="77777777" w:rsidR="005841E9" w:rsidRDefault="005841E9" w:rsidP="00766B38">
      <w:pPr>
        <w:ind w:left="720"/>
        <w:rPr>
          <w:rFonts w:ascii="Arial" w:hAnsi="Arial" w:cs="Arial"/>
          <w:sz w:val="20"/>
        </w:rPr>
      </w:pPr>
    </w:p>
    <w:p w14:paraId="514AC611" w14:textId="77777777" w:rsidR="005841E9" w:rsidRDefault="005841E9" w:rsidP="005841E9">
      <w:pPr>
        <w:ind w:left="720"/>
        <w:jc w:val="center"/>
        <w:rPr>
          <w:rFonts w:ascii="Arial" w:hAnsi="Arial" w:cs="Arial"/>
          <w:sz w:val="20"/>
        </w:rPr>
      </w:pPr>
    </w:p>
    <w:p w14:paraId="03A3A2D3" w14:textId="4F0D6E3C" w:rsidR="004646C7" w:rsidRPr="002C050E" w:rsidRDefault="005841E9" w:rsidP="005841E9">
      <w:pPr>
        <w:ind w:left="720"/>
        <w:jc w:val="center"/>
        <w:rPr>
          <w:rFonts w:ascii="Arial" w:hAnsi="Arial" w:cs="Arial"/>
          <w:sz w:val="20"/>
        </w:rPr>
      </w:pPr>
      <w:r>
        <w:rPr>
          <w:rFonts w:ascii="Arial" w:hAnsi="Arial" w:cs="Arial"/>
          <w:sz w:val="20"/>
        </w:rPr>
        <w:t>(rest of page intentionally left blank)</w:t>
      </w:r>
      <w:r w:rsidR="005B10B6">
        <w:rPr>
          <w:rFonts w:ascii="Arial" w:hAnsi="Arial" w:cs="Arial"/>
          <w:sz w:val="20"/>
        </w:rPr>
        <w:br w:type="page"/>
      </w:r>
    </w:p>
    <w:p w14:paraId="37AA308D" w14:textId="77777777" w:rsidR="003E3579" w:rsidRPr="00105E08" w:rsidRDefault="003E3579">
      <w:pPr>
        <w:jc w:val="center"/>
        <w:rPr>
          <w:rFonts w:ascii="Arial" w:hAnsi="Arial"/>
          <w:b/>
        </w:rPr>
      </w:pPr>
      <w:r w:rsidRPr="00105E08">
        <w:rPr>
          <w:rFonts w:ascii="Arial" w:hAnsi="Arial"/>
          <w:b/>
        </w:rPr>
        <w:t>SECTION 2</w:t>
      </w:r>
    </w:p>
    <w:p w14:paraId="17155808" w14:textId="77777777" w:rsidR="003E3579" w:rsidRPr="00105E08" w:rsidRDefault="003E3579">
      <w:pPr>
        <w:jc w:val="center"/>
        <w:rPr>
          <w:rFonts w:ascii="Arial" w:hAnsi="Arial"/>
          <w:b/>
        </w:rPr>
      </w:pPr>
    </w:p>
    <w:p w14:paraId="28DEF756" w14:textId="77777777" w:rsidR="003E3579" w:rsidRPr="00105E08" w:rsidRDefault="003E3579">
      <w:pPr>
        <w:jc w:val="center"/>
        <w:rPr>
          <w:rFonts w:ascii="Arial" w:hAnsi="Arial"/>
          <w:b/>
          <w:u w:val="single"/>
        </w:rPr>
      </w:pPr>
      <w:r w:rsidRPr="00105E08">
        <w:rPr>
          <w:rFonts w:ascii="Arial" w:hAnsi="Arial"/>
          <w:b/>
          <w:u w:val="single"/>
        </w:rPr>
        <w:t>NOTICE TO PROPOSER</w:t>
      </w:r>
    </w:p>
    <w:p w14:paraId="0CC35C36" w14:textId="77777777" w:rsidR="003E3579" w:rsidRPr="00105E08" w:rsidRDefault="003E3579">
      <w:pPr>
        <w:rPr>
          <w:rFonts w:ascii="Arial" w:hAnsi="Arial"/>
        </w:rPr>
      </w:pPr>
    </w:p>
    <w:p w14:paraId="3DB53F69" w14:textId="77777777" w:rsidR="003E3579" w:rsidRPr="002C050E" w:rsidRDefault="003E3579">
      <w:pPr>
        <w:rPr>
          <w:rFonts w:ascii="Arial" w:hAnsi="Arial" w:cs="Arial"/>
          <w:b/>
          <w:sz w:val="20"/>
        </w:rPr>
      </w:pPr>
      <w:r w:rsidRPr="002C050E">
        <w:rPr>
          <w:rFonts w:ascii="Arial" w:hAnsi="Arial" w:cs="Arial"/>
          <w:b/>
          <w:sz w:val="20"/>
        </w:rPr>
        <w:t>2.1</w:t>
      </w:r>
      <w:r w:rsidRPr="002C050E">
        <w:rPr>
          <w:rFonts w:ascii="Arial" w:hAnsi="Arial" w:cs="Arial"/>
          <w:b/>
          <w:sz w:val="20"/>
        </w:rPr>
        <w:tab/>
        <w:t xml:space="preserve">Submittal Deadline </w:t>
      </w:r>
    </w:p>
    <w:p w14:paraId="6D4E7708" w14:textId="77777777" w:rsidR="003E3579" w:rsidRPr="002C050E" w:rsidRDefault="003E3579">
      <w:pPr>
        <w:rPr>
          <w:rFonts w:ascii="Arial" w:hAnsi="Arial" w:cs="Arial"/>
          <w:sz w:val="20"/>
        </w:rPr>
      </w:pPr>
    </w:p>
    <w:p w14:paraId="29C4188B" w14:textId="2E50990E" w:rsidR="00CE713B" w:rsidRPr="00A516D6" w:rsidRDefault="00CE713B" w:rsidP="597F120E">
      <w:pPr>
        <w:ind w:left="720"/>
        <w:rPr>
          <w:rFonts w:ascii="Arial" w:hAnsi="Arial" w:cs="Arial"/>
        </w:rPr>
      </w:pPr>
      <w:r w:rsidRPr="6B2D92AA">
        <w:rPr>
          <w:rFonts w:ascii="Arial" w:hAnsi="Arial" w:cs="Arial"/>
        </w:rPr>
        <w:t xml:space="preserve">University will accept proposals submitted in response to this RFP until </w:t>
      </w:r>
      <w:r w:rsidRPr="6B2D92AA">
        <w:rPr>
          <w:rFonts w:ascii="Arial" w:hAnsi="Arial" w:cs="Arial"/>
          <w:b/>
          <w:bCs/>
        </w:rPr>
        <w:t xml:space="preserve">2 p.m., Central Prevailing Time on </w:t>
      </w:r>
      <w:r w:rsidR="009B49C2" w:rsidRPr="6B2D92AA">
        <w:rPr>
          <w:rFonts w:ascii="Arial" w:hAnsi="Arial" w:cs="Arial"/>
          <w:b/>
          <w:bCs/>
        </w:rPr>
        <w:t>Tuesday,</w:t>
      </w:r>
      <w:r w:rsidRPr="6B2D92AA">
        <w:rPr>
          <w:rFonts w:ascii="Arial" w:hAnsi="Arial" w:cs="Arial"/>
          <w:b/>
          <w:bCs/>
        </w:rPr>
        <w:t xml:space="preserve"> </w:t>
      </w:r>
      <w:r w:rsidR="58E8FEC6" w:rsidRPr="6B2D92AA">
        <w:rPr>
          <w:rFonts w:ascii="Arial" w:hAnsi="Arial" w:cs="Arial"/>
          <w:b/>
          <w:bCs/>
        </w:rPr>
        <w:t>March 02</w:t>
      </w:r>
      <w:r w:rsidR="00A75C18" w:rsidRPr="6B2D92AA">
        <w:rPr>
          <w:rFonts w:ascii="Arial" w:hAnsi="Arial" w:cs="Arial"/>
          <w:b/>
          <w:bCs/>
        </w:rPr>
        <w:t xml:space="preserve">, 2021 </w:t>
      </w:r>
      <w:r w:rsidR="009B49C2" w:rsidRPr="6B2D92AA">
        <w:rPr>
          <w:rFonts w:ascii="Arial" w:hAnsi="Arial" w:cs="Arial"/>
        </w:rPr>
        <w:t>(</w:t>
      </w:r>
      <w:r w:rsidRPr="6B2D92AA">
        <w:rPr>
          <w:rFonts w:ascii="Arial" w:hAnsi="Arial" w:cs="Arial"/>
        </w:rPr>
        <w:t>the “</w:t>
      </w:r>
      <w:r w:rsidRPr="6B2D92AA">
        <w:rPr>
          <w:rFonts w:ascii="Arial" w:hAnsi="Arial" w:cs="Arial"/>
          <w:b/>
          <w:bCs/>
        </w:rPr>
        <w:t>Submittal Deadline</w:t>
      </w:r>
      <w:r w:rsidRPr="6B2D92AA">
        <w:rPr>
          <w:rFonts w:ascii="Arial" w:hAnsi="Arial" w:cs="Arial"/>
        </w:rPr>
        <w:t xml:space="preserve">”). </w:t>
      </w:r>
    </w:p>
    <w:p w14:paraId="14A0D594" w14:textId="77777777" w:rsidR="003E3579" w:rsidRPr="002C050E" w:rsidRDefault="003E3579">
      <w:pPr>
        <w:rPr>
          <w:rFonts w:ascii="Arial" w:hAnsi="Arial" w:cs="Arial"/>
          <w:sz w:val="20"/>
        </w:rPr>
      </w:pPr>
    </w:p>
    <w:p w14:paraId="02DEA522" w14:textId="77777777" w:rsidR="009B49C2" w:rsidRPr="00A516D6" w:rsidRDefault="003E3579" w:rsidP="009B49C2">
      <w:pPr>
        <w:rPr>
          <w:rFonts w:ascii="Arial" w:hAnsi="Arial" w:cs="Arial"/>
          <w:b/>
          <w:bCs/>
          <w:szCs w:val="22"/>
        </w:rPr>
      </w:pPr>
      <w:r w:rsidRPr="002C050E">
        <w:rPr>
          <w:rFonts w:ascii="Arial" w:hAnsi="Arial" w:cs="Arial"/>
          <w:b/>
          <w:sz w:val="20"/>
        </w:rPr>
        <w:t>2.2</w:t>
      </w:r>
      <w:r w:rsidRPr="002C050E">
        <w:rPr>
          <w:rFonts w:ascii="Arial" w:hAnsi="Arial" w:cs="Arial"/>
          <w:b/>
          <w:sz w:val="20"/>
        </w:rPr>
        <w:tab/>
      </w:r>
      <w:r w:rsidR="009B49C2" w:rsidRPr="00A516D6">
        <w:rPr>
          <w:rFonts w:ascii="Arial" w:hAnsi="Arial" w:cs="Arial"/>
          <w:b/>
          <w:bCs/>
          <w:szCs w:val="22"/>
        </w:rPr>
        <w:t xml:space="preserve">University Contact Person </w:t>
      </w:r>
    </w:p>
    <w:p w14:paraId="3271C2E6" w14:textId="77777777" w:rsidR="009B49C2" w:rsidRPr="00A516D6" w:rsidRDefault="009B49C2" w:rsidP="009B49C2">
      <w:pPr>
        <w:ind w:left="720"/>
        <w:rPr>
          <w:rFonts w:ascii="Arial" w:hAnsi="Arial" w:cs="Arial"/>
          <w:szCs w:val="22"/>
        </w:rPr>
      </w:pPr>
      <w:r w:rsidRPr="00A516D6">
        <w:rPr>
          <w:rFonts w:ascii="Arial" w:hAnsi="Arial" w:cs="Arial"/>
          <w:szCs w:val="22"/>
        </w:rPr>
        <w:t>Proposers will direct all questions or concerns regarding this RFP to the following University contact (the “</w:t>
      </w:r>
      <w:r w:rsidRPr="00A516D6">
        <w:rPr>
          <w:rFonts w:ascii="Arial" w:hAnsi="Arial" w:cs="Arial"/>
          <w:b/>
          <w:bCs/>
          <w:szCs w:val="22"/>
        </w:rPr>
        <w:t>University Contact</w:t>
      </w:r>
      <w:r w:rsidRPr="00A516D6">
        <w:rPr>
          <w:rFonts w:ascii="Arial" w:hAnsi="Arial" w:cs="Arial"/>
          <w:szCs w:val="22"/>
        </w:rPr>
        <w:t>”):</w:t>
      </w:r>
    </w:p>
    <w:p w14:paraId="4F3F6476" w14:textId="4B1F0E55" w:rsidR="009B49C2" w:rsidRDefault="00DF06EB" w:rsidP="00DF06EB">
      <w:pPr>
        <w:ind w:left="720"/>
        <w:jc w:val="center"/>
        <w:rPr>
          <w:rFonts w:ascii="Arial" w:hAnsi="Arial" w:cs="Arial"/>
          <w:szCs w:val="22"/>
        </w:rPr>
      </w:pPr>
      <w:r>
        <w:rPr>
          <w:rFonts w:ascii="Arial" w:hAnsi="Arial" w:cs="Arial"/>
          <w:szCs w:val="22"/>
        </w:rPr>
        <w:t>Elsa Montalvo</w:t>
      </w:r>
    </w:p>
    <w:p w14:paraId="6FA32F4C" w14:textId="0175C0CE" w:rsidR="00DF06EB" w:rsidRPr="000379FF" w:rsidRDefault="00DF06EB" w:rsidP="00DF06EB">
      <w:pPr>
        <w:ind w:left="720"/>
        <w:jc w:val="center"/>
        <w:rPr>
          <w:rFonts w:ascii="Arial" w:hAnsi="Arial" w:cs="Arial"/>
          <w:szCs w:val="22"/>
        </w:rPr>
      </w:pPr>
      <w:r>
        <w:rPr>
          <w:rFonts w:ascii="Arial" w:hAnsi="Arial" w:cs="Arial"/>
          <w:szCs w:val="22"/>
        </w:rPr>
        <w:t>Director of Purchasing</w:t>
      </w:r>
    </w:p>
    <w:p w14:paraId="4DFDE519" w14:textId="26DC0BB0" w:rsidR="009B49C2" w:rsidRPr="00A516D6" w:rsidRDefault="009B49C2" w:rsidP="00DF06EB">
      <w:pPr>
        <w:ind w:left="3600" w:firstLine="720"/>
        <w:rPr>
          <w:rFonts w:ascii="Arial" w:hAnsi="Arial" w:cs="Arial"/>
          <w:szCs w:val="22"/>
        </w:rPr>
      </w:pPr>
      <w:r w:rsidRPr="000379FF">
        <w:rPr>
          <w:rFonts w:ascii="Arial" w:hAnsi="Arial" w:cs="Arial"/>
          <w:szCs w:val="22"/>
        </w:rPr>
        <w:t xml:space="preserve">Email: </w:t>
      </w:r>
      <w:r w:rsidR="00DF06EB">
        <w:rPr>
          <w:rFonts w:ascii="Arial" w:hAnsi="Arial" w:cs="Arial"/>
          <w:szCs w:val="22"/>
        </w:rPr>
        <w:t>Montalvo_e@utpb.edu</w:t>
      </w:r>
    </w:p>
    <w:p w14:paraId="204ACEF2" w14:textId="77777777" w:rsidR="009B49C2" w:rsidRPr="00A516D6" w:rsidRDefault="009B49C2" w:rsidP="009B49C2">
      <w:pPr>
        <w:jc w:val="center"/>
        <w:rPr>
          <w:rFonts w:ascii="Arial" w:hAnsi="Arial" w:cs="Arial"/>
          <w:szCs w:val="22"/>
        </w:rPr>
      </w:pPr>
    </w:p>
    <w:p w14:paraId="70F1CBBD" w14:textId="77777777" w:rsidR="009B49C2" w:rsidRPr="00A516D6" w:rsidRDefault="009B49C2" w:rsidP="009B49C2">
      <w:pPr>
        <w:jc w:val="center"/>
        <w:rPr>
          <w:rFonts w:ascii="Arial" w:hAnsi="Arial" w:cs="Arial"/>
          <w:szCs w:val="22"/>
        </w:rPr>
      </w:pPr>
    </w:p>
    <w:p w14:paraId="072209D9" w14:textId="37A1FDBB" w:rsidR="009B49C2" w:rsidRPr="00A516D6" w:rsidRDefault="009B49C2" w:rsidP="597F120E">
      <w:pPr>
        <w:ind w:left="720"/>
        <w:rPr>
          <w:rFonts w:ascii="Arial" w:hAnsi="Arial" w:cs="Arial"/>
        </w:rPr>
      </w:pPr>
      <w:r w:rsidRPr="597F120E">
        <w:rPr>
          <w:rFonts w:ascii="Arial" w:hAnsi="Arial" w:cs="Arial"/>
        </w:rPr>
        <w:t xml:space="preserve">University specifically instructs all interested parties to restrict all contact and questions regarding this RFP to written communications </w:t>
      </w:r>
      <w:r w:rsidR="30777C65" w:rsidRPr="597F120E">
        <w:rPr>
          <w:rFonts w:ascii="Arial" w:hAnsi="Arial" w:cs="Arial"/>
        </w:rPr>
        <w:t>sent</w:t>
      </w:r>
      <w:r w:rsidRPr="597F120E">
        <w:rPr>
          <w:rFonts w:ascii="Arial" w:hAnsi="Arial" w:cs="Arial"/>
        </w:rPr>
        <w:t xml:space="preserve"> to the University Contact. The University Contact must receive all questions or concerns no later than </w:t>
      </w:r>
      <w:r w:rsidR="5AA2655D" w:rsidRPr="597F120E">
        <w:rPr>
          <w:rFonts w:ascii="Arial" w:hAnsi="Arial" w:cs="Arial"/>
          <w:b/>
          <w:bCs/>
        </w:rPr>
        <w:t>February</w:t>
      </w:r>
      <w:r w:rsidR="000E7842" w:rsidRPr="597F120E">
        <w:rPr>
          <w:rFonts w:ascii="Arial" w:hAnsi="Arial" w:cs="Arial"/>
          <w:b/>
          <w:bCs/>
        </w:rPr>
        <w:t xml:space="preserve"> </w:t>
      </w:r>
      <w:r w:rsidR="008E6361">
        <w:rPr>
          <w:rFonts w:ascii="Arial" w:hAnsi="Arial" w:cs="Arial"/>
          <w:b/>
          <w:bCs/>
        </w:rPr>
        <w:t>19</w:t>
      </w:r>
      <w:r w:rsidR="000E7842" w:rsidRPr="597F120E">
        <w:rPr>
          <w:rFonts w:ascii="Arial" w:hAnsi="Arial" w:cs="Arial"/>
          <w:b/>
          <w:bCs/>
        </w:rPr>
        <w:t>, 2021</w:t>
      </w:r>
      <w:r w:rsidR="00A75C18" w:rsidRPr="597F120E">
        <w:rPr>
          <w:rFonts w:ascii="Arial" w:hAnsi="Arial" w:cs="Arial"/>
          <w:b/>
          <w:bCs/>
        </w:rPr>
        <w:t xml:space="preserve"> at 5:00 pm (cst)</w:t>
      </w:r>
      <w:r w:rsidRPr="597F120E">
        <w:rPr>
          <w:rFonts w:ascii="Arial" w:hAnsi="Arial" w:cs="Arial"/>
        </w:rPr>
        <w:t xml:space="preserve">. University will have a reasonable amount of time to respond to questions or concerns. It is University’s intent to respond to all </w:t>
      </w:r>
      <w:r w:rsidR="49783A5B" w:rsidRPr="597F120E">
        <w:rPr>
          <w:rFonts w:ascii="Arial" w:hAnsi="Arial" w:cs="Arial"/>
        </w:rPr>
        <w:t>proper questions</w:t>
      </w:r>
      <w:r w:rsidRPr="597F120E">
        <w:rPr>
          <w:rFonts w:ascii="Arial" w:hAnsi="Arial" w:cs="Arial"/>
        </w:rPr>
        <w:t xml:space="preserve"> and concerns; however, University reserves the right to decline to respond to any question or concern. </w:t>
      </w:r>
    </w:p>
    <w:p w14:paraId="0403889F" w14:textId="77777777" w:rsidR="00261E75" w:rsidRPr="002C050E" w:rsidRDefault="00261E75">
      <w:pPr>
        <w:rPr>
          <w:rFonts w:ascii="Arial" w:hAnsi="Arial" w:cs="Arial"/>
          <w:sz w:val="20"/>
        </w:rPr>
      </w:pPr>
    </w:p>
    <w:p w14:paraId="1394A9C0" w14:textId="77777777" w:rsidR="00204F43" w:rsidRPr="002C050E" w:rsidRDefault="00204F43">
      <w:pPr>
        <w:rPr>
          <w:rFonts w:ascii="Arial" w:hAnsi="Arial" w:cs="Arial"/>
          <w:sz w:val="20"/>
        </w:rPr>
      </w:pPr>
    </w:p>
    <w:p w14:paraId="4940D9BB" w14:textId="77777777" w:rsidR="003E3579" w:rsidRPr="002C050E" w:rsidRDefault="003E3579">
      <w:pPr>
        <w:rPr>
          <w:rFonts w:ascii="Arial" w:hAnsi="Arial" w:cs="Arial"/>
          <w:b/>
          <w:sz w:val="20"/>
        </w:rPr>
      </w:pPr>
      <w:r w:rsidRPr="002C050E">
        <w:rPr>
          <w:rFonts w:ascii="Arial" w:hAnsi="Arial" w:cs="Arial"/>
          <w:b/>
          <w:sz w:val="20"/>
        </w:rPr>
        <w:t>2.3</w:t>
      </w:r>
      <w:r w:rsidRPr="002C050E">
        <w:rPr>
          <w:rFonts w:ascii="Arial" w:hAnsi="Arial" w:cs="Arial"/>
          <w:b/>
          <w:sz w:val="20"/>
        </w:rPr>
        <w:tab/>
        <w:t xml:space="preserve">Criteria for Selection </w:t>
      </w:r>
    </w:p>
    <w:p w14:paraId="57EDB080" w14:textId="77777777" w:rsidR="003E3579" w:rsidRPr="002C050E" w:rsidRDefault="003E3579">
      <w:pPr>
        <w:rPr>
          <w:rFonts w:ascii="Arial" w:hAnsi="Arial" w:cs="Arial"/>
          <w:sz w:val="20"/>
        </w:rPr>
      </w:pPr>
    </w:p>
    <w:p w14:paraId="549908F9" w14:textId="77777777" w:rsidR="003E3579" w:rsidRPr="002C050E" w:rsidRDefault="003E3579">
      <w:pPr>
        <w:ind w:left="720"/>
        <w:rPr>
          <w:rFonts w:ascii="Arial" w:hAnsi="Arial" w:cs="Arial"/>
          <w:sz w:val="20"/>
        </w:rPr>
      </w:pPr>
      <w:r w:rsidRPr="002C050E">
        <w:rPr>
          <w:rFonts w:ascii="Arial" w:hAnsi="Arial" w:cs="Arial"/>
          <w:sz w:val="20"/>
        </w:rPr>
        <w:t xml:space="preserve">The </w:t>
      </w:r>
      <w:r w:rsidR="003B2607" w:rsidRPr="002C050E">
        <w:rPr>
          <w:rFonts w:ascii="Arial" w:hAnsi="Arial" w:cs="Arial"/>
          <w:sz w:val="20"/>
        </w:rPr>
        <w:t xml:space="preserve">successful </w:t>
      </w:r>
      <w:r w:rsidR="0014680E" w:rsidRPr="002C050E">
        <w:rPr>
          <w:rFonts w:ascii="Arial" w:hAnsi="Arial" w:cs="Arial"/>
          <w:sz w:val="20"/>
        </w:rPr>
        <w:t xml:space="preserve">Proposer, if any, selected by University </w:t>
      </w:r>
      <w:r w:rsidR="0001631D" w:rsidRPr="002C050E">
        <w:rPr>
          <w:rFonts w:ascii="Arial" w:hAnsi="Arial" w:cs="Arial"/>
          <w:sz w:val="20"/>
        </w:rPr>
        <w:t>through</w:t>
      </w:r>
      <w:r w:rsidR="0014680E" w:rsidRPr="002C050E">
        <w:rPr>
          <w:rFonts w:ascii="Arial" w:hAnsi="Arial" w:cs="Arial"/>
          <w:sz w:val="20"/>
        </w:rPr>
        <w:t xml:space="preserve"> this RFP </w:t>
      </w:r>
      <w:r w:rsidRPr="002C050E">
        <w:rPr>
          <w:rFonts w:ascii="Arial" w:hAnsi="Arial" w:cs="Arial"/>
          <w:sz w:val="20"/>
        </w:rPr>
        <w:t>will be the Proposer that submits a proposal on or before the Submittal Deadline that is the most advantageous to University</w:t>
      </w:r>
      <w:r w:rsidR="003B2607" w:rsidRPr="002C050E">
        <w:rPr>
          <w:rFonts w:ascii="Arial" w:hAnsi="Arial" w:cs="Arial"/>
          <w:sz w:val="20"/>
        </w:rPr>
        <w:t xml:space="preserve">. </w:t>
      </w:r>
      <w:r w:rsidR="00FA7E02" w:rsidRPr="002C050E">
        <w:rPr>
          <w:rFonts w:ascii="Arial" w:hAnsi="Arial" w:cs="Arial"/>
          <w:b/>
          <w:sz w:val="20"/>
        </w:rPr>
        <w:t>Contractor</w:t>
      </w:r>
      <w:r w:rsidR="00FA7E02" w:rsidRPr="002C050E">
        <w:rPr>
          <w:rFonts w:ascii="Arial" w:hAnsi="Arial" w:cs="Arial"/>
          <w:sz w:val="20"/>
        </w:rPr>
        <w:t xml:space="preserve"> mean</w:t>
      </w:r>
      <w:r w:rsidR="00857DA7" w:rsidRPr="002C050E">
        <w:rPr>
          <w:rFonts w:ascii="Arial" w:hAnsi="Arial" w:cs="Arial"/>
          <w:sz w:val="20"/>
        </w:rPr>
        <w:t>s</w:t>
      </w:r>
      <w:r w:rsidR="003B2607" w:rsidRPr="002C050E">
        <w:rPr>
          <w:rFonts w:ascii="Arial" w:hAnsi="Arial" w:cs="Arial"/>
          <w:sz w:val="20"/>
        </w:rPr>
        <w:t xml:space="preserve"> </w:t>
      </w:r>
      <w:r w:rsidR="00FA7E02" w:rsidRPr="002C050E">
        <w:rPr>
          <w:rFonts w:ascii="Arial" w:hAnsi="Arial" w:cs="Arial"/>
          <w:sz w:val="20"/>
        </w:rPr>
        <w:t>the</w:t>
      </w:r>
      <w:r w:rsidR="003B2607" w:rsidRPr="002C050E">
        <w:rPr>
          <w:rFonts w:ascii="Arial" w:hAnsi="Arial" w:cs="Arial"/>
          <w:sz w:val="20"/>
        </w:rPr>
        <w:t xml:space="preserve"> successful Proposer </w:t>
      </w:r>
      <w:r w:rsidR="00FA7E02" w:rsidRPr="002C050E">
        <w:rPr>
          <w:rFonts w:ascii="Arial" w:hAnsi="Arial" w:cs="Arial"/>
          <w:sz w:val="20"/>
        </w:rPr>
        <w:t>under this RFP.</w:t>
      </w:r>
    </w:p>
    <w:p w14:paraId="0DFA1692" w14:textId="77777777" w:rsidR="003E3579" w:rsidRPr="002C050E" w:rsidRDefault="003E3579">
      <w:pPr>
        <w:rPr>
          <w:rFonts w:ascii="Arial" w:hAnsi="Arial" w:cs="Arial"/>
          <w:sz w:val="20"/>
        </w:rPr>
      </w:pPr>
    </w:p>
    <w:p w14:paraId="4E4097E9" w14:textId="2B2840AB" w:rsidR="003E3579" w:rsidRPr="000E7842" w:rsidRDefault="003E3579" w:rsidP="597F120E">
      <w:pPr>
        <w:ind w:left="720"/>
        <w:rPr>
          <w:rFonts w:ascii="Arial" w:hAnsi="Arial" w:cs="Arial"/>
          <w:sz w:val="20"/>
        </w:rPr>
      </w:pPr>
      <w:r w:rsidRPr="597F120E">
        <w:rPr>
          <w:rFonts w:ascii="Arial" w:hAnsi="Arial" w:cs="Arial"/>
          <w:sz w:val="20"/>
        </w:rPr>
        <w:t xml:space="preserve">Proposer is encouraged to propose terms and conditions offering the maximum benefit to University in terms of (1) service, (2) total overall cost, and (3) project management expertise. </w:t>
      </w:r>
      <w:r w:rsidR="000E7842" w:rsidRPr="597F120E">
        <w:rPr>
          <w:rFonts w:ascii="Arial" w:hAnsi="Arial" w:cs="Arial"/>
          <w:sz w:val="20"/>
        </w:rPr>
        <w:t xml:space="preserve">Proposers should describe all educational, </w:t>
      </w:r>
      <w:r w:rsidR="67345A6D" w:rsidRPr="597F120E">
        <w:rPr>
          <w:rFonts w:ascii="Arial" w:hAnsi="Arial" w:cs="Arial"/>
          <w:sz w:val="20"/>
        </w:rPr>
        <w:t>state,</w:t>
      </w:r>
      <w:r w:rsidR="000E7842" w:rsidRPr="597F120E">
        <w:rPr>
          <w:rFonts w:ascii="Arial" w:hAnsi="Arial" w:cs="Arial"/>
          <w:sz w:val="20"/>
        </w:rPr>
        <w:t xml:space="preserve"> and local government discounts, as well as any other applicable discounts that may be available to University in a contract for the Services.</w:t>
      </w:r>
    </w:p>
    <w:p w14:paraId="1F109A51" w14:textId="77777777" w:rsidR="003E3579" w:rsidRPr="002C050E" w:rsidRDefault="003E3579">
      <w:pPr>
        <w:ind w:left="720"/>
        <w:rPr>
          <w:rFonts w:ascii="Arial" w:hAnsi="Arial" w:cs="Arial"/>
          <w:sz w:val="20"/>
        </w:rPr>
      </w:pPr>
    </w:p>
    <w:p w14:paraId="5AFCD2A4" w14:textId="77777777" w:rsidR="005B2B9B" w:rsidRPr="002C050E" w:rsidRDefault="003E3579" w:rsidP="005B2B9B">
      <w:pPr>
        <w:ind w:left="720"/>
        <w:rPr>
          <w:rFonts w:ascii="Arial" w:hAnsi="Arial" w:cs="Arial"/>
          <w:sz w:val="20"/>
        </w:rPr>
      </w:pPr>
      <w:r w:rsidRPr="002C050E">
        <w:rPr>
          <w:rFonts w:ascii="Arial" w:hAnsi="Arial" w:cs="Arial"/>
          <w:sz w:val="20"/>
        </w:rPr>
        <w:t xml:space="preserve">The evaluation of proposals and the selection of </w:t>
      </w:r>
      <w:r w:rsidR="00D01210" w:rsidRPr="002C050E">
        <w:rPr>
          <w:rFonts w:ascii="Arial" w:hAnsi="Arial" w:cs="Arial"/>
          <w:sz w:val="20"/>
        </w:rPr>
        <w:t>Contractor</w:t>
      </w:r>
      <w:r w:rsidRPr="002C050E">
        <w:rPr>
          <w:rFonts w:ascii="Arial" w:hAnsi="Arial" w:cs="Arial"/>
          <w:sz w:val="20"/>
        </w:rPr>
        <w:t xml:space="preserve"> will be based on the information provided in </w:t>
      </w:r>
      <w:r w:rsidR="009E309B" w:rsidRPr="002C050E">
        <w:rPr>
          <w:rFonts w:ascii="Arial" w:hAnsi="Arial" w:cs="Arial"/>
          <w:sz w:val="20"/>
        </w:rPr>
        <w:t>the</w:t>
      </w:r>
      <w:r w:rsidRPr="002C050E">
        <w:rPr>
          <w:rFonts w:ascii="Arial" w:hAnsi="Arial" w:cs="Arial"/>
          <w:sz w:val="20"/>
        </w:rPr>
        <w:t xml:space="preserve"> proposal. </w:t>
      </w:r>
      <w:r w:rsidR="005B2B9B" w:rsidRPr="002C050E">
        <w:rPr>
          <w:rFonts w:ascii="Arial" w:hAnsi="Arial" w:cs="Arial"/>
          <w:sz w:val="20"/>
        </w:rPr>
        <w:t>University may consider additional information if University de</w:t>
      </w:r>
      <w:r w:rsidR="009E309B" w:rsidRPr="002C050E">
        <w:rPr>
          <w:rFonts w:ascii="Arial" w:hAnsi="Arial" w:cs="Arial"/>
          <w:sz w:val="20"/>
        </w:rPr>
        <w:t>termines the</w:t>
      </w:r>
      <w:r w:rsidR="005B2B9B" w:rsidRPr="002C050E">
        <w:rPr>
          <w:rFonts w:ascii="Arial" w:hAnsi="Arial" w:cs="Arial"/>
          <w:sz w:val="20"/>
        </w:rPr>
        <w:t xml:space="preserve"> information</w:t>
      </w:r>
      <w:r w:rsidR="009E309B" w:rsidRPr="002C050E">
        <w:rPr>
          <w:rFonts w:ascii="Arial" w:hAnsi="Arial" w:cs="Arial"/>
          <w:sz w:val="20"/>
        </w:rPr>
        <w:t xml:space="preserve"> is</w:t>
      </w:r>
      <w:r w:rsidR="005B2B9B" w:rsidRPr="002C050E">
        <w:rPr>
          <w:rFonts w:ascii="Arial" w:hAnsi="Arial" w:cs="Arial"/>
          <w:sz w:val="20"/>
        </w:rPr>
        <w:t xml:space="preserve"> relevant. </w:t>
      </w:r>
    </w:p>
    <w:p w14:paraId="3029C6C7" w14:textId="77777777" w:rsidR="003E3579" w:rsidRPr="002C050E" w:rsidRDefault="003E3579">
      <w:pPr>
        <w:rPr>
          <w:rFonts w:ascii="Arial" w:hAnsi="Arial" w:cs="Arial"/>
          <w:sz w:val="20"/>
        </w:rPr>
      </w:pPr>
    </w:p>
    <w:p w14:paraId="4DBB9B08" w14:textId="7413EB88" w:rsidR="00D0740C" w:rsidRPr="002C050E" w:rsidRDefault="00AB47E9" w:rsidP="002216A8">
      <w:pPr>
        <w:keepNext/>
        <w:keepLines/>
        <w:ind w:left="720"/>
        <w:rPr>
          <w:rFonts w:ascii="Arial" w:hAnsi="Arial" w:cs="Arial"/>
          <w:sz w:val="20"/>
        </w:rPr>
      </w:pPr>
      <w:r w:rsidRPr="002C050E">
        <w:rPr>
          <w:rFonts w:ascii="Arial" w:hAnsi="Arial" w:cs="Arial"/>
          <w:sz w:val="20"/>
        </w:rPr>
        <w:t>C</w:t>
      </w:r>
      <w:r w:rsidR="003E3579" w:rsidRPr="002C050E">
        <w:rPr>
          <w:rFonts w:ascii="Arial" w:hAnsi="Arial" w:cs="Arial"/>
          <w:sz w:val="20"/>
        </w:rPr>
        <w:t xml:space="preserve">riteria to be considered by University in evaluating proposals and selecting </w:t>
      </w:r>
      <w:r w:rsidR="00D01210" w:rsidRPr="002C050E">
        <w:rPr>
          <w:rFonts w:ascii="Arial" w:hAnsi="Arial" w:cs="Arial"/>
          <w:sz w:val="20"/>
        </w:rPr>
        <w:t>Contractor</w:t>
      </w:r>
      <w:r w:rsidR="003E3579" w:rsidRPr="002C050E">
        <w:rPr>
          <w:rFonts w:ascii="Arial" w:hAnsi="Arial" w:cs="Arial"/>
          <w:sz w:val="20"/>
        </w:rPr>
        <w:t xml:space="preserve">, will be </w:t>
      </w:r>
      <w:r w:rsidR="0001631D" w:rsidRPr="002C050E">
        <w:rPr>
          <w:rFonts w:ascii="Arial" w:hAnsi="Arial" w:cs="Arial"/>
          <w:sz w:val="20"/>
        </w:rPr>
        <w:t xml:space="preserve">these </w:t>
      </w:r>
      <w:r w:rsidR="003E3579" w:rsidRPr="002C050E">
        <w:rPr>
          <w:rFonts w:ascii="Arial" w:hAnsi="Arial" w:cs="Arial"/>
          <w:sz w:val="20"/>
        </w:rPr>
        <w:t>factors:</w:t>
      </w:r>
      <w:r w:rsidR="00D01AC0" w:rsidRPr="002C050E">
        <w:rPr>
          <w:rFonts w:ascii="Arial" w:hAnsi="Arial" w:cs="Arial"/>
          <w:sz w:val="20"/>
        </w:rPr>
        <w:t xml:space="preserve"> </w:t>
      </w:r>
    </w:p>
    <w:p w14:paraId="31375A79" w14:textId="77777777" w:rsidR="00F8545C" w:rsidRPr="002C050E" w:rsidRDefault="00F8545C" w:rsidP="002216A8">
      <w:pPr>
        <w:keepNext/>
        <w:keepLines/>
        <w:ind w:left="720"/>
        <w:rPr>
          <w:rFonts w:ascii="Arial" w:hAnsi="Arial" w:cs="Arial"/>
          <w:sz w:val="20"/>
        </w:rPr>
      </w:pPr>
    </w:p>
    <w:p w14:paraId="3396A242" w14:textId="77777777" w:rsidR="00D0740C" w:rsidRPr="002C050E" w:rsidRDefault="00D0740C" w:rsidP="009A33F3">
      <w:pPr>
        <w:keepNext/>
        <w:keepLines/>
        <w:numPr>
          <w:ilvl w:val="2"/>
          <w:numId w:val="13"/>
        </w:numPr>
        <w:tabs>
          <w:tab w:val="left" w:pos="1440"/>
        </w:tabs>
        <w:spacing w:before="30" w:after="30"/>
        <w:ind w:left="1290" w:right="30" w:hanging="570"/>
        <w:jc w:val="left"/>
        <w:rPr>
          <w:rFonts w:ascii="Arial" w:hAnsi="Arial" w:cs="Arial"/>
          <w:sz w:val="20"/>
        </w:rPr>
      </w:pPr>
      <w:r w:rsidRPr="002C050E">
        <w:rPr>
          <w:rFonts w:ascii="Arial" w:hAnsi="Arial" w:cs="Arial"/>
          <w:sz w:val="20"/>
        </w:rPr>
        <w:t>T</w:t>
      </w:r>
      <w:r w:rsidRPr="002C050E">
        <w:rPr>
          <w:rFonts w:ascii="Arial" w:hAnsi="Arial" w:cs="Arial"/>
          <w:color w:val="000000"/>
          <w:sz w:val="20"/>
        </w:rPr>
        <w:t>hreshold Criteria Not Scored</w:t>
      </w:r>
    </w:p>
    <w:p w14:paraId="34DB90B3" w14:textId="77777777" w:rsidR="00D0740C" w:rsidRPr="002C050E" w:rsidRDefault="00D0740C" w:rsidP="009A33F3">
      <w:pPr>
        <w:keepNext/>
        <w:keepLines/>
        <w:numPr>
          <w:ilvl w:val="3"/>
          <w:numId w:val="13"/>
        </w:numPr>
        <w:tabs>
          <w:tab w:val="left" w:pos="2160"/>
          <w:tab w:val="decimal" w:pos="2880"/>
        </w:tabs>
        <w:ind w:left="2160"/>
        <w:rPr>
          <w:rFonts w:ascii="Arial" w:hAnsi="Arial" w:cs="Arial"/>
          <w:sz w:val="20"/>
        </w:rPr>
      </w:pPr>
      <w:r w:rsidRPr="002C050E">
        <w:rPr>
          <w:rFonts w:ascii="Arial" w:hAnsi="Arial" w:cs="Arial"/>
          <w:sz w:val="20"/>
        </w:rPr>
        <w:t>Ability of University to comply with laws regarding Historically Underutilized Businesses; and</w:t>
      </w:r>
    </w:p>
    <w:p w14:paraId="664AEAE2" w14:textId="77777777" w:rsidR="00D0740C" w:rsidRPr="002C050E" w:rsidRDefault="00D0740C" w:rsidP="002216A8">
      <w:pPr>
        <w:keepNext/>
        <w:keepLines/>
        <w:tabs>
          <w:tab w:val="left" w:pos="2160"/>
          <w:tab w:val="decimal" w:pos="2880"/>
        </w:tabs>
        <w:ind w:left="2160" w:hanging="720"/>
        <w:rPr>
          <w:rFonts w:ascii="Arial" w:hAnsi="Arial" w:cs="Arial"/>
          <w:sz w:val="20"/>
        </w:rPr>
      </w:pPr>
      <w:r w:rsidRPr="002C050E">
        <w:rPr>
          <w:rFonts w:ascii="Arial" w:hAnsi="Arial" w:cs="Arial"/>
          <w:sz w:val="20"/>
        </w:rPr>
        <w:t>2.3.1.2</w:t>
      </w:r>
      <w:r w:rsidRPr="002C050E">
        <w:rPr>
          <w:rFonts w:ascii="Arial" w:hAnsi="Arial" w:cs="Arial"/>
          <w:sz w:val="20"/>
        </w:rPr>
        <w:tab/>
        <w:t xml:space="preserve">Ability of University to comply with laws regarding </w:t>
      </w:r>
      <w:r w:rsidR="00653395" w:rsidRPr="002C050E">
        <w:rPr>
          <w:rFonts w:ascii="Arial" w:hAnsi="Arial" w:cs="Arial"/>
          <w:sz w:val="20"/>
        </w:rPr>
        <w:t>purchases from p</w:t>
      </w:r>
      <w:r w:rsidRPr="002C050E">
        <w:rPr>
          <w:rFonts w:ascii="Arial" w:hAnsi="Arial" w:cs="Arial"/>
          <w:sz w:val="20"/>
        </w:rPr>
        <w:t xml:space="preserve">ersons with </w:t>
      </w:r>
      <w:r w:rsidR="00653395" w:rsidRPr="002C050E">
        <w:rPr>
          <w:rFonts w:ascii="Arial" w:hAnsi="Arial" w:cs="Arial"/>
          <w:sz w:val="20"/>
        </w:rPr>
        <w:t>d</w:t>
      </w:r>
      <w:r w:rsidRPr="002C050E">
        <w:rPr>
          <w:rFonts w:ascii="Arial" w:hAnsi="Arial" w:cs="Arial"/>
          <w:sz w:val="20"/>
        </w:rPr>
        <w:t>isabilities.</w:t>
      </w:r>
    </w:p>
    <w:p w14:paraId="6321C15B" w14:textId="77777777" w:rsidR="00D0740C" w:rsidRPr="002C050E" w:rsidRDefault="00D0740C" w:rsidP="002216A8">
      <w:pPr>
        <w:keepNext/>
        <w:keepLines/>
        <w:spacing w:before="30" w:after="30"/>
        <w:ind w:left="1500" w:right="30"/>
        <w:jc w:val="left"/>
        <w:rPr>
          <w:rFonts w:ascii="Arial" w:hAnsi="Arial" w:cs="Arial"/>
          <w:color w:val="000000"/>
          <w:sz w:val="20"/>
        </w:rPr>
      </w:pPr>
    </w:p>
    <w:p w14:paraId="2103B76C" w14:textId="77777777" w:rsidR="00D0740C" w:rsidRPr="002C050E" w:rsidRDefault="00D0740C" w:rsidP="009A33F3">
      <w:pPr>
        <w:keepNext/>
        <w:keepLines/>
        <w:numPr>
          <w:ilvl w:val="2"/>
          <w:numId w:val="13"/>
        </w:numPr>
        <w:spacing w:before="30" w:after="30"/>
        <w:ind w:left="1530" w:right="29" w:hanging="810"/>
        <w:jc w:val="left"/>
        <w:rPr>
          <w:rFonts w:ascii="Arial" w:hAnsi="Arial" w:cs="Arial"/>
          <w:color w:val="000000"/>
          <w:sz w:val="20"/>
        </w:rPr>
      </w:pPr>
      <w:r w:rsidRPr="002C050E">
        <w:rPr>
          <w:rFonts w:ascii="Arial" w:hAnsi="Arial" w:cs="Arial"/>
          <w:color w:val="000000"/>
          <w:sz w:val="20"/>
        </w:rPr>
        <w:t>Scored Criteria</w:t>
      </w:r>
    </w:p>
    <w:p w14:paraId="26A06B46" w14:textId="3B3DC152" w:rsidR="00D0740C" w:rsidRPr="002C050E" w:rsidRDefault="00A97C7C" w:rsidP="009A33F3">
      <w:pPr>
        <w:keepNext/>
        <w:keepLines/>
        <w:numPr>
          <w:ilvl w:val="3"/>
          <w:numId w:val="13"/>
        </w:numPr>
        <w:spacing w:before="30" w:after="30"/>
        <w:ind w:left="2160" w:right="29"/>
        <w:jc w:val="left"/>
        <w:rPr>
          <w:rFonts w:ascii="Arial" w:hAnsi="Arial" w:cs="Arial"/>
          <w:color w:val="000000"/>
          <w:sz w:val="20"/>
        </w:rPr>
      </w:pPr>
      <w:r w:rsidRPr="002C050E">
        <w:rPr>
          <w:rFonts w:ascii="Arial" w:hAnsi="Arial" w:cs="Arial"/>
          <w:color w:val="000000"/>
          <w:sz w:val="20"/>
        </w:rPr>
        <w:t>C</w:t>
      </w:r>
      <w:r w:rsidR="00D0740C" w:rsidRPr="002C050E">
        <w:rPr>
          <w:rFonts w:ascii="Arial" w:hAnsi="Arial" w:cs="Arial"/>
          <w:color w:val="000000"/>
          <w:sz w:val="20"/>
        </w:rPr>
        <w:t>ost of goods and services</w:t>
      </w:r>
      <w:r w:rsidR="000E7842">
        <w:rPr>
          <w:rFonts w:ascii="Arial" w:hAnsi="Arial" w:cs="Arial"/>
          <w:color w:val="000000"/>
          <w:sz w:val="20"/>
        </w:rPr>
        <w:t xml:space="preserve"> </w:t>
      </w:r>
      <w:r w:rsidR="000E7842" w:rsidRPr="000E7842">
        <w:rPr>
          <w:rFonts w:ascii="Arial" w:hAnsi="Arial" w:cs="Arial"/>
          <w:b/>
          <w:color w:val="000000"/>
        </w:rPr>
        <w:t>(35 points)</w:t>
      </w:r>
      <w:r w:rsidR="00D0740C" w:rsidRPr="002C050E">
        <w:rPr>
          <w:rFonts w:ascii="Arial" w:hAnsi="Arial" w:cs="Arial"/>
          <w:color w:val="000000"/>
          <w:sz w:val="20"/>
        </w:rPr>
        <w:t>;</w:t>
      </w:r>
    </w:p>
    <w:p w14:paraId="73402961" w14:textId="4949CBB0" w:rsidR="00D0740C" w:rsidRPr="002C050E" w:rsidRDefault="00A97C7C" w:rsidP="009A33F3">
      <w:pPr>
        <w:keepNext/>
        <w:keepLines/>
        <w:numPr>
          <w:ilvl w:val="3"/>
          <w:numId w:val="13"/>
        </w:numPr>
        <w:spacing w:after="30"/>
        <w:ind w:left="2160" w:right="29"/>
        <w:rPr>
          <w:rFonts w:ascii="Arial" w:hAnsi="Arial" w:cs="Arial"/>
          <w:color w:val="000000"/>
          <w:sz w:val="20"/>
        </w:rPr>
      </w:pPr>
      <w:r w:rsidRPr="002C050E">
        <w:rPr>
          <w:rFonts w:ascii="Arial" w:hAnsi="Arial" w:cs="Arial"/>
          <w:color w:val="000000"/>
          <w:sz w:val="20"/>
        </w:rPr>
        <w:t>R</w:t>
      </w:r>
      <w:r w:rsidR="00D0740C" w:rsidRPr="002C050E">
        <w:rPr>
          <w:rFonts w:ascii="Arial" w:hAnsi="Arial" w:cs="Arial"/>
          <w:color w:val="000000"/>
          <w:sz w:val="20"/>
        </w:rPr>
        <w:t>eputation of the Proposer and of the Proposer's goods or services</w:t>
      </w:r>
      <w:r w:rsidR="000E7842">
        <w:rPr>
          <w:rFonts w:ascii="Arial" w:hAnsi="Arial" w:cs="Arial"/>
          <w:color w:val="000000"/>
          <w:sz w:val="20"/>
        </w:rPr>
        <w:t xml:space="preserve"> </w:t>
      </w:r>
      <w:r w:rsidR="000E7842" w:rsidRPr="000E7842">
        <w:rPr>
          <w:rFonts w:ascii="Arial" w:hAnsi="Arial" w:cs="Arial"/>
          <w:b/>
          <w:color w:val="000000"/>
          <w:sz w:val="20"/>
        </w:rPr>
        <w:t>(10 points)</w:t>
      </w:r>
      <w:r w:rsidR="00D0740C" w:rsidRPr="002C050E">
        <w:rPr>
          <w:rFonts w:ascii="Arial" w:hAnsi="Arial" w:cs="Arial"/>
          <w:color w:val="000000"/>
          <w:sz w:val="20"/>
        </w:rPr>
        <w:t>;</w:t>
      </w:r>
    </w:p>
    <w:p w14:paraId="7F805CFB" w14:textId="689E4DD4" w:rsidR="00D0740C" w:rsidRPr="002C050E" w:rsidRDefault="00A97C7C" w:rsidP="009A33F3">
      <w:pPr>
        <w:keepNext/>
        <w:keepLines/>
        <w:numPr>
          <w:ilvl w:val="3"/>
          <w:numId w:val="13"/>
        </w:numPr>
        <w:spacing w:after="30"/>
        <w:ind w:left="2160" w:right="29"/>
        <w:rPr>
          <w:rFonts w:ascii="Arial" w:hAnsi="Arial" w:cs="Arial"/>
          <w:color w:val="000000"/>
          <w:sz w:val="20"/>
        </w:rPr>
      </w:pPr>
      <w:r w:rsidRPr="002C050E">
        <w:rPr>
          <w:rFonts w:ascii="Arial" w:hAnsi="Arial" w:cs="Arial"/>
          <w:color w:val="000000"/>
          <w:sz w:val="20"/>
        </w:rPr>
        <w:t>Q</w:t>
      </w:r>
      <w:r w:rsidR="00D0740C" w:rsidRPr="002C050E">
        <w:rPr>
          <w:rFonts w:ascii="Arial" w:hAnsi="Arial" w:cs="Arial"/>
          <w:color w:val="000000"/>
          <w:sz w:val="20"/>
        </w:rPr>
        <w:t>uality of the Proposer's goods or services</w:t>
      </w:r>
      <w:r w:rsidR="000E7842">
        <w:rPr>
          <w:rFonts w:ascii="Arial" w:hAnsi="Arial" w:cs="Arial"/>
          <w:color w:val="000000"/>
          <w:sz w:val="20"/>
        </w:rPr>
        <w:t xml:space="preserve"> </w:t>
      </w:r>
      <w:r w:rsidR="000E7842" w:rsidRPr="000E7842">
        <w:rPr>
          <w:rFonts w:ascii="Arial" w:hAnsi="Arial" w:cs="Arial"/>
          <w:b/>
          <w:color w:val="000000"/>
          <w:sz w:val="20"/>
        </w:rPr>
        <w:t>(15 points)</w:t>
      </w:r>
      <w:r w:rsidR="00D0740C" w:rsidRPr="002C050E">
        <w:rPr>
          <w:rFonts w:ascii="Arial" w:hAnsi="Arial" w:cs="Arial"/>
          <w:color w:val="000000"/>
          <w:sz w:val="20"/>
        </w:rPr>
        <w:t>;</w:t>
      </w:r>
    </w:p>
    <w:p w14:paraId="7A7BF501" w14:textId="0A5ED164" w:rsidR="00D0740C" w:rsidRPr="002C050E" w:rsidRDefault="00A97C7C" w:rsidP="009A33F3">
      <w:pPr>
        <w:keepNext/>
        <w:keepLines/>
        <w:numPr>
          <w:ilvl w:val="3"/>
          <w:numId w:val="13"/>
        </w:numPr>
        <w:spacing w:after="30"/>
        <w:ind w:left="2160" w:right="30"/>
        <w:rPr>
          <w:rFonts w:ascii="Arial" w:hAnsi="Arial" w:cs="Arial"/>
          <w:color w:val="000000"/>
          <w:sz w:val="20"/>
        </w:rPr>
      </w:pPr>
      <w:r w:rsidRPr="002C050E">
        <w:rPr>
          <w:rFonts w:ascii="Arial" w:hAnsi="Arial" w:cs="Arial"/>
          <w:color w:val="000000"/>
          <w:sz w:val="20"/>
        </w:rPr>
        <w:t>E</w:t>
      </w:r>
      <w:r w:rsidR="00D0740C" w:rsidRPr="002C050E">
        <w:rPr>
          <w:rFonts w:ascii="Arial" w:hAnsi="Arial" w:cs="Arial"/>
          <w:color w:val="000000"/>
          <w:sz w:val="20"/>
        </w:rPr>
        <w:t>xtent to which the goods or services meet the University's needs</w:t>
      </w:r>
      <w:r w:rsidR="000E7842">
        <w:rPr>
          <w:rFonts w:ascii="Arial" w:hAnsi="Arial" w:cs="Arial"/>
          <w:color w:val="000000"/>
          <w:sz w:val="20"/>
        </w:rPr>
        <w:t xml:space="preserve"> </w:t>
      </w:r>
      <w:r w:rsidR="000E7842" w:rsidRPr="000E7842">
        <w:rPr>
          <w:rFonts w:ascii="Arial" w:hAnsi="Arial" w:cs="Arial"/>
          <w:b/>
          <w:color w:val="000000"/>
          <w:sz w:val="20"/>
        </w:rPr>
        <w:t>(20 points)</w:t>
      </w:r>
      <w:r w:rsidR="00D0740C" w:rsidRPr="002C050E">
        <w:rPr>
          <w:rFonts w:ascii="Arial" w:hAnsi="Arial" w:cs="Arial"/>
          <w:color w:val="000000"/>
          <w:sz w:val="20"/>
        </w:rPr>
        <w:t>;</w:t>
      </w:r>
    </w:p>
    <w:p w14:paraId="00730FE4" w14:textId="32E5FA41" w:rsidR="00D0740C" w:rsidRPr="002C050E" w:rsidRDefault="00D0740C" w:rsidP="009A33F3">
      <w:pPr>
        <w:keepNext/>
        <w:keepLines/>
        <w:numPr>
          <w:ilvl w:val="3"/>
          <w:numId w:val="13"/>
        </w:numPr>
        <w:spacing w:after="30"/>
        <w:ind w:left="2160" w:right="30"/>
        <w:rPr>
          <w:rFonts w:ascii="Arial" w:hAnsi="Arial" w:cs="Arial"/>
          <w:color w:val="000000"/>
          <w:sz w:val="20"/>
        </w:rPr>
      </w:pPr>
      <w:r w:rsidRPr="002C050E">
        <w:rPr>
          <w:rFonts w:ascii="Arial" w:hAnsi="Arial" w:cs="Arial"/>
          <w:color w:val="000000"/>
          <w:sz w:val="20"/>
        </w:rPr>
        <w:t xml:space="preserve">Proposer's past relationship with the </w:t>
      </w:r>
      <w:r w:rsidR="002C6172" w:rsidRPr="002C050E">
        <w:rPr>
          <w:rFonts w:ascii="Arial" w:hAnsi="Arial" w:cs="Arial"/>
          <w:color w:val="000000"/>
          <w:sz w:val="20"/>
        </w:rPr>
        <w:t>University</w:t>
      </w:r>
      <w:r w:rsidR="002C6172" w:rsidRPr="002C6172">
        <w:rPr>
          <w:rFonts w:ascii="Arial" w:hAnsi="Arial" w:cs="Arial"/>
          <w:b/>
          <w:bCs/>
          <w:color w:val="000000"/>
          <w:szCs w:val="22"/>
        </w:rPr>
        <w:t xml:space="preserve"> (5 points)</w:t>
      </w:r>
      <w:r w:rsidRPr="002C050E">
        <w:rPr>
          <w:rFonts w:ascii="Arial" w:hAnsi="Arial" w:cs="Arial"/>
          <w:color w:val="000000"/>
          <w:sz w:val="20"/>
        </w:rPr>
        <w:t>;</w:t>
      </w:r>
    </w:p>
    <w:p w14:paraId="6FBBD524" w14:textId="2C5F0B83" w:rsidR="00D0740C" w:rsidRPr="00412697" w:rsidRDefault="00A97C7C" w:rsidP="009A33F3">
      <w:pPr>
        <w:keepNext/>
        <w:keepLines/>
        <w:numPr>
          <w:ilvl w:val="3"/>
          <w:numId w:val="13"/>
        </w:numPr>
        <w:spacing w:after="30"/>
        <w:ind w:left="2160" w:right="30"/>
        <w:rPr>
          <w:rFonts w:ascii="Arial" w:hAnsi="Arial" w:cs="Arial"/>
          <w:color w:val="000000"/>
          <w:sz w:val="20"/>
        </w:rPr>
      </w:pPr>
      <w:r w:rsidRPr="000E7842">
        <w:rPr>
          <w:rFonts w:ascii="Arial" w:hAnsi="Arial" w:cs="Arial"/>
          <w:color w:val="000000"/>
          <w:sz w:val="20"/>
        </w:rPr>
        <w:t>T</w:t>
      </w:r>
      <w:r w:rsidR="00D0740C" w:rsidRPr="000E7842">
        <w:rPr>
          <w:rFonts w:ascii="Arial" w:hAnsi="Arial" w:cs="Arial"/>
          <w:color w:val="000000"/>
          <w:sz w:val="20"/>
        </w:rPr>
        <w:t xml:space="preserve">otal long-term cost to the University of acquiring the Proposer's goods or </w:t>
      </w:r>
      <w:r w:rsidR="002C6172" w:rsidRPr="000E7842">
        <w:rPr>
          <w:rFonts w:ascii="Arial" w:hAnsi="Arial" w:cs="Arial"/>
          <w:color w:val="000000"/>
          <w:sz w:val="20"/>
        </w:rPr>
        <w:t xml:space="preserve">services </w:t>
      </w:r>
      <w:r w:rsidR="002C6172" w:rsidRPr="002C6172">
        <w:rPr>
          <w:rFonts w:ascii="Arial" w:hAnsi="Arial" w:cs="Arial"/>
          <w:b/>
          <w:color w:val="000000"/>
          <w:sz w:val="20"/>
        </w:rPr>
        <w:t>(</w:t>
      </w:r>
      <w:r w:rsidR="000E7842" w:rsidRPr="002C6172">
        <w:rPr>
          <w:rFonts w:ascii="Arial" w:hAnsi="Arial" w:cs="Arial"/>
          <w:b/>
          <w:color w:val="000000"/>
          <w:sz w:val="20"/>
        </w:rPr>
        <w:t>5 points)</w:t>
      </w:r>
      <w:r w:rsidR="000E7842" w:rsidRPr="000E7842">
        <w:rPr>
          <w:rFonts w:ascii="Arial" w:hAnsi="Arial" w:cs="Arial"/>
          <w:color w:val="000000"/>
          <w:sz w:val="20"/>
        </w:rPr>
        <w:t>; a</w:t>
      </w:r>
      <w:r w:rsidR="00D0740C" w:rsidRPr="000E7842">
        <w:rPr>
          <w:rFonts w:ascii="Arial" w:hAnsi="Arial" w:cs="Arial"/>
          <w:color w:val="000000"/>
          <w:sz w:val="20"/>
        </w:rPr>
        <w:t>nd</w:t>
      </w:r>
    </w:p>
    <w:p w14:paraId="0E09290A" w14:textId="1A424415" w:rsidR="00412697" w:rsidRPr="000E7842" w:rsidRDefault="00412697" w:rsidP="009A33F3">
      <w:pPr>
        <w:keepNext/>
        <w:keepLines/>
        <w:numPr>
          <w:ilvl w:val="3"/>
          <w:numId w:val="13"/>
        </w:numPr>
        <w:spacing w:after="30"/>
        <w:ind w:left="2160" w:right="30"/>
        <w:rPr>
          <w:rFonts w:ascii="Arial" w:hAnsi="Arial" w:cs="Arial"/>
          <w:color w:val="000000"/>
          <w:sz w:val="20"/>
        </w:rPr>
      </w:pPr>
      <w:r>
        <w:rPr>
          <w:rFonts w:ascii="Arial" w:hAnsi="Arial" w:cs="Arial"/>
          <w:bCs/>
          <w:color w:val="000000"/>
          <w:szCs w:val="22"/>
        </w:rPr>
        <w:t>a</w:t>
      </w:r>
      <w:r w:rsidRPr="00C40356">
        <w:rPr>
          <w:rFonts w:ascii="Arial" w:hAnsi="Arial" w:cs="Arial"/>
          <w:bCs/>
          <w:color w:val="000000"/>
          <w:szCs w:val="22"/>
        </w:rPr>
        <w:t>ny other relevant factors that a private business entity would consider in selecting a vendor</w:t>
      </w:r>
      <w:r>
        <w:rPr>
          <w:rFonts w:ascii="Arial" w:hAnsi="Arial" w:cs="Arial"/>
          <w:bCs/>
          <w:color w:val="000000"/>
          <w:szCs w:val="22"/>
        </w:rPr>
        <w:t xml:space="preserve"> </w:t>
      </w:r>
      <w:r w:rsidRPr="002C6172">
        <w:rPr>
          <w:rFonts w:ascii="Arial" w:hAnsi="Arial" w:cs="Arial"/>
          <w:b/>
          <w:bCs/>
          <w:color w:val="000000"/>
          <w:szCs w:val="22"/>
        </w:rPr>
        <w:t>(5 points)</w:t>
      </w:r>
    </w:p>
    <w:p w14:paraId="7C5D3709" w14:textId="274A7B73" w:rsidR="00D0740C" w:rsidRPr="002C050E" w:rsidRDefault="00D0740C" w:rsidP="009A33F3">
      <w:pPr>
        <w:keepNext/>
        <w:keepLines/>
        <w:numPr>
          <w:ilvl w:val="3"/>
          <w:numId w:val="13"/>
        </w:numPr>
        <w:spacing w:after="30"/>
        <w:ind w:left="2160" w:right="30"/>
        <w:rPr>
          <w:rFonts w:ascii="Arial" w:hAnsi="Arial" w:cs="Arial"/>
          <w:color w:val="000000"/>
          <w:sz w:val="20"/>
        </w:rPr>
      </w:pPr>
      <w:r w:rsidRPr="007D1F26">
        <w:rPr>
          <w:rFonts w:ascii="Arial" w:hAnsi="Arial" w:cs="Arial"/>
          <w:color w:val="000000"/>
          <w:sz w:val="20"/>
        </w:rPr>
        <w:t xml:space="preserve">Proposer’s exceptions to the terms and conditions set forth in </w:t>
      </w:r>
      <w:r w:rsidRPr="007D1F26">
        <w:rPr>
          <w:rFonts w:ascii="Arial" w:hAnsi="Arial" w:cs="Arial"/>
          <w:b/>
          <w:color w:val="000000"/>
          <w:sz w:val="20"/>
        </w:rPr>
        <w:t>Section 4</w:t>
      </w:r>
      <w:r w:rsidR="002C6172">
        <w:rPr>
          <w:rFonts w:ascii="Arial" w:hAnsi="Arial" w:cs="Arial"/>
          <w:b/>
          <w:color w:val="000000"/>
          <w:sz w:val="20"/>
        </w:rPr>
        <w:t xml:space="preserve"> </w:t>
      </w:r>
      <w:r w:rsidR="002C6172" w:rsidRPr="002C6172">
        <w:rPr>
          <w:rFonts w:ascii="Arial" w:hAnsi="Arial" w:cs="Arial"/>
          <w:b/>
          <w:bCs/>
          <w:color w:val="000000"/>
          <w:szCs w:val="22"/>
        </w:rPr>
        <w:t>(5 points)</w:t>
      </w:r>
      <w:r w:rsidRPr="007D1F26">
        <w:rPr>
          <w:rFonts w:ascii="Arial" w:hAnsi="Arial" w:cs="Arial"/>
          <w:color w:val="000000"/>
          <w:sz w:val="20"/>
        </w:rPr>
        <w:t>.</w:t>
      </w:r>
    </w:p>
    <w:p w14:paraId="1F155C31" w14:textId="77777777" w:rsidR="001B489C" w:rsidRPr="002C050E" w:rsidRDefault="001B489C" w:rsidP="002216A8">
      <w:pPr>
        <w:keepNext/>
        <w:keepLines/>
        <w:ind w:left="720"/>
        <w:rPr>
          <w:rFonts w:ascii="Arial" w:hAnsi="Arial" w:cs="Arial"/>
          <w:color w:val="000000"/>
          <w:sz w:val="20"/>
        </w:rPr>
      </w:pPr>
    </w:p>
    <w:p w14:paraId="179282A2" w14:textId="77777777" w:rsidR="003E3579" w:rsidRPr="002C050E" w:rsidRDefault="003E3579" w:rsidP="009C6BE2">
      <w:pPr>
        <w:keepNext/>
        <w:keepLines/>
        <w:rPr>
          <w:rFonts w:ascii="Arial" w:hAnsi="Arial" w:cs="Arial"/>
          <w:b/>
          <w:sz w:val="20"/>
        </w:rPr>
      </w:pPr>
      <w:r w:rsidRPr="002C050E">
        <w:rPr>
          <w:rFonts w:ascii="Arial" w:hAnsi="Arial" w:cs="Arial"/>
          <w:b/>
          <w:sz w:val="20"/>
        </w:rPr>
        <w:t>2.4</w:t>
      </w:r>
      <w:r w:rsidRPr="002C050E">
        <w:rPr>
          <w:rFonts w:ascii="Arial" w:hAnsi="Arial" w:cs="Arial"/>
          <w:b/>
          <w:sz w:val="20"/>
        </w:rPr>
        <w:tab/>
        <w:t xml:space="preserve">Key Events Schedule </w:t>
      </w:r>
    </w:p>
    <w:p w14:paraId="6AAA3BE5" w14:textId="77777777" w:rsidR="003E3579" w:rsidRPr="002C050E" w:rsidRDefault="003E3579" w:rsidP="009C6BE2">
      <w:pPr>
        <w:keepNext/>
        <w:keepLines/>
        <w:rPr>
          <w:rFonts w:ascii="Arial" w:hAnsi="Arial" w:cs="Arial"/>
          <w:sz w:val="20"/>
        </w:rPr>
      </w:pPr>
    </w:p>
    <w:p w14:paraId="1FC89F21" w14:textId="76C207F8" w:rsidR="003E3579" w:rsidRPr="002C050E" w:rsidRDefault="00CA3791" w:rsidP="597F120E">
      <w:pPr>
        <w:keepNext/>
        <w:keepLines/>
        <w:ind w:firstLine="720"/>
        <w:rPr>
          <w:rFonts w:ascii="Arial" w:hAnsi="Arial" w:cs="Arial"/>
          <w:sz w:val="20"/>
        </w:rPr>
      </w:pPr>
      <w:r w:rsidRPr="6B2D92AA">
        <w:rPr>
          <w:rFonts w:ascii="Arial" w:hAnsi="Arial" w:cs="Arial"/>
          <w:sz w:val="20"/>
        </w:rPr>
        <w:t>Date</w:t>
      </w:r>
      <w:r w:rsidR="003E3579" w:rsidRPr="6B2D92AA">
        <w:rPr>
          <w:rFonts w:ascii="Arial" w:hAnsi="Arial" w:cs="Arial"/>
          <w:sz w:val="20"/>
        </w:rPr>
        <w:t xml:space="preserve"> RFP</w:t>
      </w:r>
      <w:r w:rsidRPr="6B2D92AA">
        <w:rPr>
          <w:rFonts w:ascii="Arial" w:hAnsi="Arial" w:cs="Arial"/>
          <w:sz w:val="20"/>
        </w:rPr>
        <w:t xml:space="preserve"> Issued</w:t>
      </w:r>
      <w:r>
        <w:tab/>
      </w:r>
      <w:r>
        <w:tab/>
      </w:r>
      <w:r>
        <w:tab/>
      </w:r>
      <w:r>
        <w:tab/>
      </w:r>
      <w:r w:rsidR="6A975BEA" w:rsidRPr="6B2D92AA">
        <w:rPr>
          <w:rFonts w:ascii="Arial" w:hAnsi="Arial" w:cs="Arial"/>
          <w:sz w:val="20"/>
        </w:rPr>
        <w:t>February 08, 2021</w:t>
      </w:r>
    </w:p>
    <w:p w14:paraId="6E8D6DC8" w14:textId="77777777" w:rsidR="003E3579" w:rsidRPr="002C050E" w:rsidRDefault="003E3579" w:rsidP="009C6BE2">
      <w:pPr>
        <w:keepNext/>
        <w:keepLines/>
        <w:rPr>
          <w:rFonts w:ascii="Arial" w:hAnsi="Arial" w:cs="Arial"/>
          <w:b/>
          <w:sz w:val="20"/>
        </w:rPr>
      </w:pPr>
    </w:p>
    <w:p w14:paraId="624BCB9E" w14:textId="1584AD23" w:rsidR="003E3579" w:rsidRPr="00CA12EA" w:rsidRDefault="003E3579" w:rsidP="597F120E">
      <w:pPr>
        <w:keepNext/>
        <w:keepLines/>
        <w:rPr>
          <w:rFonts w:ascii="Arial" w:hAnsi="Arial" w:cs="Arial"/>
          <w:sz w:val="20"/>
          <w:highlight w:val="lightGray"/>
        </w:rPr>
      </w:pPr>
      <w:r w:rsidRPr="002C050E">
        <w:rPr>
          <w:rFonts w:ascii="Arial" w:hAnsi="Arial" w:cs="Arial"/>
          <w:sz w:val="20"/>
        </w:rPr>
        <w:tab/>
      </w:r>
      <w:r w:rsidRPr="597F120E">
        <w:rPr>
          <w:rFonts w:ascii="Arial" w:hAnsi="Arial" w:cs="Arial"/>
          <w:sz w:val="20"/>
        </w:rPr>
        <w:t>Pre-Proposal Conference</w:t>
      </w:r>
      <w:r w:rsidRPr="00CA12EA">
        <w:rPr>
          <w:rFonts w:ascii="Arial" w:hAnsi="Arial" w:cs="Arial"/>
          <w:sz w:val="20"/>
        </w:rPr>
        <w:tab/>
      </w:r>
      <w:r w:rsidRPr="00CA12EA">
        <w:rPr>
          <w:rFonts w:ascii="Arial" w:hAnsi="Arial" w:cs="Arial"/>
          <w:sz w:val="20"/>
        </w:rPr>
        <w:tab/>
      </w:r>
      <w:r w:rsidRPr="00CA12EA">
        <w:rPr>
          <w:rFonts w:ascii="Arial" w:hAnsi="Arial" w:cs="Arial"/>
          <w:sz w:val="20"/>
        </w:rPr>
        <w:tab/>
      </w:r>
      <w:r w:rsidR="00700232" w:rsidRPr="597F120E">
        <w:rPr>
          <w:rFonts w:ascii="Arial" w:hAnsi="Arial" w:cs="Arial"/>
          <w:sz w:val="20"/>
        </w:rPr>
        <w:t xml:space="preserve">Monday, </w:t>
      </w:r>
      <w:r w:rsidR="0C62EA90" w:rsidRPr="597F120E">
        <w:rPr>
          <w:rFonts w:ascii="Arial" w:hAnsi="Arial" w:cs="Arial"/>
          <w:sz w:val="20"/>
        </w:rPr>
        <w:t xml:space="preserve">February </w:t>
      </w:r>
      <w:r w:rsidR="008E6361">
        <w:rPr>
          <w:rFonts w:ascii="Arial" w:hAnsi="Arial" w:cs="Arial"/>
          <w:sz w:val="20"/>
        </w:rPr>
        <w:t>16</w:t>
      </w:r>
      <w:r w:rsidR="00700232" w:rsidRPr="597F120E">
        <w:rPr>
          <w:rFonts w:ascii="Arial" w:hAnsi="Arial" w:cs="Arial"/>
          <w:sz w:val="20"/>
        </w:rPr>
        <w:t xml:space="preserve">, 2021 @ </w:t>
      </w:r>
      <w:r w:rsidR="008E6361">
        <w:rPr>
          <w:rFonts w:ascii="Arial" w:hAnsi="Arial" w:cs="Arial"/>
          <w:sz w:val="20"/>
        </w:rPr>
        <w:t>9:30 am</w:t>
      </w:r>
      <w:r w:rsidR="00700232" w:rsidRPr="597F120E">
        <w:rPr>
          <w:rFonts w:ascii="Arial" w:hAnsi="Arial" w:cs="Arial"/>
          <w:sz w:val="20"/>
        </w:rPr>
        <w:t xml:space="preserve"> (cst)</w:t>
      </w:r>
    </w:p>
    <w:p w14:paraId="4B227B0C" w14:textId="77777777" w:rsidR="008E6361" w:rsidRDefault="003E3579" w:rsidP="46314D3F">
      <w:pPr>
        <w:keepNext/>
        <w:keepLines/>
        <w:ind w:left="720" w:hanging="720"/>
        <w:rPr>
          <w:rFonts w:ascii="Arial" w:hAnsi="Arial" w:cs="Arial"/>
          <w:b/>
          <w:sz w:val="20"/>
        </w:rPr>
      </w:pPr>
      <w:r w:rsidRPr="00CA12EA">
        <w:rPr>
          <w:rFonts w:ascii="Arial" w:hAnsi="Arial" w:cs="Arial"/>
          <w:sz w:val="20"/>
        </w:rPr>
        <w:tab/>
      </w:r>
      <w:r w:rsidR="369D6892" w:rsidRPr="46314D3F">
        <w:rPr>
          <w:rFonts w:ascii="Arial" w:hAnsi="Arial" w:cs="Arial"/>
          <w:sz w:val="20"/>
        </w:rPr>
        <w:t xml:space="preserve">            </w:t>
      </w:r>
      <w:r w:rsidRPr="46314D3F">
        <w:rPr>
          <w:rFonts w:ascii="Arial" w:hAnsi="Arial" w:cs="Arial"/>
          <w:sz w:val="20"/>
        </w:rPr>
        <w:t xml:space="preserve">(ref. </w:t>
      </w:r>
      <w:r w:rsidRPr="46314D3F">
        <w:rPr>
          <w:rFonts w:ascii="Arial" w:hAnsi="Arial" w:cs="Arial"/>
          <w:b/>
          <w:bCs/>
          <w:sz w:val="20"/>
        </w:rPr>
        <w:t>Section 2.6</w:t>
      </w:r>
      <w:r w:rsidRPr="46314D3F">
        <w:rPr>
          <w:rFonts w:ascii="Arial" w:hAnsi="Arial" w:cs="Arial"/>
          <w:sz w:val="20"/>
        </w:rPr>
        <w:t>)</w:t>
      </w:r>
      <w:r w:rsidR="008E6361">
        <w:rPr>
          <w:rFonts w:ascii="Arial" w:hAnsi="Arial" w:cs="Arial"/>
          <w:b/>
          <w:sz w:val="20"/>
        </w:rPr>
        <w:tab/>
      </w:r>
      <w:r w:rsidR="008E6361">
        <w:rPr>
          <w:rFonts w:ascii="Arial" w:hAnsi="Arial" w:cs="Arial"/>
          <w:b/>
          <w:sz w:val="20"/>
        </w:rPr>
        <w:tab/>
      </w:r>
      <w:r w:rsidR="008E6361">
        <w:rPr>
          <w:rFonts w:ascii="Arial" w:hAnsi="Arial" w:cs="Arial"/>
          <w:b/>
          <w:sz w:val="20"/>
        </w:rPr>
        <w:tab/>
      </w:r>
    </w:p>
    <w:p w14:paraId="10CF5C32" w14:textId="3992ADCE" w:rsidR="003E3579" w:rsidRDefault="00882EFF" w:rsidP="008E6361">
      <w:pPr>
        <w:keepNext/>
        <w:keepLines/>
        <w:ind w:left="4320" w:firstLine="720"/>
        <w:rPr>
          <w:rFonts w:ascii="Arial" w:hAnsi="Arial" w:cs="Arial"/>
          <w:b/>
          <w:bCs/>
          <w:sz w:val="20"/>
        </w:rPr>
      </w:pPr>
      <w:r w:rsidRPr="46314D3F">
        <w:rPr>
          <w:rFonts w:ascii="Arial" w:hAnsi="Arial" w:cs="Arial"/>
          <w:b/>
          <w:bCs/>
          <w:sz w:val="20"/>
        </w:rPr>
        <w:t xml:space="preserve">The conference will </w:t>
      </w:r>
      <w:r w:rsidR="008E6361">
        <w:rPr>
          <w:rFonts w:ascii="Arial" w:hAnsi="Arial" w:cs="Arial"/>
          <w:b/>
          <w:bCs/>
          <w:sz w:val="20"/>
        </w:rPr>
        <w:t>be</w:t>
      </w:r>
      <w:r w:rsidRPr="46314D3F">
        <w:rPr>
          <w:rFonts w:ascii="Arial" w:hAnsi="Arial" w:cs="Arial"/>
          <w:b/>
          <w:bCs/>
          <w:sz w:val="20"/>
        </w:rPr>
        <w:t xml:space="preserve"> hosted on Microsoft Teams. </w:t>
      </w:r>
    </w:p>
    <w:p w14:paraId="3CF42E68" w14:textId="77777777" w:rsidR="008E6361" w:rsidRDefault="00882EFF" w:rsidP="46314D3F">
      <w:pPr>
        <w:keepNext/>
        <w:keepLines/>
        <w:ind w:left="720" w:hanging="720"/>
        <w:rPr>
          <w:rFonts w:ascii="Arial" w:hAnsi="Arial" w:cs="Arial"/>
          <w:b/>
          <w:bCs/>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sidR="48B77AE0" w:rsidRPr="46314D3F">
        <w:rPr>
          <w:rFonts w:ascii="Arial" w:hAnsi="Arial" w:cs="Arial"/>
          <w:b/>
          <w:bCs/>
          <w:sz w:val="20"/>
        </w:rPr>
        <w:t xml:space="preserve">                                                                                           </w:t>
      </w:r>
    </w:p>
    <w:p w14:paraId="7882D6B6" w14:textId="75C90C92" w:rsidR="00882EFF" w:rsidRPr="002C050E" w:rsidRDefault="00882EFF" w:rsidP="008E6361">
      <w:pPr>
        <w:keepNext/>
        <w:keepLines/>
        <w:ind w:left="4320" w:firstLine="720"/>
        <w:rPr>
          <w:rFonts w:ascii="Arial" w:hAnsi="Arial" w:cs="Arial"/>
          <w:b/>
          <w:bCs/>
          <w:sz w:val="20"/>
        </w:rPr>
      </w:pPr>
      <w:r w:rsidRPr="46314D3F">
        <w:rPr>
          <w:rFonts w:ascii="Arial" w:hAnsi="Arial" w:cs="Arial"/>
          <w:b/>
          <w:bCs/>
          <w:sz w:val="20"/>
        </w:rPr>
        <w:t xml:space="preserve">Please R.S.V.P for a link to attend the </w:t>
      </w:r>
      <w:r w:rsidR="4272E64B" w:rsidRPr="46314D3F">
        <w:rPr>
          <w:rFonts w:ascii="Arial" w:hAnsi="Arial" w:cs="Arial"/>
          <w:b/>
          <w:bCs/>
          <w:sz w:val="20"/>
        </w:rPr>
        <w:t>meeting.</w:t>
      </w:r>
    </w:p>
    <w:p w14:paraId="7E109DF0" w14:textId="77777777" w:rsidR="003E3579" w:rsidRPr="002C050E" w:rsidRDefault="003E3579" w:rsidP="009C6BE2">
      <w:pPr>
        <w:keepNext/>
        <w:keepLines/>
        <w:rPr>
          <w:rFonts w:ascii="Arial" w:hAnsi="Arial" w:cs="Arial"/>
          <w:sz w:val="20"/>
        </w:rPr>
      </w:pPr>
    </w:p>
    <w:p w14:paraId="5E87EDBB" w14:textId="5DD1C326" w:rsidR="003E3579" w:rsidRPr="002C050E" w:rsidRDefault="00745271" w:rsidP="597F120E">
      <w:pPr>
        <w:keepNext/>
        <w:keepLines/>
        <w:ind w:firstLine="720"/>
        <w:rPr>
          <w:rFonts w:ascii="Arial" w:hAnsi="Arial" w:cs="Arial"/>
          <w:sz w:val="20"/>
        </w:rPr>
      </w:pPr>
      <w:r w:rsidRPr="597F120E">
        <w:rPr>
          <w:rFonts w:ascii="Arial" w:hAnsi="Arial" w:cs="Arial"/>
          <w:sz w:val="20"/>
        </w:rPr>
        <w:t>Question</w:t>
      </w:r>
      <w:r w:rsidR="2510A6DE" w:rsidRPr="597F120E">
        <w:rPr>
          <w:rFonts w:ascii="Arial" w:hAnsi="Arial" w:cs="Arial"/>
          <w:sz w:val="20"/>
        </w:rPr>
        <w:t>s</w:t>
      </w:r>
      <w:r w:rsidRPr="597F120E">
        <w:rPr>
          <w:rFonts w:ascii="Arial" w:hAnsi="Arial" w:cs="Arial"/>
          <w:sz w:val="20"/>
        </w:rPr>
        <w:t xml:space="preserve"> </w:t>
      </w:r>
      <w:r w:rsidR="003E3579" w:rsidRPr="597F120E">
        <w:rPr>
          <w:rFonts w:ascii="Arial" w:hAnsi="Arial" w:cs="Arial"/>
          <w:sz w:val="20"/>
        </w:rPr>
        <w:t>Deadline</w:t>
      </w:r>
      <w:r>
        <w:tab/>
      </w:r>
      <w:r>
        <w:tab/>
      </w:r>
      <w:r>
        <w:tab/>
      </w:r>
      <w:r>
        <w:tab/>
      </w:r>
      <w:r w:rsidR="304ADFB6" w:rsidRPr="597F120E">
        <w:rPr>
          <w:rFonts w:ascii="Arial" w:hAnsi="Arial" w:cs="Arial"/>
          <w:sz w:val="20"/>
        </w:rPr>
        <w:t>Friday</w:t>
      </w:r>
      <w:r w:rsidR="00700232" w:rsidRPr="597F120E">
        <w:rPr>
          <w:rFonts w:ascii="Arial" w:hAnsi="Arial" w:cs="Arial"/>
          <w:sz w:val="20"/>
        </w:rPr>
        <w:t xml:space="preserve">, </w:t>
      </w:r>
      <w:r w:rsidR="07629DE0" w:rsidRPr="597F120E">
        <w:rPr>
          <w:rFonts w:ascii="Arial" w:hAnsi="Arial" w:cs="Arial"/>
          <w:sz w:val="20"/>
        </w:rPr>
        <w:t>February</w:t>
      </w:r>
      <w:r w:rsidR="00700232" w:rsidRPr="597F120E">
        <w:rPr>
          <w:rFonts w:ascii="Arial" w:hAnsi="Arial" w:cs="Arial"/>
          <w:sz w:val="20"/>
        </w:rPr>
        <w:t xml:space="preserve"> </w:t>
      </w:r>
      <w:r w:rsidR="008E6361">
        <w:rPr>
          <w:rFonts w:ascii="Arial" w:hAnsi="Arial" w:cs="Arial"/>
          <w:sz w:val="20"/>
        </w:rPr>
        <w:t>19</w:t>
      </w:r>
      <w:r w:rsidR="00700232" w:rsidRPr="597F120E">
        <w:rPr>
          <w:rFonts w:ascii="Arial" w:hAnsi="Arial" w:cs="Arial"/>
          <w:sz w:val="20"/>
        </w:rPr>
        <w:t>, 2021 @ 5:00 pm (cst)</w:t>
      </w:r>
    </w:p>
    <w:p w14:paraId="1FB80E5B" w14:textId="77777777" w:rsidR="003E3579" w:rsidRPr="002C050E" w:rsidRDefault="003E3579" w:rsidP="009C6BE2">
      <w:pPr>
        <w:keepNext/>
        <w:keepLines/>
        <w:ind w:firstLine="720"/>
        <w:rPr>
          <w:rFonts w:ascii="Arial" w:hAnsi="Arial" w:cs="Arial"/>
          <w:sz w:val="20"/>
        </w:rPr>
      </w:pPr>
      <w:r w:rsidRPr="002C050E">
        <w:rPr>
          <w:rFonts w:ascii="Arial" w:hAnsi="Arial" w:cs="Arial"/>
          <w:sz w:val="20"/>
        </w:rPr>
        <w:t xml:space="preserve">(ref. </w:t>
      </w:r>
      <w:r w:rsidRPr="002C050E">
        <w:rPr>
          <w:rFonts w:ascii="Arial" w:hAnsi="Arial" w:cs="Arial"/>
          <w:b/>
          <w:sz w:val="20"/>
        </w:rPr>
        <w:t>Section 2.2</w:t>
      </w:r>
      <w:r w:rsidRPr="002C050E">
        <w:rPr>
          <w:rFonts w:ascii="Arial" w:hAnsi="Arial" w:cs="Arial"/>
          <w:sz w:val="20"/>
        </w:rPr>
        <w:t>)</w:t>
      </w:r>
    </w:p>
    <w:p w14:paraId="730B705A" w14:textId="77777777" w:rsidR="003E3579" w:rsidRPr="002C050E" w:rsidRDefault="003E3579" w:rsidP="009C6BE2">
      <w:pPr>
        <w:keepNext/>
        <w:keepLines/>
        <w:rPr>
          <w:rFonts w:ascii="Arial" w:hAnsi="Arial" w:cs="Arial"/>
          <w:sz w:val="20"/>
        </w:rPr>
      </w:pPr>
    </w:p>
    <w:p w14:paraId="2691D102" w14:textId="62E4D24E" w:rsidR="00306060" w:rsidRDefault="003E3579" w:rsidP="597F120E">
      <w:pPr>
        <w:keepNext/>
        <w:keepLines/>
        <w:ind w:left="720"/>
        <w:rPr>
          <w:rFonts w:ascii="Arial" w:hAnsi="Arial" w:cs="Arial"/>
          <w:sz w:val="20"/>
        </w:rPr>
      </w:pPr>
      <w:r w:rsidRPr="597F120E">
        <w:rPr>
          <w:rFonts w:ascii="Arial" w:hAnsi="Arial" w:cs="Arial"/>
          <w:sz w:val="20"/>
        </w:rPr>
        <w:t>Submittal Deadline</w:t>
      </w:r>
      <w:r>
        <w:tab/>
      </w:r>
      <w:r>
        <w:tab/>
      </w:r>
      <w:r>
        <w:tab/>
      </w:r>
      <w:r w:rsidRPr="597F120E">
        <w:rPr>
          <w:rFonts w:ascii="Arial" w:hAnsi="Arial" w:cs="Arial"/>
          <w:sz w:val="20"/>
        </w:rPr>
        <w:t xml:space="preserve"> </w:t>
      </w:r>
      <w:r>
        <w:tab/>
      </w:r>
      <w:r w:rsidR="4354DF5F" w:rsidRPr="597F120E">
        <w:rPr>
          <w:rFonts w:ascii="Arial" w:hAnsi="Arial" w:cs="Arial"/>
          <w:sz w:val="20"/>
        </w:rPr>
        <w:t>Tuesday</w:t>
      </w:r>
      <w:r w:rsidR="00700232" w:rsidRPr="597F120E">
        <w:rPr>
          <w:rFonts w:ascii="Arial" w:hAnsi="Arial" w:cs="Arial"/>
          <w:sz w:val="20"/>
        </w:rPr>
        <w:t xml:space="preserve">, </w:t>
      </w:r>
      <w:r w:rsidR="008E6361">
        <w:rPr>
          <w:rFonts w:ascii="Arial" w:hAnsi="Arial" w:cs="Arial"/>
          <w:sz w:val="20"/>
        </w:rPr>
        <w:t>March 02</w:t>
      </w:r>
      <w:r w:rsidR="00700232" w:rsidRPr="597F120E">
        <w:rPr>
          <w:rFonts w:ascii="Arial" w:hAnsi="Arial" w:cs="Arial"/>
          <w:sz w:val="20"/>
        </w:rPr>
        <w:t>, 2021 @ 2:00 pm (cst)</w:t>
      </w:r>
      <w:r>
        <w:tab/>
      </w:r>
      <w:r>
        <w:tab/>
      </w:r>
    </w:p>
    <w:p w14:paraId="0B533C7E" w14:textId="66205842" w:rsidR="003E3579" w:rsidRDefault="003C3B9D" w:rsidP="00700232">
      <w:pPr>
        <w:keepNext/>
        <w:keepLines/>
        <w:ind w:left="720"/>
        <w:rPr>
          <w:rFonts w:ascii="Arial" w:hAnsi="Arial" w:cs="Arial"/>
          <w:sz w:val="20"/>
        </w:rPr>
      </w:pPr>
      <w:r w:rsidRPr="002C050E">
        <w:rPr>
          <w:rFonts w:ascii="Arial" w:hAnsi="Arial" w:cs="Arial"/>
          <w:sz w:val="20"/>
        </w:rPr>
        <w:t xml:space="preserve">(ref. </w:t>
      </w:r>
      <w:r w:rsidRPr="002C050E">
        <w:rPr>
          <w:rFonts w:ascii="Arial" w:hAnsi="Arial" w:cs="Arial"/>
          <w:b/>
          <w:sz w:val="20"/>
        </w:rPr>
        <w:t>Section 2.1</w:t>
      </w:r>
      <w:r w:rsidR="00306060">
        <w:rPr>
          <w:rFonts w:ascii="Arial" w:hAnsi="Arial" w:cs="Arial"/>
          <w:b/>
          <w:sz w:val="20"/>
        </w:rPr>
        <w:t xml:space="preserve"> </w:t>
      </w:r>
      <w:r w:rsidR="00306060" w:rsidRPr="00306060">
        <w:rPr>
          <w:rFonts w:ascii="Arial" w:hAnsi="Arial" w:cs="Arial"/>
          <w:sz w:val="20"/>
        </w:rPr>
        <w:t>of this RFP</w:t>
      </w:r>
      <w:r w:rsidRPr="00306060">
        <w:rPr>
          <w:rFonts w:ascii="Arial" w:hAnsi="Arial" w:cs="Arial"/>
          <w:sz w:val="20"/>
        </w:rPr>
        <w:t>)</w:t>
      </w:r>
    </w:p>
    <w:p w14:paraId="01E6CB8D" w14:textId="77777777" w:rsidR="00306060" w:rsidRPr="002C050E" w:rsidRDefault="00306060" w:rsidP="00700232">
      <w:pPr>
        <w:keepNext/>
        <w:keepLines/>
        <w:ind w:left="720"/>
        <w:rPr>
          <w:rFonts w:ascii="Arial" w:hAnsi="Arial" w:cs="Arial"/>
          <w:sz w:val="20"/>
        </w:rPr>
      </w:pPr>
    </w:p>
    <w:p w14:paraId="13445B42" w14:textId="77777777" w:rsidR="00495164" w:rsidRPr="002C050E" w:rsidRDefault="00495164" w:rsidP="009C6BE2">
      <w:pPr>
        <w:keepNext/>
        <w:keepLines/>
        <w:rPr>
          <w:rFonts w:ascii="Arial" w:hAnsi="Arial" w:cs="Arial"/>
          <w:b/>
          <w:sz w:val="20"/>
        </w:rPr>
      </w:pPr>
      <w:r w:rsidRPr="002C050E">
        <w:rPr>
          <w:rFonts w:ascii="Arial" w:hAnsi="Arial" w:cs="Arial"/>
          <w:b/>
          <w:sz w:val="20"/>
        </w:rPr>
        <w:t>2.5</w:t>
      </w:r>
      <w:r w:rsidRPr="002C050E">
        <w:rPr>
          <w:rFonts w:ascii="Arial" w:hAnsi="Arial" w:cs="Arial"/>
          <w:b/>
          <w:sz w:val="20"/>
        </w:rPr>
        <w:tab/>
        <w:t xml:space="preserve">Historically Underutilized Businesses </w:t>
      </w:r>
    </w:p>
    <w:p w14:paraId="406DB045" w14:textId="77777777" w:rsidR="00495164" w:rsidRPr="002C050E" w:rsidRDefault="00495164" w:rsidP="009C6BE2">
      <w:pPr>
        <w:keepNext/>
        <w:keepLines/>
        <w:rPr>
          <w:rFonts w:ascii="Arial" w:hAnsi="Arial" w:cs="Arial"/>
          <w:sz w:val="20"/>
        </w:rPr>
      </w:pPr>
    </w:p>
    <w:p w14:paraId="4B1010DF" w14:textId="77777777" w:rsidR="00495164" w:rsidRPr="002C050E" w:rsidRDefault="00495164" w:rsidP="00D921B4">
      <w:pPr>
        <w:keepNext/>
        <w:keepLines/>
        <w:ind w:left="1440" w:hanging="720"/>
        <w:rPr>
          <w:rFonts w:ascii="Arial" w:hAnsi="Arial" w:cs="Arial"/>
          <w:sz w:val="20"/>
        </w:rPr>
      </w:pPr>
      <w:r w:rsidRPr="002C050E">
        <w:rPr>
          <w:rFonts w:ascii="Arial" w:hAnsi="Arial" w:cs="Arial"/>
          <w:sz w:val="20"/>
        </w:rPr>
        <w:t>2.5.1</w:t>
      </w:r>
      <w:r w:rsidRPr="002C050E">
        <w:rPr>
          <w:rFonts w:ascii="Arial" w:hAnsi="Arial" w:cs="Arial"/>
          <w:sz w:val="20"/>
        </w:rPr>
        <w:tab/>
        <w:t>All agencies of the State of Texas are required to make a good faith effort to assist historically underutilized businesses (</w:t>
      </w:r>
      <w:r w:rsidRPr="002C050E">
        <w:rPr>
          <w:rFonts w:ascii="Arial" w:hAnsi="Arial" w:cs="Arial"/>
          <w:b/>
          <w:bCs/>
          <w:sz w:val="20"/>
        </w:rPr>
        <w:t>HUB</w:t>
      </w:r>
      <w:r w:rsidR="0005145F" w:rsidRPr="002C050E">
        <w:rPr>
          <w:rFonts w:ascii="Arial" w:hAnsi="Arial" w:cs="Arial"/>
          <w:b/>
          <w:bCs/>
          <w:sz w:val="20"/>
        </w:rPr>
        <w:t>s</w:t>
      </w:r>
      <w:r w:rsidRPr="002C050E">
        <w:rPr>
          <w:rFonts w:ascii="Arial" w:hAnsi="Arial" w:cs="Arial"/>
          <w:sz w:val="20"/>
        </w:rPr>
        <w:t xml:space="preserve">) in receiving contract awards. The goal of the HUB program is to promote full and equal business opportunity for all businesses in contracting with state agencies. Pursuant to the HUB program, if under the terms of any agreement or contractual arrangement resulting from this RFP, </w:t>
      </w:r>
      <w:r w:rsidR="00D01210" w:rsidRPr="002C050E">
        <w:rPr>
          <w:rFonts w:ascii="Arial" w:hAnsi="Arial" w:cs="Arial"/>
          <w:sz w:val="20"/>
        </w:rPr>
        <w:t>Contractor</w:t>
      </w:r>
      <w:r w:rsidRPr="002C050E">
        <w:rPr>
          <w:rFonts w:ascii="Arial" w:hAnsi="Arial" w:cs="Arial"/>
          <w:sz w:val="20"/>
        </w:rPr>
        <w:t xml:space="preserve"> subcontracts any </w:t>
      </w:r>
      <w:r w:rsidR="00177B30" w:rsidRPr="002C050E">
        <w:rPr>
          <w:rFonts w:ascii="Arial" w:hAnsi="Arial" w:cs="Arial"/>
          <w:sz w:val="20"/>
        </w:rPr>
        <w:t>Work</w:t>
      </w:r>
      <w:r w:rsidRPr="002C050E">
        <w:rPr>
          <w:rFonts w:ascii="Arial" w:hAnsi="Arial" w:cs="Arial"/>
          <w:sz w:val="20"/>
        </w:rPr>
        <w:t xml:space="preserve">, then </w:t>
      </w:r>
      <w:r w:rsidR="00D01210" w:rsidRPr="002C050E">
        <w:rPr>
          <w:rFonts w:ascii="Arial" w:hAnsi="Arial" w:cs="Arial"/>
          <w:sz w:val="20"/>
        </w:rPr>
        <w:t>Contractor</w:t>
      </w:r>
      <w:r w:rsidRPr="002C050E">
        <w:rPr>
          <w:rFonts w:ascii="Arial" w:hAnsi="Arial" w:cs="Arial"/>
          <w:sz w:val="20"/>
        </w:rPr>
        <w:t xml:space="preserve"> must make a good faith effort to utilize HUBs certified by the </w:t>
      </w:r>
      <w:r w:rsidR="00D2291A" w:rsidRPr="002C050E">
        <w:rPr>
          <w:rFonts w:ascii="Arial" w:hAnsi="Arial" w:cs="Arial"/>
          <w:sz w:val="20"/>
        </w:rPr>
        <w:t>Procurement and Support Services Division of the Texas Comptroller of Public Accounts</w:t>
      </w:r>
      <w:r w:rsidRPr="002C050E">
        <w:rPr>
          <w:rFonts w:ascii="Arial" w:hAnsi="Arial" w:cs="Arial"/>
          <w:sz w:val="20"/>
        </w:rPr>
        <w:t>.</w:t>
      </w:r>
      <w:r w:rsidR="00B2176F" w:rsidRPr="002C050E">
        <w:rPr>
          <w:rFonts w:ascii="Arial" w:hAnsi="Arial" w:cs="Arial"/>
          <w:sz w:val="20"/>
        </w:rPr>
        <w:t xml:space="preserve"> </w:t>
      </w:r>
      <w:r w:rsidRPr="002C050E">
        <w:rPr>
          <w:rFonts w:ascii="Arial" w:hAnsi="Arial" w:cs="Arial"/>
          <w:sz w:val="20"/>
        </w:rPr>
        <w:t xml:space="preserve">Proposals that fail to comply with the requirements contained in </w:t>
      </w:r>
      <w:r w:rsidR="008D06E1" w:rsidRPr="002C050E">
        <w:rPr>
          <w:rFonts w:ascii="Arial" w:hAnsi="Arial" w:cs="Arial"/>
          <w:sz w:val="20"/>
        </w:rPr>
        <w:t xml:space="preserve">this </w:t>
      </w:r>
      <w:r w:rsidRPr="00DE56F7">
        <w:rPr>
          <w:rFonts w:ascii="Arial" w:hAnsi="Arial" w:cs="Arial"/>
          <w:b/>
          <w:sz w:val="20"/>
        </w:rPr>
        <w:t>Section 2.5</w:t>
      </w:r>
      <w:r w:rsidRPr="002C050E">
        <w:rPr>
          <w:rFonts w:ascii="Arial" w:hAnsi="Arial" w:cs="Arial"/>
          <w:sz w:val="20"/>
        </w:rPr>
        <w:t xml:space="preserve"> will constitute a material failure to comply with advertised specifications and will be rejected by </w:t>
      </w:r>
      <w:r w:rsidR="00BA5697" w:rsidRPr="002C050E">
        <w:rPr>
          <w:rFonts w:ascii="Arial" w:hAnsi="Arial" w:cs="Arial"/>
          <w:sz w:val="20"/>
        </w:rPr>
        <w:t>University</w:t>
      </w:r>
      <w:r w:rsidRPr="002C050E">
        <w:rPr>
          <w:rFonts w:ascii="Arial" w:hAnsi="Arial" w:cs="Arial"/>
          <w:sz w:val="20"/>
        </w:rPr>
        <w:t xml:space="preserve"> as non-responsive.</w:t>
      </w:r>
      <w:r w:rsidR="00B2176F" w:rsidRPr="002C050E">
        <w:rPr>
          <w:rFonts w:ascii="Arial" w:hAnsi="Arial" w:cs="Arial"/>
          <w:sz w:val="20"/>
        </w:rPr>
        <w:t xml:space="preserve"> </w:t>
      </w:r>
      <w:r w:rsidRPr="002C050E">
        <w:rPr>
          <w:rFonts w:ascii="Arial" w:hAnsi="Arial" w:cs="Arial"/>
          <w:sz w:val="20"/>
        </w:rPr>
        <w:t>Additionally, compliance with good faith effort guidelines is a condition precedent to awarding any agreement or contractual arrangement resulting from this RFP.</w:t>
      </w:r>
      <w:r w:rsidR="00B2176F" w:rsidRPr="002C050E">
        <w:rPr>
          <w:rFonts w:ascii="Arial" w:hAnsi="Arial" w:cs="Arial"/>
          <w:sz w:val="20"/>
        </w:rPr>
        <w:t xml:space="preserve"> </w:t>
      </w:r>
      <w:r w:rsidRPr="002C050E">
        <w:rPr>
          <w:rFonts w:ascii="Arial" w:hAnsi="Arial" w:cs="Arial"/>
          <w:sz w:val="20"/>
        </w:rPr>
        <w:t xml:space="preserve">Proposer acknowledges that, if selected by University, its obligation to make a good faith effort to utilize HUBs when subcontracting any </w:t>
      </w:r>
      <w:r w:rsidR="00177B30" w:rsidRPr="002C050E">
        <w:rPr>
          <w:rFonts w:ascii="Arial" w:hAnsi="Arial" w:cs="Arial"/>
          <w:sz w:val="20"/>
        </w:rPr>
        <w:t>Work</w:t>
      </w:r>
      <w:r w:rsidRPr="002C050E">
        <w:rPr>
          <w:rFonts w:ascii="Arial" w:hAnsi="Arial" w:cs="Arial"/>
          <w:sz w:val="20"/>
        </w:rPr>
        <w:t xml:space="preserve"> will continue throughout the term of all agreements and contractual arrangements resulting from this RFP.</w:t>
      </w:r>
      <w:r w:rsidR="00B2176F" w:rsidRPr="002C050E">
        <w:rPr>
          <w:rFonts w:ascii="Arial" w:hAnsi="Arial" w:cs="Arial"/>
          <w:sz w:val="20"/>
        </w:rPr>
        <w:t xml:space="preserve"> </w:t>
      </w:r>
      <w:r w:rsidRPr="002C050E">
        <w:rPr>
          <w:rFonts w:ascii="Arial" w:hAnsi="Arial" w:cs="Arial"/>
          <w:sz w:val="20"/>
        </w:rPr>
        <w:t xml:space="preserve">Furthermore, any subcontracting of </w:t>
      </w:r>
      <w:r w:rsidR="00177B30" w:rsidRPr="002C050E">
        <w:rPr>
          <w:rFonts w:ascii="Arial" w:hAnsi="Arial" w:cs="Arial"/>
          <w:sz w:val="20"/>
        </w:rPr>
        <w:t>Work</w:t>
      </w:r>
      <w:r w:rsidRPr="002C050E">
        <w:rPr>
          <w:rFonts w:ascii="Arial" w:hAnsi="Arial" w:cs="Arial"/>
          <w:sz w:val="20"/>
        </w:rPr>
        <w:t xml:space="preserve"> by the Proposer is subject to review by </w:t>
      </w:r>
      <w:r w:rsidR="00BA5697" w:rsidRPr="002C050E">
        <w:rPr>
          <w:rFonts w:ascii="Arial" w:hAnsi="Arial" w:cs="Arial"/>
          <w:sz w:val="20"/>
        </w:rPr>
        <w:t>University</w:t>
      </w:r>
      <w:r w:rsidRPr="002C050E">
        <w:rPr>
          <w:rFonts w:ascii="Arial" w:hAnsi="Arial" w:cs="Arial"/>
          <w:sz w:val="20"/>
        </w:rPr>
        <w:t xml:space="preserve"> to ensure compliance with the HUB program.</w:t>
      </w:r>
    </w:p>
    <w:p w14:paraId="426411A1" w14:textId="77777777" w:rsidR="00495164" w:rsidRPr="002C050E" w:rsidRDefault="00495164" w:rsidP="00495164">
      <w:pPr>
        <w:ind w:left="720"/>
        <w:rPr>
          <w:rFonts w:ascii="Arial" w:hAnsi="Arial" w:cs="Arial"/>
          <w:sz w:val="20"/>
        </w:rPr>
      </w:pPr>
    </w:p>
    <w:p w14:paraId="594FEAF7" w14:textId="77777777" w:rsidR="00495164" w:rsidRPr="002C050E" w:rsidRDefault="00495164" w:rsidP="00495164">
      <w:pPr>
        <w:ind w:left="720"/>
        <w:rPr>
          <w:rFonts w:ascii="Arial" w:hAnsi="Arial" w:cs="Arial"/>
          <w:b/>
          <w:sz w:val="20"/>
          <w:highlight w:val="lightGray"/>
        </w:rPr>
      </w:pPr>
    </w:p>
    <w:p w14:paraId="69F5FD77" w14:textId="699BEFCB" w:rsidR="00495164" w:rsidRPr="00CA12EA" w:rsidRDefault="00495164" w:rsidP="00495164">
      <w:pPr>
        <w:ind w:left="1440" w:hanging="720"/>
        <w:rPr>
          <w:rFonts w:ascii="Arial" w:hAnsi="Arial" w:cs="Arial"/>
          <w:sz w:val="20"/>
        </w:rPr>
      </w:pPr>
      <w:r w:rsidRPr="00CA12EA">
        <w:rPr>
          <w:rFonts w:ascii="Arial" w:hAnsi="Arial" w:cs="Arial"/>
          <w:sz w:val="20"/>
        </w:rPr>
        <w:t>2.5.2</w:t>
      </w:r>
      <w:r w:rsidRPr="00CA12EA">
        <w:rPr>
          <w:rFonts w:ascii="Arial" w:hAnsi="Arial" w:cs="Arial"/>
          <w:sz w:val="20"/>
        </w:rPr>
        <w:tab/>
      </w:r>
      <w:r w:rsidR="00BA5697" w:rsidRPr="00CA12EA">
        <w:rPr>
          <w:rFonts w:ascii="Arial" w:hAnsi="Arial" w:cs="Arial"/>
          <w:sz w:val="20"/>
        </w:rPr>
        <w:t>University</w:t>
      </w:r>
      <w:r w:rsidRPr="00CA12EA">
        <w:rPr>
          <w:rFonts w:ascii="Arial" w:hAnsi="Arial" w:cs="Arial"/>
          <w:sz w:val="20"/>
        </w:rPr>
        <w:t xml:space="preserve"> has reviewed this RFP in accordance with </w:t>
      </w:r>
      <w:hyperlink r:id="rId17" w:history="1">
        <w:r w:rsidR="00CF2BE9" w:rsidRPr="00B40A09">
          <w:rPr>
            <w:rStyle w:val="Hyperlink"/>
            <w:rFonts w:ascii="Arial" w:hAnsi="Arial" w:cs="Arial"/>
            <w:sz w:val="20"/>
          </w:rPr>
          <w:t>34</w:t>
        </w:r>
        <w:r w:rsidRPr="00B40A09">
          <w:rPr>
            <w:rStyle w:val="Hyperlink"/>
            <w:rFonts w:ascii="Arial" w:hAnsi="Arial" w:cs="Arial"/>
            <w:sz w:val="20"/>
          </w:rPr>
          <w:t> TAC</w:t>
        </w:r>
        <w:r w:rsidR="00CF2BE9" w:rsidRPr="00B40A09">
          <w:rPr>
            <w:rStyle w:val="Hyperlink"/>
            <w:rFonts w:ascii="Arial" w:hAnsi="Arial" w:cs="Arial"/>
            <w:sz w:val="20"/>
          </w:rPr>
          <w:t xml:space="preserve"> </w:t>
        </w:r>
        <w:r w:rsidR="00DE56F7">
          <w:rPr>
            <w:rStyle w:val="Hyperlink"/>
            <w:rFonts w:ascii="Arial" w:hAnsi="Arial" w:cs="Arial"/>
            <w:sz w:val="20"/>
          </w:rPr>
          <w:t>§</w:t>
        </w:r>
        <w:r w:rsidR="00CF2BE9" w:rsidRPr="00B40A09">
          <w:rPr>
            <w:rStyle w:val="Hyperlink"/>
            <w:rFonts w:ascii="Arial" w:hAnsi="Arial" w:cs="Arial"/>
            <w:sz w:val="20"/>
          </w:rPr>
          <w:t>20</w:t>
        </w:r>
        <w:r w:rsidRPr="00B40A09">
          <w:rPr>
            <w:rStyle w:val="Hyperlink"/>
            <w:rFonts w:ascii="Arial" w:hAnsi="Arial" w:cs="Arial"/>
            <w:sz w:val="20"/>
          </w:rPr>
          <w:t>.</w:t>
        </w:r>
        <w:r w:rsidR="00B40A09" w:rsidRPr="00B40A09">
          <w:rPr>
            <w:rStyle w:val="Hyperlink"/>
            <w:rFonts w:ascii="Arial" w:hAnsi="Arial" w:cs="Arial"/>
            <w:sz w:val="20"/>
          </w:rPr>
          <w:t>285</w:t>
        </w:r>
      </w:hyperlink>
      <w:r w:rsidRPr="00CA12EA">
        <w:rPr>
          <w:rFonts w:ascii="Arial" w:hAnsi="Arial" w:cs="Arial"/>
          <w:sz w:val="20"/>
        </w:rPr>
        <w:t>, and has determined that subcontracting opportunities are probable under this RFP.</w:t>
      </w:r>
    </w:p>
    <w:p w14:paraId="1D09A21D" w14:textId="77777777" w:rsidR="00495164" w:rsidRPr="00CA12EA" w:rsidRDefault="00495164" w:rsidP="00495164">
      <w:pPr>
        <w:ind w:left="720"/>
        <w:rPr>
          <w:rFonts w:ascii="Arial" w:hAnsi="Arial" w:cs="Arial"/>
          <w:sz w:val="20"/>
        </w:rPr>
      </w:pPr>
    </w:p>
    <w:p w14:paraId="159CEAE2" w14:textId="77777777" w:rsidR="00495164" w:rsidRPr="002C050E" w:rsidRDefault="007813B8" w:rsidP="007813B8">
      <w:pPr>
        <w:ind w:left="1440" w:hanging="720"/>
        <w:rPr>
          <w:rFonts w:ascii="Arial" w:hAnsi="Arial" w:cs="Arial"/>
          <w:sz w:val="20"/>
        </w:rPr>
      </w:pPr>
      <w:r w:rsidRPr="00CA12EA">
        <w:rPr>
          <w:rFonts w:ascii="Arial" w:hAnsi="Arial" w:cs="Arial"/>
          <w:sz w:val="20"/>
        </w:rPr>
        <w:t>2.5.3</w:t>
      </w:r>
      <w:r w:rsidRPr="00CA12EA">
        <w:rPr>
          <w:rFonts w:ascii="Arial" w:hAnsi="Arial" w:cs="Arial"/>
          <w:sz w:val="20"/>
        </w:rPr>
        <w:tab/>
        <w:t>A</w:t>
      </w:r>
      <w:r w:rsidR="00495164" w:rsidRPr="00CA12EA">
        <w:rPr>
          <w:rFonts w:ascii="Arial" w:hAnsi="Arial" w:cs="Arial"/>
          <w:sz w:val="20"/>
        </w:rPr>
        <w:t xml:space="preserve"> HUB Subcontracting Plan (</w:t>
      </w:r>
      <w:r w:rsidR="00495164" w:rsidRPr="00CA12EA">
        <w:rPr>
          <w:rFonts w:ascii="Arial" w:hAnsi="Arial" w:cs="Arial"/>
          <w:b/>
          <w:sz w:val="20"/>
        </w:rPr>
        <w:t>HSP</w:t>
      </w:r>
      <w:r w:rsidR="00495164" w:rsidRPr="00CA12EA">
        <w:rPr>
          <w:rFonts w:ascii="Arial" w:hAnsi="Arial" w:cs="Arial"/>
          <w:sz w:val="20"/>
        </w:rPr>
        <w:t xml:space="preserve">) is </w:t>
      </w:r>
      <w:r w:rsidR="00BA18BF" w:rsidRPr="00CA12EA">
        <w:rPr>
          <w:rFonts w:ascii="Arial" w:hAnsi="Arial" w:cs="Arial"/>
          <w:sz w:val="20"/>
        </w:rPr>
        <w:t xml:space="preserve">a </w:t>
      </w:r>
      <w:r w:rsidR="00495164" w:rsidRPr="00CA12EA">
        <w:rPr>
          <w:rFonts w:ascii="Arial" w:hAnsi="Arial" w:cs="Arial"/>
          <w:sz w:val="20"/>
        </w:rPr>
        <w:t xml:space="preserve">required part of </w:t>
      </w:r>
      <w:r w:rsidR="00BA18BF" w:rsidRPr="00CA12EA">
        <w:rPr>
          <w:rFonts w:ascii="Arial" w:hAnsi="Arial" w:cs="Arial"/>
          <w:sz w:val="20"/>
        </w:rPr>
        <w:t>the</w:t>
      </w:r>
      <w:r w:rsidR="00495164" w:rsidRPr="00CA12EA">
        <w:rPr>
          <w:rFonts w:ascii="Arial" w:hAnsi="Arial" w:cs="Arial"/>
          <w:sz w:val="20"/>
        </w:rPr>
        <w:t xml:space="preserve"> proposal. The HSP will be developed and administered in accordance with University’s Policy on Utilization of Historically Underutilized Businesses</w:t>
      </w:r>
      <w:r w:rsidR="00361BA5" w:rsidRPr="00CA12EA">
        <w:rPr>
          <w:rFonts w:ascii="Arial" w:hAnsi="Arial" w:cs="Arial"/>
          <w:sz w:val="20"/>
        </w:rPr>
        <w:t>,</w:t>
      </w:r>
      <w:r w:rsidR="00495164" w:rsidRPr="00CA12EA">
        <w:rPr>
          <w:rFonts w:ascii="Arial" w:hAnsi="Arial" w:cs="Arial"/>
          <w:sz w:val="20"/>
        </w:rPr>
        <w:t xml:space="preserve"> attached as </w:t>
      </w:r>
      <w:r w:rsidR="00495164" w:rsidRPr="00CA12EA">
        <w:rPr>
          <w:rFonts w:ascii="Arial" w:hAnsi="Arial" w:cs="Arial"/>
          <w:b/>
          <w:sz w:val="20"/>
        </w:rPr>
        <w:t>APPENDIX THREE</w:t>
      </w:r>
      <w:r w:rsidR="00495164" w:rsidRPr="00CA12EA">
        <w:rPr>
          <w:rFonts w:ascii="Arial" w:hAnsi="Arial" w:cs="Arial"/>
          <w:sz w:val="20"/>
        </w:rPr>
        <w:t>.</w:t>
      </w:r>
      <w:r w:rsidR="00495164" w:rsidRPr="002C050E">
        <w:rPr>
          <w:rFonts w:ascii="Arial" w:hAnsi="Arial" w:cs="Arial"/>
          <w:sz w:val="20"/>
        </w:rPr>
        <w:t xml:space="preserve"> </w:t>
      </w:r>
    </w:p>
    <w:p w14:paraId="3FEBAA5B" w14:textId="77777777" w:rsidR="00495164" w:rsidRPr="002C050E" w:rsidRDefault="00495164" w:rsidP="00495164">
      <w:pPr>
        <w:ind w:left="720"/>
        <w:rPr>
          <w:rFonts w:ascii="Arial" w:hAnsi="Arial" w:cs="Arial"/>
          <w:sz w:val="20"/>
        </w:rPr>
      </w:pPr>
    </w:p>
    <w:p w14:paraId="4EF33F1F" w14:textId="77777777" w:rsidR="00495164" w:rsidRPr="002C050E" w:rsidRDefault="00495164" w:rsidP="00495164">
      <w:pPr>
        <w:ind w:left="1440"/>
        <w:rPr>
          <w:rFonts w:ascii="Arial" w:hAnsi="Arial" w:cs="Arial"/>
          <w:i/>
          <w:sz w:val="20"/>
        </w:rPr>
      </w:pPr>
      <w:r w:rsidRPr="002C050E">
        <w:rPr>
          <w:rFonts w:ascii="Arial" w:hAnsi="Arial" w:cs="Arial"/>
          <w:i/>
          <w:sz w:val="20"/>
        </w:rPr>
        <w:t xml:space="preserve">Each Proposer must complete and return the HSP in accordance with the terms </w:t>
      </w:r>
      <w:r w:rsidR="007813B8" w:rsidRPr="002C050E">
        <w:rPr>
          <w:rFonts w:ascii="Arial" w:hAnsi="Arial" w:cs="Arial"/>
          <w:i/>
          <w:sz w:val="20"/>
        </w:rPr>
        <w:t xml:space="preserve">and conditions </w:t>
      </w:r>
      <w:r w:rsidRPr="002C050E">
        <w:rPr>
          <w:rFonts w:ascii="Arial" w:hAnsi="Arial" w:cs="Arial"/>
          <w:i/>
          <w:sz w:val="20"/>
        </w:rPr>
        <w:t xml:space="preserve">of </w:t>
      </w:r>
      <w:r w:rsidR="007813B8" w:rsidRPr="002C050E">
        <w:rPr>
          <w:rFonts w:ascii="Arial" w:hAnsi="Arial" w:cs="Arial"/>
          <w:i/>
          <w:sz w:val="20"/>
        </w:rPr>
        <w:t xml:space="preserve">this RFP, including </w:t>
      </w:r>
      <w:r w:rsidRPr="002C050E">
        <w:rPr>
          <w:rFonts w:ascii="Arial" w:hAnsi="Arial" w:cs="Arial"/>
          <w:b/>
          <w:i/>
          <w:sz w:val="20"/>
        </w:rPr>
        <w:t>APPENDIX THREE</w:t>
      </w:r>
      <w:r w:rsidRPr="002C050E">
        <w:rPr>
          <w:rFonts w:ascii="Arial" w:hAnsi="Arial" w:cs="Arial"/>
          <w:i/>
          <w:sz w:val="20"/>
        </w:rPr>
        <w:t xml:space="preserve">. </w:t>
      </w:r>
      <w:r w:rsidRPr="002C050E">
        <w:rPr>
          <w:rFonts w:ascii="Arial" w:hAnsi="Arial" w:cs="Arial"/>
          <w:i/>
          <w:sz w:val="20"/>
          <w:u w:val="single"/>
        </w:rPr>
        <w:t>Propos</w:t>
      </w:r>
      <w:r w:rsidR="007813B8" w:rsidRPr="002C050E">
        <w:rPr>
          <w:rFonts w:ascii="Arial" w:hAnsi="Arial" w:cs="Arial"/>
          <w:i/>
          <w:sz w:val="20"/>
          <w:u w:val="single"/>
        </w:rPr>
        <w:t>ers</w:t>
      </w:r>
      <w:r w:rsidRPr="002C050E">
        <w:rPr>
          <w:rFonts w:ascii="Arial" w:hAnsi="Arial" w:cs="Arial"/>
          <w:i/>
          <w:sz w:val="20"/>
          <w:u w:val="single"/>
        </w:rPr>
        <w:t xml:space="preserve"> that </w:t>
      </w:r>
      <w:r w:rsidR="007813B8" w:rsidRPr="002C050E">
        <w:rPr>
          <w:rFonts w:ascii="Arial" w:hAnsi="Arial" w:cs="Arial"/>
          <w:i/>
          <w:sz w:val="20"/>
          <w:u w:val="single"/>
        </w:rPr>
        <w:t xml:space="preserve">fail to </w:t>
      </w:r>
      <w:r w:rsidR="002B13BA" w:rsidRPr="002C050E">
        <w:rPr>
          <w:rFonts w:ascii="Arial" w:hAnsi="Arial" w:cs="Arial"/>
          <w:i/>
          <w:sz w:val="20"/>
          <w:u w:val="single"/>
        </w:rPr>
        <w:t>submit the HSP</w:t>
      </w:r>
      <w:r w:rsidR="007813B8" w:rsidRPr="002C050E">
        <w:rPr>
          <w:rFonts w:ascii="Arial" w:hAnsi="Arial" w:cs="Arial"/>
          <w:i/>
          <w:sz w:val="20"/>
          <w:u w:val="single"/>
        </w:rPr>
        <w:t xml:space="preserve"> </w:t>
      </w:r>
      <w:r w:rsidRPr="002C050E">
        <w:rPr>
          <w:rFonts w:ascii="Arial" w:hAnsi="Arial" w:cs="Arial"/>
          <w:i/>
          <w:sz w:val="20"/>
          <w:u w:val="single"/>
        </w:rPr>
        <w:t xml:space="preserve">will be considered non-responsive to this RFP </w:t>
      </w:r>
      <w:r w:rsidR="002B13BA" w:rsidRPr="002C050E">
        <w:rPr>
          <w:rFonts w:ascii="Arial" w:hAnsi="Arial" w:cs="Arial"/>
          <w:i/>
          <w:sz w:val="20"/>
          <w:u w:val="single"/>
        </w:rPr>
        <w:t>as required by</w:t>
      </w:r>
      <w:r w:rsidRPr="002C050E">
        <w:rPr>
          <w:rFonts w:ascii="Arial" w:hAnsi="Arial" w:cs="Arial"/>
          <w:i/>
          <w:sz w:val="20"/>
          <w:u w:val="single"/>
        </w:rPr>
        <w:t xml:space="preserve"> </w:t>
      </w:r>
      <w:hyperlink r:id="rId18" w:anchor="2161.252" w:history="1">
        <w:r w:rsidR="00DE56F7">
          <w:rPr>
            <w:rStyle w:val="Hyperlink"/>
            <w:rFonts w:ascii="Arial" w:hAnsi="Arial" w:cs="Arial"/>
            <w:sz w:val="20"/>
          </w:rPr>
          <w:t>§</w:t>
        </w:r>
        <w:r w:rsidRPr="002C050E">
          <w:rPr>
            <w:rStyle w:val="Hyperlink"/>
            <w:rFonts w:ascii="Arial" w:hAnsi="Arial" w:cs="Arial"/>
            <w:sz w:val="20"/>
          </w:rPr>
          <w:t xml:space="preserve">2161.252, </w:t>
        </w:r>
        <w:r w:rsidRPr="002C050E">
          <w:rPr>
            <w:rStyle w:val="Hyperlink"/>
            <w:rFonts w:ascii="Arial" w:hAnsi="Arial" w:cs="Arial"/>
            <w:i/>
            <w:sz w:val="20"/>
          </w:rPr>
          <w:t>Government Co</w:t>
        </w:r>
        <w:r w:rsidR="00C864BC" w:rsidRPr="002C050E">
          <w:rPr>
            <w:rStyle w:val="Hyperlink"/>
            <w:rFonts w:ascii="Arial" w:hAnsi="Arial" w:cs="Arial"/>
            <w:sz w:val="20"/>
          </w:rPr>
          <w:t>de</w:t>
        </w:r>
      </w:hyperlink>
      <w:r w:rsidRPr="002C050E">
        <w:rPr>
          <w:rFonts w:ascii="Arial" w:hAnsi="Arial" w:cs="Arial"/>
          <w:i/>
          <w:sz w:val="20"/>
          <w:u w:val="single"/>
        </w:rPr>
        <w:t>.</w:t>
      </w:r>
    </w:p>
    <w:p w14:paraId="64C96ED6" w14:textId="77777777" w:rsidR="004E509A" w:rsidRPr="002C050E" w:rsidRDefault="004E509A" w:rsidP="00BD6308">
      <w:pPr>
        <w:keepNext/>
        <w:keepLines/>
        <w:ind w:left="1440"/>
        <w:rPr>
          <w:rFonts w:ascii="Arial" w:hAnsi="Arial" w:cs="Arial"/>
          <w:i/>
          <w:sz w:val="20"/>
        </w:rPr>
      </w:pPr>
    </w:p>
    <w:p w14:paraId="1EADFB22" w14:textId="77777777" w:rsidR="004E509A" w:rsidRPr="002C050E" w:rsidRDefault="004E509A" w:rsidP="00BD6308">
      <w:pPr>
        <w:keepNext/>
        <w:keepLines/>
        <w:ind w:left="1440"/>
        <w:rPr>
          <w:rFonts w:ascii="Arial" w:hAnsi="Arial" w:cs="Arial"/>
          <w:i/>
          <w:sz w:val="20"/>
        </w:rPr>
      </w:pPr>
      <w:r w:rsidRPr="002C050E">
        <w:rPr>
          <w:rFonts w:ascii="Arial" w:hAnsi="Arial" w:cs="Arial"/>
          <w:i/>
          <w:sz w:val="20"/>
        </w:rPr>
        <w:t>Questions regarding the HSP may be directed to:</w:t>
      </w:r>
    </w:p>
    <w:p w14:paraId="138816B4" w14:textId="77777777" w:rsidR="004E509A" w:rsidRPr="002C050E" w:rsidRDefault="004E509A" w:rsidP="00C526DE">
      <w:pPr>
        <w:keepNext/>
        <w:keepLines/>
        <w:ind w:left="1440"/>
        <w:jc w:val="left"/>
        <w:rPr>
          <w:rFonts w:ascii="Arial" w:hAnsi="Arial" w:cs="Arial"/>
          <w:i/>
          <w:sz w:val="20"/>
        </w:rPr>
      </w:pPr>
    </w:p>
    <w:p w14:paraId="66DBB894" w14:textId="10D0E9C7" w:rsidR="004E509A" w:rsidRPr="002C050E" w:rsidRDefault="004E509A" w:rsidP="00C526DE">
      <w:pPr>
        <w:keepNext/>
        <w:keepLines/>
        <w:ind w:left="2160" w:firstLine="720"/>
        <w:jc w:val="left"/>
        <w:rPr>
          <w:rFonts w:ascii="Arial" w:hAnsi="Arial" w:cs="Arial"/>
          <w:i/>
          <w:sz w:val="20"/>
        </w:rPr>
      </w:pPr>
      <w:r w:rsidRPr="002C050E">
        <w:rPr>
          <w:rFonts w:ascii="Arial" w:hAnsi="Arial" w:cs="Arial"/>
          <w:i/>
          <w:sz w:val="20"/>
        </w:rPr>
        <w:t>Contact:</w:t>
      </w:r>
      <w:r w:rsidRPr="002C050E">
        <w:rPr>
          <w:rFonts w:ascii="Arial" w:hAnsi="Arial" w:cs="Arial"/>
          <w:i/>
          <w:sz w:val="20"/>
        </w:rPr>
        <w:tab/>
      </w:r>
      <w:r w:rsidR="00306060">
        <w:rPr>
          <w:rFonts w:ascii="Arial" w:hAnsi="Arial" w:cs="Arial"/>
          <w:i/>
          <w:sz w:val="20"/>
        </w:rPr>
        <w:t>Elsa Montalvo, HUB Program Coordinator</w:t>
      </w:r>
    </w:p>
    <w:p w14:paraId="6B6B4D2B" w14:textId="20CB0EB5" w:rsidR="004E509A" w:rsidRPr="002C050E" w:rsidRDefault="004E509A" w:rsidP="00C526DE">
      <w:pPr>
        <w:keepNext/>
        <w:keepLines/>
        <w:ind w:left="2160" w:firstLine="720"/>
        <w:jc w:val="left"/>
        <w:rPr>
          <w:rFonts w:ascii="Arial" w:hAnsi="Arial" w:cs="Arial"/>
          <w:i/>
          <w:sz w:val="20"/>
        </w:rPr>
      </w:pPr>
      <w:r w:rsidRPr="002C050E">
        <w:rPr>
          <w:rFonts w:ascii="Arial" w:hAnsi="Arial" w:cs="Arial"/>
          <w:i/>
          <w:sz w:val="20"/>
        </w:rPr>
        <w:t>Phone:</w:t>
      </w:r>
      <w:r w:rsidRPr="002C050E">
        <w:rPr>
          <w:rFonts w:ascii="Arial" w:hAnsi="Arial" w:cs="Arial"/>
          <w:i/>
          <w:sz w:val="20"/>
        </w:rPr>
        <w:tab/>
      </w:r>
      <w:r w:rsidRPr="002C050E">
        <w:rPr>
          <w:rFonts w:ascii="Arial" w:hAnsi="Arial" w:cs="Arial"/>
          <w:i/>
          <w:sz w:val="20"/>
        </w:rPr>
        <w:tab/>
      </w:r>
      <w:r w:rsidR="00306060">
        <w:rPr>
          <w:rFonts w:ascii="Arial" w:hAnsi="Arial" w:cs="Arial"/>
          <w:i/>
          <w:sz w:val="20"/>
        </w:rPr>
        <w:t>432-552-2795</w:t>
      </w:r>
    </w:p>
    <w:p w14:paraId="0E7C570C" w14:textId="096C14E3" w:rsidR="004E509A" w:rsidRPr="002C050E" w:rsidRDefault="004E509A" w:rsidP="00C526DE">
      <w:pPr>
        <w:keepNext/>
        <w:keepLines/>
        <w:ind w:left="2160" w:firstLine="720"/>
        <w:jc w:val="left"/>
        <w:rPr>
          <w:rFonts w:ascii="Arial" w:hAnsi="Arial" w:cs="Arial"/>
          <w:sz w:val="20"/>
        </w:rPr>
      </w:pPr>
      <w:r w:rsidRPr="002C050E">
        <w:rPr>
          <w:rFonts w:ascii="Arial" w:hAnsi="Arial" w:cs="Arial"/>
          <w:i/>
          <w:sz w:val="20"/>
        </w:rPr>
        <w:t>Email:</w:t>
      </w:r>
      <w:r w:rsidRPr="002C050E">
        <w:rPr>
          <w:rFonts w:ascii="Arial" w:hAnsi="Arial" w:cs="Arial"/>
          <w:i/>
          <w:sz w:val="20"/>
        </w:rPr>
        <w:tab/>
      </w:r>
      <w:r w:rsidRPr="002C050E">
        <w:rPr>
          <w:rFonts w:ascii="Arial" w:hAnsi="Arial" w:cs="Arial"/>
          <w:i/>
          <w:sz w:val="20"/>
        </w:rPr>
        <w:tab/>
      </w:r>
      <w:r w:rsidR="00306060">
        <w:rPr>
          <w:rFonts w:ascii="Arial" w:hAnsi="Arial" w:cs="Arial"/>
          <w:i/>
          <w:sz w:val="20"/>
        </w:rPr>
        <w:t>Montalvo_e@utpb.edu</w:t>
      </w:r>
    </w:p>
    <w:p w14:paraId="5324148A" w14:textId="77777777" w:rsidR="004E509A" w:rsidRPr="002C050E" w:rsidRDefault="004E509A" w:rsidP="00495164">
      <w:pPr>
        <w:ind w:left="1440"/>
        <w:rPr>
          <w:rFonts w:ascii="Arial" w:hAnsi="Arial" w:cs="Arial"/>
          <w:sz w:val="20"/>
        </w:rPr>
      </w:pPr>
    </w:p>
    <w:p w14:paraId="2A34E047" w14:textId="77777777" w:rsidR="00F75C33" w:rsidRPr="002C050E" w:rsidRDefault="00F75C33" w:rsidP="00495164">
      <w:pPr>
        <w:ind w:left="720"/>
        <w:rPr>
          <w:rFonts w:ascii="Arial" w:hAnsi="Arial" w:cs="Arial"/>
          <w:sz w:val="20"/>
        </w:rPr>
      </w:pPr>
    </w:p>
    <w:p w14:paraId="498CDE15" w14:textId="77777777" w:rsidR="00495164" w:rsidRPr="002C050E" w:rsidRDefault="00D01210" w:rsidP="00495164">
      <w:pPr>
        <w:ind w:left="1440"/>
        <w:rPr>
          <w:rFonts w:ascii="Arial" w:hAnsi="Arial" w:cs="Arial"/>
          <w:sz w:val="20"/>
        </w:rPr>
      </w:pPr>
      <w:r w:rsidRPr="002C050E">
        <w:rPr>
          <w:rFonts w:ascii="Arial" w:hAnsi="Arial" w:cs="Arial"/>
          <w:sz w:val="20"/>
        </w:rPr>
        <w:t>Contractor</w:t>
      </w:r>
      <w:r w:rsidR="00495164" w:rsidRPr="002C050E">
        <w:rPr>
          <w:rFonts w:ascii="Arial" w:hAnsi="Arial" w:cs="Arial"/>
          <w:sz w:val="20"/>
        </w:rPr>
        <w:t xml:space="preserve"> will not be permitted to change its HSP unless: (1) </w:t>
      </w:r>
      <w:r w:rsidRPr="002C050E">
        <w:rPr>
          <w:rFonts w:ascii="Arial" w:hAnsi="Arial" w:cs="Arial"/>
          <w:sz w:val="20"/>
        </w:rPr>
        <w:t>Contractor</w:t>
      </w:r>
      <w:r w:rsidR="007813B8" w:rsidRPr="002C050E">
        <w:rPr>
          <w:rFonts w:ascii="Arial" w:hAnsi="Arial" w:cs="Arial"/>
          <w:sz w:val="20"/>
        </w:rPr>
        <w:t xml:space="preserve"> completes a new HSP in accordance with the terms of </w:t>
      </w:r>
      <w:r w:rsidR="007813B8" w:rsidRPr="002C050E">
        <w:rPr>
          <w:rFonts w:ascii="Arial" w:hAnsi="Arial" w:cs="Arial"/>
          <w:b/>
          <w:sz w:val="20"/>
        </w:rPr>
        <w:t>APPENDIX THREE</w:t>
      </w:r>
      <w:r w:rsidR="002F24F3" w:rsidRPr="002C050E">
        <w:rPr>
          <w:rFonts w:ascii="Arial" w:hAnsi="Arial" w:cs="Arial"/>
          <w:sz w:val="20"/>
        </w:rPr>
        <w:t>,</w:t>
      </w:r>
      <w:r w:rsidR="007813B8" w:rsidRPr="002C050E">
        <w:rPr>
          <w:rFonts w:ascii="Arial" w:hAnsi="Arial" w:cs="Arial"/>
          <w:sz w:val="20"/>
        </w:rPr>
        <w:t xml:space="preserve"> set</w:t>
      </w:r>
      <w:r w:rsidR="00BA18BF" w:rsidRPr="002C050E">
        <w:rPr>
          <w:rFonts w:ascii="Arial" w:hAnsi="Arial" w:cs="Arial"/>
          <w:sz w:val="20"/>
        </w:rPr>
        <w:t>ting</w:t>
      </w:r>
      <w:r w:rsidR="007813B8" w:rsidRPr="002C050E">
        <w:rPr>
          <w:rFonts w:ascii="Arial" w:hAnsi="Arial" w:cs="Arial"/>
          <w:sz w:val="20"/>
        </w:rPr>
        <w:t xml:space="preserve"> forth all </w:t>
      </w:r>
      <w:r w:rsidR="00E64528" w:rsidRPr="002C050E">
        <w:rPr>
          <w:rFonts w:ascii="Arial" w:hAnsi="Arial" w:cs="Arial"/>
          <w:sz w:val="20"/>
        </w:rPr>
        <w:t>modifications</w:t>
      </w:r>
      <w:r w:rsidR="007813B8" w:rsidRPr="002C050E">
        <w:rPr>
          <w:rFonts w:ascii="Arial" w:hAnsi="Arial" w:cs="Arial"/>
          <w:sz w:val="20"/>
        </w:rPr>
        <w:t xml:space="preserve"> requested by </w:t>
      </w:r>
      <w:r w:rsidRPr="002C050E">
        <w:rPr>
          <w:rFonts w:ascii="Arial" w:hAnsi="Arial" w:cs="Arial"/>
          <w:sz w:val="20"/>
        </w:rPr>
        <w:t>Contractor</w:t>
      </w:r>
      <w:r w:rsidR="007813B8" w:rsidRPr="002C050E">
        <w:rPr>
          <w:rFonts w:ascii="Arial" w:hAnsi="Arial" w:cs="Arial"/>
          <w:sz w:val="20"/>
        </w:rPr>
        <w:t>, (2)</w:t>
      </w:r>
      <w:r w:rsidR="00BA18BF" w:rsidRPr="002C050E">
        <w:rPr>
          <w:rFonts w:ascii="Arial" w:hAnsi="Arial" w:cs="Arial"/>
          <w:sz w:val="20"/>
        </w:rPr>
        <w:t> </w:t>
      </w:r>
      <w:r w:rsidRPr="002C050E">
        <w:rPr>
          <w:rFonts w:ascii="Arial" w:hAnsi="Arial" w:cs="Arial"/>
          <w:sz w:val="20"/>
        </w:rPr>
        <w:t>Contractor</w:t>
      </w:r>
      <w:r w:rsidR="00495164" w:rsidRPr="002C050E">
        <w:rPr>
          <w:rFonts w:ascii="Arial" w:hAnsi="Arial" w:cs="Arial"/>
          <w:sz w:val="20"/>
        </w:rPr>
        <w:t xml:space="preserve"> provides </w:t>
      </w:r>
      <w:r w:rsidR="00E64528" w:rsidRPr="002C050E">
        <w:rPr>
          <w:rFonts w:ascii="Arial" w:hAnsi="Arial" w:cs="Arial"/>
          <w:sz w:val="20"/>
        </w:rPr>
        <w:t xml:space="preserve">the modified HSP to </w:t>
      </w:r>
      <w:r w:rsidR="00BA5697" w:rsidRPr="002C050E">
        <w:rPr>
          <w:rFonts w:ascii="Arial" w:hAnsi="Arial" w:cs="Arial"/>
          <w:sz w:val="20"/>
        </w:rPr>
        <w:t>University</w:t>
      </w:r>
      <w:r w:rsidR="00495164" w:rsidRPr="002C050E">
        <w:rPr>
          <w:rFonts w:ascii="Arial" w:hAnsi="Arial" w:cs="Arial"/>
          <w:sz w:val="20"/>
        </w:rPr>
        <w:t>, (</w:t>
      </w:r>
      <w:r w:rsidR="007813B8" w:rsidRPr="002C050E">
        <w:rPr>
          <w:rFonts w:ascii="Arial" w:hAnsi="Arial" w:cs="Arial"/>
          <w:sz w:val="20"/>
        </w:rPr>
        <w:t>3</w:t>
      </w:r>
      <w:r w:rsidR="00495164" w:rsidRPr="002C050E">
        <w:rPr>
          <w:rFonts w:ascii="Arial" w:hAnsi="Arial" w:cs="Arial"/>
          <w:sz w:val="20"/>
        </w:rPr>
        <w:t>)</w:t>
      </w:r>
      <w:r w:rsidR="00BA18BF" w:rsidRPr="002C050E">
        <w:rPr>
          <w:rFonts w:ascii="Arial" w:hAnsi="Arial" w:cs="Arial"/>
          <w:sz w:val="20"/>
        </w:rPr>
        <w:t> </w:t>
      </w:r>
      <w:r w:rsidR="00BA5697" w:rsidRPr="002C050E">
        <w:rPr>
          <w:rFonts w:ascii="Arial" w:hAnsi="Arial" w:cs="Arial"/>
          <w:sz w:val="20"/>
        </w:rPr>
        <w:t>University</w:t>
      </w:r>
      <w:r w:rsidR="00495164" w:rsidRPr="002C050E">
        <w:rPr>
          <w:rFonts w:ascii="Arial" w:hAnsi="Arial" w:cs="Arial"/>
          <w:sz w:val="20"/>
        </w:rPr>
        <w:t xml:space="preserve"> approves </w:t>
      </w:r>
      <w:r w:rsidR="007813B8" w:rsidRPr="002C050E">
        <w:rPr>
          <w:rFonts w:ascii="Arial" w:hAnsi="Arial" w:cs="Arial"/>
          <w:sz w:val="20"/>
        </w:rPr>
        <w:t xml:space="preserve">the modified HSP </w:t>
      </w:r>
      <w:r w:rsidR="00495164" w:rsidRPr="002C050E">
        <w:rPr>
          <w:rFonts w:ascii="Arial" w:hAnsi="Arial" w:cs="Arial"/>
          <w:i/>
          <w:sz w:val="20"/>
        </w:rPr>
        <w:t>in writing, and (</w:t>
      </w:r>
      <w:r w:rsidR="007813B8" w:rsidRPr="002C050E">
        <w:rPr>
          <w:rFonts w:ascii="Arial" w:hAnsi="Arial" w:cs="Arial"/>
          <w:sz w:val="20"/>
        </w:rPr>
        <w:t>4</w:t>
      </w:r>
      <w:r w:rsidR="00495164" w:rsidRPr="002C050E">
        <w:rPr>
          <w:rFonts w:ascii="Arial" w:hAnsi="Arial" w:cs="Arial"/>
          <w:sz w:val="20"/>
        </w:rPr>
        <w:t>) all agreements resulting from this RFP are amended in writing to conform to the modified HSP.</w:t>
      </w:r>
    </w:p>
    <w:p w14:paraId="3C30A0BF" w14:textId="77777777" w:rsidR="00495164" w:rsidRPr="002C050E" w:rsidRDefault="00495164" w:rsidP="00495164">
      <w:pPr>
        <w:tabs>
          <w:tab w:val="left" w:pos="2340"/>
        </w:tabs>
        <w:ind w:left="2340" w:hanging="900"/>
        <w:rPr>
          <w:rFonts w:ascii="Arial" w:hAnsi="Arial" w:cs="Arial"/>
          <w:sz w:val="20"/>
        </w:rPr>
      </w:pPr>
    </w:p>
    <w:p w14:paraId="3093A66A" w14:textId="77777777" w:rsidR="002400CB" w:rsidRPr="002C050E" w:rsidRDefault="00495164" w:rsidP="002400CB">
      <w:pPr>
        <w:ind w:left="1440" w:hanging="72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ab/>
      </w:r>
      <w:r w:rsidR="007B3FB7" w:rsidRPr="002C050E">
        <w:rPr>
          <w:rFonts w:ascii="Arial" w:eastAsia="Calibri" w:hAnsi="Arial" w:cs="Arial"/>
          <w:i/>
          <w:sz w:val="20"/>
        </w:rPr>
        <w:t>At</w:t>
      </w:r>
      <w:r w:rsidR="007B3FB7" w:rsidRPr="002C050E">
        <w:rPr>
          <w:rFonts w:ascii="Arial" w:hAnsi="Arial" w:cs="Arial"/>
          <w:i/>
          <w:sz w:val="20"/>
        </w:rPr>
        <w:t xml:space="preserve"> the </w:t>
      </w:r>
      <w:r w:rsidR="007B3FB7" w:rsidRPr="002C050E">
        <w:rPr>
          <w:rFonts w:ascii="Arial" w:eastAsia="Calibri" w:hAnsi="Arial" w:cs="Arial"/>
          <w:i/>
          <w:sz w:val="20"/>
        </w:rPr>
        <w:t xml:space="preserve">same time Proposer submits its </w:t>
      </w:r>
      <w:r w:rsidR="007B3FB7" w:rsidRPr="002C050E">
        <w:rPr>
          <w:rFonts w:ascii="Arial" w:eastAsia="Calibri" w:hAnsi="Arial" w:cs="Arial"/>
          <w:sz w:val="20"/>
        </w:rPr>
        <w:t xml:space="preserve">proposal </w:t>
      </w:r>
      <w:r w:rsidR="003F7695" w:rsidRPr="002C050E">
        <w:rPr>
          <w:rFonts w:ascii="Arial" w:hAnsi="Arial" w:cs="Arial"/>
          <w:i/>
          <w:sz w:val="20"/>
        </w:rPr>
        <w:t>(</w:t>
      </w:r>
      <w:r w:rsidR="007B3FB7" w:rsidRPr="002C050E">
        <w:rPr>
          <w:rFonts w:ascii="Arial" w:eastAsia="Calibri" w:hAnsi="Arial" w:cs="Arial"/>
          <w:i/>
          <w:sz w:val="20"/>
        </w:rPr>
        <w:t>no later than the Submittal Deadline (ref.</w:t>
      </w:r>
      <w:r w:rsidR="007B3FB7" w:rsidRPr="002C050E">
        <w:rPr>
          <w:rFonts w:ascii="Arial" w:hAnsi="Arial" w:cs="Arial"/>
          <w:i/>
          <w:sz w:val="20"/>
        </w:rPr>
        <w:t xml:space="preserve"> </w:t>
      </w:r>
      <w:r w:rsidR="007B3FB7" w:rsidRPr="002C050E">
        <w:rPr>
          <w:rFonts w:ascii="Arial" w:hAnsi="Arial" w:cs="Arial"/>
          <w:b/>
          <w:i/>
          <w:sz w:val="20"/>
        </w:rPr>
        <w:t xml:space="preserve">Section </w:t>
      </w:r>
      <w:r w:rsidR="007B3FB7" w:rsidRPr="002C050E">
        <w:rPr>
          <w:rFonts w:ascii="Arial" w:eastAsia="Calibri" w:hAnsi="Arial" w:cs="Arial"/>
          <w:b/>
          <w:bCs/>
          <w:i/>
          <w:sz w:val="20"/>
        </w:rPr>
        <w:t>2.1</w:t>
      </w:r>
      <w:r w:rsidR="007B3FB7" w:rsidRPr="002C050E">
        <w:rPr>
          <w:rFonts w:ascii="Arial" w:eastAsia="Calibri" w:hAnsi="Arial" w:cs="Arial"/>
          <w:i/>
          <w:sz w:val="20"/>
        </w:rPr>
        <w:t>)</w:t>
      </w:r>
      <w:r w:rsidR="003F7695" w:rsidRPr="002C050E">
        <w:rPr>
          <w:rFonts w:ascii="Arial" w:eastAsia="Calibri" w:hAnsi="Arial" w:cs="Arial"/>
          <w:i/>
          <w:sz w:val="20"/>
        </w:rPr>
        <w:t>)</w:t>
      </w:r>
      <w:r w:rsidR="000A2059" w:rsidRPr="002C050E">
        <w:rPr>
          <w:rFonts w:ascii="Arial" w:hAnsi="Arial" w:cs="Arial"/>
          <w:sz w:val="20"/>
        </w:rPr>
        <w:t xml:space="preserve">, Proposer must submit the following HUB materials </w:t>
      </w:r>
      <w:r w:rsidR="000A2059" w:rsidRPr="002C050E">
        <w:rPr>
          <w:rFonts w:ascii="Arial" w:eastAsia="Calibri" w:hAnsi="Arial" w:cs="Arial"/>
          <w:sz w:val="20"/>
        </w:rPr>
        <w:t>(</w:t>
      </w:r>
      <w:r w:rsidR="000A2059" w:rsidRPr="002C050E">
        <w:rPr>
          <w:rFonts w:ascii="Arial" w:hAnsi="Arial" w:cs="Arial"/>
          <w:b/>
          <w:sz w:val="20"/>
        </w:rPr>
        <w:t>HUB Materials</w:t>
      </w:r>
      <w:r w:rsidR="000A2059" w:rsidRPr="002C050E">
        <w:rPr>
          <w:rFonts w:ascii="Arial" w:eastAsia="Calibri" w:hAnsi="Arial" w:cs="Arial"/>
          <w:sz w:val="20"/>
        </w:rPr>
        <w:t>)</w:t>
      </w:r>
      <w:r w:rsidR="002400CB" w:rsidRPr="002C050E">
        <w:rPr>
          <w:rFonts w:ascii="Arial" w:eastAsia="Calibri" w:hAnsi="Arial" w:cs="Arial"/>
          <w:sz w:val="20"/>
        </w:rPr>
        <w:t xml:space="preserve">: </w:t>
      </w:r>
    </w:p>
    <w:p w14:paraId="2B6400FB" w14:textId="77777777" w:rsidR="002400CB" w:rsidRPr="002C050E" w:rsidRDefault="002400CB" w:rsidP="000A2059">
      <w:pPr>
        <w:ind w:left="1440" w:hanging="720"/>
        <w:rPr>
          <w:rFonts w:ascii="Arial" w:hAnsi="Arial" w:cs="Arial"/>
          <w:sz w:val="20"/>
        </w:rPr>
      </w:pPr>
    </w:p>
    <w:p w14:paraId="6009AD6B" w14:textId="3D2D23FB" w:rsidR="000A2059" w:rsidRPr="002C050E" w:rsidRDefault="00427D04" w:rsidP="009A33F3">
      <w:pPr>
        <w:numPr>
          <w:ilvl w:val="0"/>
          <w:numId w:val="19"/>
        </w:numPr>
        <w:rPr>
          <w:rFonts w:ascii="Arial" w:hAnsi="Arial" w:cs="Arial"/>
          <w:sz w:val="20"/>
        </w:rPr>
      </w:pPr>
      <w:r>
        <w:rPr>
          <w:rFonts w:ascii="Arial" w:hAnsi="Arial" w:cs="Arial"/>
          <w:b/>
          <w:sz w:val="20"/>
        </w:rPr>
        <w:t>O</w:t>
      </w:r>
      <w:r w:rsidR="000A2059" w:rsidRPr="002C050E">
        <w:rPr>
          <w:rFonts w:ascii="Arial" w:hAnsi="Arial" w:cs="Arial"/>
          <w:b/>
          <w:sz w:val="20"/>
        </w:rPr>
        <w:t>ne (1</w:t>
      </w:r>
      <w:r w:rsidR="000A2059" w:rsidRPr="002C050E">
        <w:rPr>
          <w:rFonts w:ascii="Arial" w:eastAsia="Calibri" w:hAnsi="Arial" w:cs="Arial"/>
          <w:b/>
          <w:sz w:val="20"/>
        </w:rPr>
        <w:t>)</w:t>
      </w:r>
      <w:r w:rsidR="000A2059" w:rsidRPr="002C050E">
        <w:rPr>
          <w:rFonts w:ascii="Arial" w:hAnsi="Arial" w:cs="Arial"/>
          <w:b/>
          <w:sz w:val="20"/>
        </w:rPr>
        <w:t xml:space="preserve"> complete electronic copy of </w:t>
      </w:r>
      <w:r w:rsidR="000A2059" w:rsidRPr="00427D04">
        <w:rPr>
          <w:rFonts w:ascii="Arial" w:hAnsi="Arial" w:cs="Arial"/>
          <w:b/>
          <w:sz w:val="20"/>
        </w:rPr>
        <w:t xml:space="preserve">Proposer’s </w:t>
      </w:r>
      <w:r w:rsidR="006B2178" w:rsidRPr="00427D04">
        <w:rPr>
          <w:rFonts w:ascii="Arial" w:eastAsia="Calibri" w:hAnsi="Arial" w:cs="Arial"/>
          <w:b/>
          <w:iCs/>
          <w:sz w:val="20"/>
        </w:rPr>
        <w:t>HSP</w:t>
      </w:r>
      <w:r w:rsidR="006B2178" w:rsidRPr="002C050E">
        <w:rPr>
          <w:rFonts w:ascii="Arial" w:hAnsi="Arial" w:cs="Arial"/>
          <w:b/>
          <w:i/>
          <w:sz w:val="20"/>
        </w:rPr>
        <w:t xml:space="preserve"> </w:t>
      </w:r>
      <w:r w:rsidR="000A2059" w:rsidRPr="002C050E">
        <w:rPr>
          <w:rFonts w:ascii="Arial" w:hAnsi="Arial" w:cs="Arial"/>
          <w:b/>
          <w:i/>
          <w:sz w:val="20"/>
        </w:rPr>
        <w:t>in a single</w:t>
      </w:r>
      <w:r w:rsidR="000A2059" w:rsidRPr="002C050E">
        <w:rPr>
          <w:rFonts w:ascii="Arial" w:hAnsi="Arial" w:cs="Arial"/>
          <w:b/>
          <w:sz w:val="20"/>
        </w:rPr>
        <w:t xml:space="preserve"> .pdf file on a flash drive</w:t>
      </w:r>
      <w:r w:rsidR="008E6361">
        <w:rPr>
          <w:rFonts w:ascii="Arial" w:hAnsi="Arial" w:cs="Arial"/>
          <w:b/>
          <w:sz w:val="20"/>
        </w:rPr>
        <w:t xml:space="preserve"> or emailed to Montalvo_e@utpb.edu</w:t>
      </w:r>
      <w:r w:rsidR="009B5622" w:rsidRPr="002C050E">
        <w:rPr>
          <w:rFonts w:ascii="Arial" w:eastAsia="Calibri" w:hAnsi="Arial" w:cs="Arial"/>
          <w:iCs/>
          <w:sz w:val="20"/>
        </w:rPr>
        <w:t>.</w:t>
      </w:r>
      <w:r w:rsidR="000A2059" w:rsidRPr="002C050E">
        <w:rPr>
          <w:rFonts w:ascii="Arial" w:hAnsi="Arial" w:cs="Arial"/>
          <w:sz w:val="20"/>
        </w:rPr>
        <w:t xml:space="preserve"> </w:t>
      </w:r>
    </w:p>
    <w:p w14:paraId="6E4ECDFD" w14:textId="77777777" w:rsidR="000A2059" w:rsidRPr="002C050E" w:rsidRDefault="000A2059" w:rsidP="00056DAB">
      <w:pPr>
        <w:ind w:left="1440" w:hanging="720"/>
        <w:rPr>
          <w:rFonts w:ascii="Arial" w:hAnsi="Arial" w:cs="Arial"/>
          <w:sz w:val="20"/>
        </w:rPr>
      </w:pPr>
    </w:p>
    <w:p w14:paraId="6041673B" w14:textId="3FC144A0" w:rsidR="00495164" w:rsidRPr="002C050E" w:rsidRDefault="000A2059" w:rsidP="002216A8">
      <w:pPr>
        <w:keepNext/>
        <w:keepLines/>
        <w:ind w:left="1440"/>
        <w:rPr>
          <w:rFonts w:ascii="Arial" w:hAnsi="Arial" w:cs="Arial"/>
          <w:sz w:val="20"/>
        </w:rPr>
      </w:pPr>
      <w:r w:rsidRPr="002C050E">
        <w:rPr>
          <w:rFonts w:ascii="Arial" w:hAnsi="Arial" w:cs="Arial"/>
          <w:sz w:val="20"/>
        </w:rPr>
        <w:t xml:space="preserve">Proposer’s HUB Materials must be submitted (as instructed in </w:t>
      </w:r>
      <w:r w:rsidRPr="002C050E">
        <w:rPr>
          <w:rFonts w:ascii="Arial" w:hAnsi="Arial" w:cs="Arial"/>
          <w:b/>
          <w:sz w:val="20"/>
        </w:rPr>
        <w:t>Section 3.2</w:t>
      </w:r>
      <w:r w:rsidRPr="002C050E">
        <w:rPr>
          <w:rFonts w:ascii="Arial" w:hAnsi="Arial" w:cs="Arial"/>
          <w:sz w:val="20"/>
        </w:rPr>
        <w:t xml:space="preserve">) </w:t>
      </w:r>
      <w:r w:rsidRPr="002C050E">
        <w:rPr>
          <w:rFonts w:ascii="Arial" w:hAnsi="Arial" w:cs="Arial"/>
          <w:sz w:val="20"/>
          <w:u w:val="single"/>
        </w:rPr>
        <w:t>under separate cover</w:t>
      </w:r>
      <w:r w:rsidRPr="002C050E">
        <w:rPr>
          <w:rFonts w:ascii="Arial" w:hAnsi="Arial" w:cs="Arial"/>
          <w:sz w:val="20"/>
        </w:rPr>
        <w:t xml:space="preserve"> and </w:t>
      </w:r>
      <w:r w:rsidRPr="002C050E">
        <w:rPr>
          <w:rFonts w:ascii="Arial" w:hAnsi="Arial" w:cs="Arial"/>
          <w:sz w:val="20"/>
          <w:u w:val="single"/>
        </w:rPr>
        <w:t>in a separate envelope</w:t>
      </w:r>
      <w:r w:rsidRPr="002C050E">
        <w:rPr>
          <w:rFonts w:ascii="Arial" w:hAnsi="Arial" w:cs="Arial"/>
          <w:sz w:val="20"/>
        </w:rPr>
        <w:t xml:space="preserve"> (</w:t>
      </w:r>
      <w:r w:rsidRPr="002C050E">
        <w:rPr>
          <w:rFonts w:ascii="Arial" w:hAnsi="Arial" w:cs="Arial"/>
          <w:b/>
          <w:sz w:val="20"/>
        </w:rPr>
        <w:t>HSP Envelope</w:t>
      </w:r>
      <w:r w:rsidR="00435028" w:rsidRPr="002C050E">
        <w:rPr>
          <w:rFonts w:ascii="Arial" w:hAnsi="Arial" w:cs="Arial"/>
          <w:b/>
          <w:sz w:val="20"/>
        </w:rPr>
        <w:t xml:space="preserve">) </w:t>
      </w:r>
      <w:r w:rsidR="00435028" w:rsidRPr="00105E08">
        <w:rPr>
          <w:rFonts w:ascii="Arial" w:hAnsi="Arial"/>
        </w:rPr>
        <w:t>with</w:t>
      </w:r>
      <w:r w:rsidRPr="002C050E">
        <w:rPr>
          <w:rFonts w:ascii="Arial" w:hAnsi="Arial" w:cs="Arial"/>
          <w:sz w:val="20"/>
        </w:rPr>
        <w:t xml:space="preserve"> the top outside surface clearly </w:t>
      </w:r>
      <w:r w:rsidR="00522144" w:rsidRPr="002C050E">
        <w:rPr>
          <w:rFonts w:ascii="Arial" w:hAnsi="Arial" w:cs="Arial"/>
          <w:sz w:val="20"/>
        </w:rPr>
        <w:t>indicating</w:t>
      </w:r>
      <w:r w:rsidR="008E6361">
        <w:rPr>
          <w:rFonts w:ascii="Arial" w:hAnsi="Arial" w:cs="Arial"/>
          <w:sz w:val="20"/>
        </w:rPr>
        <w:t xml:space="preserve"> unless being sent electronically. </w:t>
      </w:r>
    </w:p>
    <w:p w14:paraId="48223A3E" w14:textId="77777777" w:rsidR="00495164" w:rsidRPr="002C050E" w:rsidRDefault="00495164" w:rsidP="002216A8">
      <w:pPr>
        <w:keepNext/>
        <w:keepLines/>
        <w:ind w:left="720"/>
        <w:rPr>
          <w:rFonts w:ascii="Arial" w:hAnsi="Arial" w:cs="Arial"/>
          <w:sz w:val="20"/>
        </w:rPr>
      </w:pPr>
    </w:p>
    <w:p w14:paraId="6421475F" w14:textId="0BCE8B11" w:rsidR="00495164" w:rsidRPr="002C050E" w:rsidRDefault="00495164" w:rsidP="597F120E">
      <w:pPr>
        <w:keepNext/>
        <w:keepLines/>
        <w:ind w:left="2340" w:hanging="900"/>
        <w:rPr>
          <w:rFonts w:ascii="Arial" w:hAnsi="Arial" w:cs="Arial"/>
          <w:sz w:val="20"/>
        </w:rPr>
      </w:pPr>
      <w:r w:rsidRPr="597F120E">
        <w:rPr>
          <w:rFonts w:ascii="Arial" w:hAnsi="Arial" w:cs="Arial"/>
          <w:sz w:val="20"/>
        </w:rPr>
        <w:t>2.5.</w:t>
      </w:r>
      <w:r w:rsidR="007813B8" w:rsidRPr="597F120E">
        <w:rPr>
          <w:rFonts w:ascii="Arial" w:hAnsi="Arial" w:cs="Arial"/>
          <w:sz w:val="20"/>
        </w:rPr>
        <w:t>4</w:t>
      </w:r>
      <w:r w:rsidRPr="597F120E">
        <w:rPr>
          <w:rFonts w:ascii="Arial" w:hAnsi="Arial" w:cs="Arial"/>
          <w:sz w:val="20"/>
        </w:rPr>
        <w:t>.1</w:t>
      </w:r>
      <w:r>
        <w:tab/>
      </w:r>
      <w:r w:rsidRPr="597F120E">
        <w:rPr>
          <w:rFonts w:ascii="Arial" w:hAnsi="Arial" w:cs="Arial"/>
          <w:sz w:val="20"/>
        </w:rPr>
        <w:t xml:space="preserve">RFP No. and the Submittal Deadline (ref. </w:t>
      </w:r>
      <w:r w:rsidRPr="597F120E">
        <w:rPr>
          <w:rFonts w:ascii="Arial" w:hAnsi="Arial" w:cs="Arial"/>
          <w:b/>
          <w:bCs/>
          <w:sz w:val="20"/>
        </w:rPr>
        <w:t>Section 2.1</w:t>
      </w:r>
      <w:r w:rsidRPr="597F120E">
        <w:rPr>
          <w:rFonts w:ascii="Arial" w:hAnsi="Arial" w:cs="Arial"/>
          <w:sz w:val="20"/>
        </w:rPr>
        <w:t xml:space="preserve">) in the lower </w:t>
      </w:r>
      <w:r w:rsidR="65C45DDD" w:rsidRPr="597F120E">
        <w:rPr>
          <w:rFonts w:ascii="Arial" w:hAnsi="Arial" w:cs="Arial"/>
          <w:sz w:val="20"/>
        </w:rPr>
        <w:t>left-hand</w:t>
      </w:r>
      <w:r w:rsidRPr="597F120E">
        <w:rPr>
          <w:rFonts w:ascii="Arial" w:hAnsi="Arial" w:cs="Arial"/>
          <w:sz w:val="20"/>
        </w:rPr>
        <w:t xml:space="preserve"> corner,</w:t>
      </w:r>
    </w:p>
    <w:p w14:paraId="6BBBE219" w14:textId="77777777" w:rsidR="00495164" w:rsidRPr="002C050E" w:rsidRDefault="00495164" w:rsidP="002216A8">
      <w:pPr>
        <w:keepNext/>
        <w:keepLines/>
        <w:ind w:left="2340" w:hanging="900"/>
        <w:rPr>
          <w:rFonts w:ascii="Arial" w:hAnsi="Arial" w:cs="Arial"/>
          <w:sz w:val="20"/>
        </w:rPr>
      </w:pPr>
    </w:p>
    <w:p w14:paraId="21DDCA13" w14:textId="77777777" w:rsidR="00495164" w:rsidRPr="002C050E" w:rsidRDefault="00495164" w:rsidP="002216A8">
      <w:pPr>
        <w:keepNext/>
        <w:keepLines/>
        <w:ind w:left="2340" w:hanging="90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.2</w:t>
      </w:r>
      <w:r w:rsidRPr="002C050E">
        <w:rPr>
          <w:rFonts w:ascii="Arial" w:hAnsi="Arial" w:cs="Arial"/>
          <w:sz w:val="20"/>
        </w:rPr>
        <w:tab/>
      </w:r>
      <w:r w:rsidR="00C0759C" w:rsidRPr="002C050E">
        <w:rPr>
          <w:rFonts w:ascii="Arial" w:hAnsi="Arial" w:cs="Arial"/>
          <w:sz w:val="20"/>
        </w:rPr>
        <w:t>N</w:t>
      </w:r>
      <w:r w:rsidRPr="002C050E">
        <w:rPr>
          <w:rFonts w:ascii="Arial" w:hAnsi="Arial" w:cs="Arial"/>
          <w:sz w:val="20"/>
        </w:rPr>
        <w:t>ame and the return address of Proposer, and</w:t>
      </w:r>
    </w:p>
    <w:p w14:paraId="549E1172" w14:textId="77777777" w:rsidR="00495164" w:rsidRPr="002C050E" w:rsidRDefault="00495164" w:rsidP="002216A8">
      <w:pPr>
        <w:keepNext/>
        <w:keepLines/>
        <w:ind w:left="2340" w:hanging="900"/>
        <w:rPr>
          <w:rFonts w:ascii="Arial" w:hAnsi="Arial" w:cs="Arial"/>
          <w:sz w:val="20"/>
        </w:rPr>
      </w:pPr>
    </w:p>
    <w:p w14:paraId="4F101463" w14:textId="77777777" w:rsidR="00495164" w:rsidRPr="002C050E" w:rsidRDefault="00495164" w:rsidP="002216A8">
      <w:pPr>
        <w:keepNext/>
        <w:keepLines/>
        <w:ind w:left="2340" w:hanging="900"/>
        <w:rPr>
          <w:rFonts w:ascii="Arial" w:hAnsi="Arial" w:cs="Arial"/>
          <w:sz w:val="20"/>
        </w:rPr>
      </w:pPr>
      <w:r w:rsidRPr="002C050E">
        <w:rPr>
          <w:rFonts w:ascii="Arial" w:hAnsi="Arial" w:cs="Arial"/>
          <w:sz w:val="20"/>
        </w:rPr>
        <w:t>2.5.</w:t>
      </w:r>
      <w:r w:rsidR="007813B8" w:rsidRPr="002C050E">
        <w:rPr>
          <w:rFonts w:ascii="Arial" w:hAnsi="Arial" w:cs="Arial"/>
          <w:sz w:val="20"/>
        </w:rPr>
        <w:t>4</w:t>
      </w:r>
      <w:r w:rsidRPr="002C050E">
        <w:rPr>
          <w:rFonts w:ascii="Arial" w:hAnsi="Arial" w:cs="Arial"/>
          <w:sz w:val="20"/>
        </w:rPr>
        <w:t>.3</w:t>
      </w:r>
      <w:r w:rsidRPr="002C050E">
        <w:rPr>
          <w:rFonts w:ascii="Arial" w:hAnsi="Arial" w:cs="Arial"/>
          <w:sz w:val="20"/>
        </w:rPr>
        <w:tab/>
      </w:r>
      <w:r w:rsidR="00C0759C" w:rsidRPr="002C050E">
        <w:rPr>
          <w:rFonts w:ascii="Arial" w:hAnsi="Arial" w:cs="Arial"/>
          <w:sz w:val="20"/>
        </w:rPr>
        <w:t>P</w:t>
      </w:r>
      <w:r w:rsidRPr="002C050E">
        <w:rPr>
          <w:rFonts w:ascii="Arial" w:hAnsi="Arial" w:cs="Arial"/>
          <w:sz w:val="20"/>
        </w:rPr>
        <w:t>hrase “HUB Subcontracting Plan</w:t>
      </w:r>
      <w:r w:rsidR="00CE5059" w:rsidRPr="002C050E">
        <w:rPr>
          <w:rFonts w:ascii="Arial" w:hAnsi="Arial" w:cs="Arial"/>
          <w:sz w:val="20"/>
        </w:rPr>
        <w:t>.</w:t>
      </w:r>
      <w:r w:rsidRPr="002C050E">
        <w:rPr>
          <w:rFonts w:ascii="Arial" w:hAnsi="Arial" w:cs="Arial"/>
          <w:sz w:val="20"/>
        </w:rPr>
        <w:t>”</w:t>
      </w:r>
      <w:r w:rsidR="00B2176F" w:rsidRPr="002C050E">
        <w:rPr>
          <w:rFonts w:ascii="Arial" w:hAnsi="Arial" w:cs="Arial"/>
          <w:sz w:val="20"/>
        </w:rPr>
        <w:t xml:space="preserve"> </w:t>
      </w:r>
    </w:p>
    <w:p w14:paraId="36EAE8DD" w14:textId="77777777" w:rsidR="00495164" w:rsidRPr="002C050E" w:rsidRDefault="00495164" w:rsidP="00495164">
      <w:pPr>
        <w:ind w:left="720"/>
        <w:rPr>
          <w:rFonts w:ascii="Arial" w:hAnsi="Arial" w:cs="Arial"/>
          <w:sz w:val="20"/>
        </w:rPr>
      </w:pPr>
    </w:p>
    <w:p w14:paraId="6CF44A63" w14:textId="77777777" w:rsidR="00163DF6" w:rsidRPr="002C050E" w:rsidRDefault="00495164" w:rsidP="00FD6FAA">
      <w:pPr>
        <w:ind w:left="1440"/>
        <w:rPr>
          <w:rFonts w:ascii="Arial" w:hAnsi="Arial" w:cs="Arial"/>
          <w:sz w:val="20"/>
        </w:rPr>
      </w:pPr>
      <w:r w:rsidRPr="002C050E">
        <w:rPr>
          <w:rFonts w:ascii="Arial" w:hAnsi="Arial" w:cs="Arial"/>
          <w:sz w:val="20"/>
        </w:rPr>
        <w:t xml:space="preserve">Any proposal submitted in response to this RFP that is not accompanied by a separate HSP Envelope meeting the above requirements </w:t>
      </w:r>
      <w:r w:rsidR="00056DAB" w:rsidRPr="002C050E">
        <w:rPr>
          <w:rFonts w:ascii="Arial" w:hAnsi="Arial" w:cs="Arial"/>
          <w:sz w:val="20"/>
        </w:rPr>
        <w:t>may</w:t>
      </w:r>
      <w:r w:rsidRPr="002C050E">
        <w:rPr>
          <w:rFonts w:ascii="Arial" w:hAnsi="Arial" w:cs="Arial"/>
          <w:sz w:val="20"/>
        </w:rPr>
        <w:t xml:space="preserve"> be rejected by </w:t>
      </w:r>
      <w:r w:rsidR="00BA5697" w:rsidRPr="002C050E">
        <w:rPr>
          <w:rFonts w:ascii="Arial" w:hAnsi="Arial" w:cs="Arial"/>
          <w:sz w:val="20"/>
        </w:rPr>
        <w:t>University</w:t>
      </w:r>
      <w:r w:rsidRPr="002C050E">
        <w:rPr>
          <w:rFonts w:ascii="Arial" w:hAnsi="Arial" w:cs="Arial"/>
          <w:sz w:val="20"/>
        </w:rPr>
        <w:t xml:space="preserve"> and returned to Proposer unopened as non-responsive due to material failure to comply with advertised specifications.</w:t>
      </w:r>
      <w:r w:rsidR="00B2176F" w:rsidRPr="002C050E">
        <w:rPr>
          <w:rFonts w:ascii="Arial" w:hAnsi="Arial" w:cs="Arial"/>
          <w:sz w:val="20"/>
        </w:rPr>
        <w:t xml:space="preserve"> </w:t>
      </w:r>
    </w:p>
    <w:p w14:paraId="72D6AB94" w14:textId="77777777" w:rsidR="00163DF6" w:rsidRPr="002C050E" w:rsidRDefault="00163DF6" w:rsidP="00FD6FAA">
      <w:pPr>
        <w:ind w:left="1440"/>
        <w:rPr>
          <w:rFonts w:ascii="Arial" w:hAnsi="Arial" w:cs="Arial"/>
          <w:sz w:val="20"/>
        </w:rPr>
      </w:pPr>
    </w:p>
    <w:p w14:paraId="30813119" w14:textId="77777777" w:rsidR="00A65DD8" w:rsidRPr="002C050E" w:rsidRDefault="00BA5697" w:rsidP="00163DF6">
      <w:pPr>
        <w:ind w:left="1440"/>
        <w:rPr>
          <w:rFonts w:ascii="Arial" w:hAnsi="Arial" w:cs="Arial"/>
          <w:sz w:val="20"/>
        </w:rPr>
      </w:pPr>
      <w:r w:rsidRPr="002C050E">
        <w:rPr>
          <w:rFonts w:ascii="Arial" w:hAnsi="Arial" w:cs="Arial"/>
          <w:sz w:val="20"/>
        </w:rPr>
        <w:t>University</w:t>
      </w:r>
      <w:r w:rsidR="00495164" w:rsidRPr="002C050E">
        <w:rPr>
          <w:rFonts w:ascii="Arial" w:hAnsi="Arial" w:cs="Arial"/>
          <w:sz w:val="20"/>
        </w:rPr>
        <w:t xml:space="preserve"> will open Proposer’s HSP Envelope prior to opening the proposal to </w:t>
      </w:r>
      <w:r w:rsidR="00163DF6" w:rsidRPr="002C050E">
        <w:rPr>
          <w:rFonts w:ascii="Arial" w:hAnsi="Arial" w:cs="Arial"/>
          <w:sz w:val="20"/>
        </w:rPr>
        <w:t>confirm</w:t>
      </w:r>
      <w:r w:rsidR="00495164" w:rsidRPr="002C050E">
        <w:rPr>
          <w:rFonts w:ascii="Arial" w:hAnsi="Arial" w:cs="Arial"/>
          <w:sz w:val="20"/>
        </w:rPr>
        <w:t xml:space="preserve"> Proposer submitted the HSP</w:t>
      </w:r>
      <w:r w:rsidR="00555A03" w:rsidRPr="002C050E">
        <w:rPr>
          <w:rFonts w:ascii="Arial" w:hAnsi="Arial" w:cs="Arial"/>
          <w:sz w:val="20"/>
        </w:rPr>
        <w:t>.</w:t>
      </w:r>
      <w:r w:rsidR="00163DF6" w:rsidRPr="002C050E">
        <w:rPr>
          <w:rFonts w:ascii="Arial" w:hAnsi="Arial" w:cs="Arial"/>
          <w:sz w:val="20"/>
        </w:rPr>
        <w:t xml:space="preserve"> </w:t>
      </w:r>
      <w:r w:rsidR="00495164" w:rsidRPr="002C050E">
        <w:rPr>
          <w:rFonts w:ascii="Arial" w:hAnsi="Arial" w:cs="Arial"/>
          <w:sz w:val="20"/>
        </w:rPr>
        <w:t xml:space="preserve">Proposer’s failure to submit the HSP will result in </w:t>
      </w:r>
      <w:r w:rsidRPr="002C050E">
        <w:rPr>
          <w:rFonts w:ascii="Arial" w:hAnsi="Arial" w:cs="Arial"/>
          <w:sz w:val="20"/>
        </w:rPr>
        <w:t>University</w:t>
      </w:r>
      <w:r w:rsidR="00495164" w:rsidRPr="002C050E">
        <w:rPr>
          <w:rFonts w:ascii="Arial" w:hAnsi="Arial" w:cs="Arial"/>
          <w:sz w:val="20"/>
        </w:rPr>
        <w:t>’s rejection of the proposal as non-responsive due to material failure to comply with advertised specifications</w:t>
      </w:r>
      <w:r w:rsidR="00B13DD2" w:rsidRPr="002C050E">
        <w:rPr>
          <w:rFonts w:ascii="Arial" w:hAnsi="Arial" w:cs="Arial"/>
          <w:sz w:val="20"/>
        </w:rPr>
        <w:t>.</w:t>
      </w:r>
      <w:r w:rsidR="00B2176F" w:rsidRPr="002C050E">
        <w:rPr>
          <w:rFonts w:ascii="Arial" w:hAnsi="Arial" w:cs="Arial"/>
          <w:sz w:val="20"/>
        </w:rPr>
        <w:t xml:space="preserve"> </w:t>
      </w:r>
    </w:p>
    <w:p w14:paraId="674547F3" w14:textId="77777777" w:rsidR="00A65DD8" w:rsidRPr="002C050E" w:rsidRDefault="00A65DD8" w:rsidP="00163DF6">
      <w:pPr>
        <w:ind w:left="1440"/>
        <w:rPr>
          <w:rFonts w:ascii="Arial" w:hAnsi="Arial" w:cs="Arial"/>
          <w:sz w:val="20"/>
        </w:rPr>
      </w:pPr>
    </w:p>
    <w:p w14:paraId="67E61422" w14:textId="77777777" w:rsidR="00217DE0" w:rsidRPr="002C050E" w:rsidRDefault="00495164" w:rsidP="00163DF6">
      <w:pPr>
        <w:ind w:left="1440"/>
        <w:rPr>
          <w:rFonts w:ascii="Arial" w:hAnsi="Arial" w:cs="Arial"/>
          <w:sz w:val="20"/>
        </w:rPr>
      </w:pPr>
      <w:r w:rsidRPr="00105E08">
        <w:rPr>
          <w:rFonts w:ascii="Arial Bold" w:hAnsi="Arial Bold"/>
          <w:b/>
          <w:caps/>
          <w:sz w:val="20"/>
          <w:u w:val="single"/>
        </w:rPr>
        <w:t>Note</w:t>
      </w:r>
      <w:r w:rsidRPr="002C050E">
        <w:rPr>
          <w:rFonts w:ascii="Arial" w:hAnsi="Arial" w:cs="Arial"/>
          <w:sz w:val="20"/>
        </w:rPr>
        <w:t xml:space="preserve">: The </w:t>
      </w:r>
      <w:r w:rsidR="00FD6FAA" w:rsidRPr="002C050E">
        <w:rPr>
          <w:rFonts w:ascii="Arial" w:hAnsi="Arial" w:cs="Arial"/>
          <w:sz w:val="20"/>
        </w:rPr>
        <w:t xml:space="preserve">requirement that Proposer provide the </w:t>
      </w:r>
      <w:smartTag w:uri="urn:schemas-microsoft-com:office:smarttags" w:element="stockticker">
        <w:r w:rsidR="00FD6FAA" w:rsidRPr="002C050E">
          <w:rPr>
            <w:rFonts w:ascii="Arial" w:hAnsi="Arial" w:cs="Arial"/>
            <w:sz w:val="20"/>
          </w:rPr>
          <w:t>HSP</w:t>
        </w:r>
      </w:smartTag>
      <w:r w:rsidR="00FD6FAA" w:rsidRPr="002C050E">
        <w:rPr>
          <w:rFonts w:ascii="Arial" w:hAnsi="Arial" w:cs="Arial"/>
          <w:sz w:val="20"/>
        </w:rPr>
        <w:t xml:space="preserve"> under this </w:t>
      </w:r>
      <w:r w:rsidR="00FD6FAA" w:rsidRPr="002C050E">
        <w:rPr>
          <w:rFonts w:ascii="Arial" w:hAnsi="Arial" w:cs="Arial"/>
          <w:b/>
          <w:sz w:val="20"/>
        </w:rPr>
        <w:t xml:space="preserve">Section 2.5.4 </w:t>
      </w:r>
      <w:r w:rsidR="00FD6FAA" w:rsidRPr="002C050E">
        <w:rPr>
          <w:rFonts w:ascii="Arial" w:hAnsi="Arial" w:cs="Arial"/>
          <w:sz w:val="20"/>
        </w:rPr>
        <w:t xml:space="preserve">is separate from and does not affect Proposer’s obligation to provide University with the number of copies of its proposal specified in </w:t>
      </w:r>
      <w:r w:rsidR="00FD6FAA" w:rsidRPr="002C050E">
        <w:rPr>
          <w:rFonts w:ascii="Arial" w:hAnsi="Arial" w:cs="Arial"/>
          <w:b/>
          <w:sz w:val="20"/>
        </w:rPr>
        <w:t>Section 3.1</w:t>
      </w:r>
      <w:r w:rsidR="00FD6FAA" w:rsidRPr="002C050E">
        <w:rPr>
          <w:rFonts w:ascii="Arial" w:hAnsi="Arial" w:cs="Arial"/>
          <w:sz w:val="20"/>
        </w:rPr>
        <w:t xml:space="preserve">. </w:t>
      </w:r>
    </w:p>
    <w:p w14:paraId="7C6F4819" w14:textId="77777777" w:rsidR="003E3579" w:rsidRPr="002C050E" w:rsidRDefault="003E3579" w:rsidP="00252965">
      <w:pPr>
        <w:ind w:left="1440"/>
        <w:rPr>
          <w:rFonts w:ascii="Arial" w:hAnsi="Arial" w:cs="Arial"/>
          <w:sz w:val="20"/>
        </w:rPr>
      </w:pPr>
    </w:p>
    <w:p w14:paraId="5FC89525" w14:textId="3FEAFB8B" w:rsidR="003E3579" w:rsidRPr="00C96B70" w:rsidRDefault="003E3579" w:rsidP="00264107">
      <w:pPr>
        <w:keepNext/>
        <w:keepLines/>
        <w:rPr>
          <w:rFonts w:ascii="Arial" w:hAnsi="Arial" w:cs="Arial"/>
          <w:b/>
          <w:sz w:val="20"/>
        </w:rPr>
      </w:pPr>
      <w:r w:rsidRPr="00C96B70">
        <w:rPr>
          <w:rFonts w:ascii="Arial" w:hAnsi="Arial" w:cs="Arial"/>
          <w:b/>
          <w:sz w:val="20"/>
        </w:rPr>
        <w:t>2.6</w:t>
      </w:r>
      <w:r w:rsidRPr="00C96B70">
        <w:rPr>
          <w:rFonts w:ascii="Arial" w:hAnsi="Arial" w:cs="Arial"/>
          <w:b/>
          <w:sz w:val="20"/>
        </w:rPr>
        <w:tab/>
        <w:t>Pre-Proposal Conference</w:t>
      </w:r>
    </w:p>
    <w:p w14:paraId="2D0E9950" w14:textId="77777777" w:rsidR="003E3579" w:rsidRPr="00C96B70" w:rsidRDefault="003E3579" w:rsidP="00264107">
      <w:pPr>
        <w:keepNext/>
        <w:keepLines/>
        <w:rPr>
          <w:rFonts w:ascii="Arial" w:hAnsi="Arial" w:cs="Arial"/>
          <w:b/>
          <w:sz w:val="20"/>
        </w:rPr>
      </w:pPr>
    </w:p>
    <w:p w14:paraId="241C68FB" w14:textId="067BFEE2" w:rsidR="003E3579" w:rsidRPr="002C050E" w:rsidRDefault="003E3579" w:rsidP="597F120E">
      <w:pPr>
        <w:keepNext/>
        <w:keepLines/>
        <w:ind w:left="720"/>
        <w:rPr>
          <w:rFonts w:ascii="Arial" w:hAnsi="Arial" w:cs="Arial"/>
          <w:b/>
          <w:bCs/>
          <w:color w:val="000000"/>
          <w:sz w:val="20"/>
        </w:rPr>
      </w:pPr>
      <w:r w:rsidRPr="597F120E">
        <w:rPr>
          <w:rFonts w:ascii="Arial" w:hAnsi="Arial" w:cs="Arial"/>
          <w:color w:val="000000" w:themeColor="text1"/>
          <w:sz w:val="20"/>
        </w:rPr>
        <w:t>University will hold a pre-proposal conference at</w:t>
      </w:r>
      <w:r w:rsidR="0065452C" w:rsidRPr="597F120E">
        <w:rPr>
          <w:rFonts w:ascii="Arial" w:hAnsi="Arial" w:cs="Arial"/>
          <w:color w:val="000000" w:themeColor="text1"/>
          <w:sz w:val="20"/>
        </w:rPr>
        <w:t xml:space="preserve"> </w:t>
      </w:r>
      <w:r w:rsidR="008E6361">
        <w:rPr>
          <w:rFonts w:ascii="Arial" w:hAnsi="Arial" w:cs="Arial"/>
          <w:color w:val="000000" w:themeColor="text1"/>
          <w:sz w:val="20"/>
        </w:rPr>
        <w:t>9:30</w:t>
      </w:r>
      <w:r w:rsidR="005C7936" w:rsidRPr="597F120E">
        <w:rPr>
          <w:rFonts w:ascii="Arial" w:hAnsi="Arial" w:cs="Arial"/>
          <w:color w:val="000000" w:themeColor="text1"/>
          <w:sz w:val="20"/>
        </w:rPr>
        <w:t xml:space="preserve"> </w:t>
      </w:r>
      <w:r w:rsidR="008E6361">
        <w:rPr>
          <w:rFonts w:ascii="Arial" w:hAnsi="Arial" w:cs="Arial"/>
          <w:color w:val="000000" w:themeColor="text1"/>
          <w:sz w:val="20"/>
        </w:rPr>
        <w:t>a</w:t>
      </w:r>
      <w:r w:rsidR="0065452C" w:rsidRPr="597F120E">
        <w:rPr>
          <w:rFonts w:ascii="Arial" w:hAnsi="Arial" w:cs="Arial"/>
          <w:sz w:val="20"/>
        </w:rPr>
        <w:t xml:space="preserve">.m. </w:t>
      </w:r>
      <w:r w:rsidRPr="597F120E">
        <w:rPr>
          <w:rFonts w:ascii="Arial" w:hAnsi="Arial" w:cs="Arial"/>
          <w:sz w:val="20"/>
        </w:rPr>
        <w:t xml:space="preserve">Central Time </w:t>
      </w:r>
      <w:r w:rsidRPr="597F120E">
        <w:rPr>
          <w:rFonts w:ascii="Arial" w:hAnsi="Arial" w:cs="Arial"/>
          <w:color w:val="000000" w:themeColor="text1"/>
          <w:sz w:val="20"/>
        </w:rPr>
        <w:t xml:space="preserve">on </w:t>
      </w:r>
      <w:r w:rsidR="5F540660" w:rsidRPr="597F120E">
        <w:rPr>
          <w:rFonts w:ascii="Arial" w:hAnsi="Arial" w:cs="Arial"/>
          <w:color w:val="000000" w:themeColor="text1"/>
          <w:sz w:val="20"/>
        </w:rPr>
        <w:t>Tuesday</w:t>
      </w:r>
      <w:r w:rsidR="0065452C" w:rsidRPr="597F120E">
        <w:rPr>
          <w:rFonts w:ascii="Arial" w:hAnsi="Arial" w:cs="Arial"/>
          <w:color w:val="000000" w:themeColor="text1"/>
          <w:sz w:val="20"/>
        </w:rPr>
        <w:t xml:space="preserve"> </w:t>
      </w:r>
      <w:r w:rsidR="4FC359B9" w:rsidRPr="597F120E">
        <w:rPr>
          <w:rFonts w:ascii="Arial" w:hAnsi="Arial" w:cs="Arial"/>
          <w:color w:val="000000" w:themeColor="text1"/>
          <w:sz w:val="20"/>
        </w:rPr>
        <w:t>February</w:t>
      </w:r>
      <w:r w:rsidR="0065452C" w:rsidRPr="597F120E">
        <w:rPr>
          <w:rFonts w:ascii="Arial" w:hAnsi="Arial" w:cs="Arial"/>
          <w:color w:val="000000" w:themeColor="text1"/>
          <w:sz w:val="20"/>
        </w:rPr>
        <w:t xml:space="preserve"> </w:t>
      </w:r>
      <w:r w:rsidR="008E6361">
        <w:rPr>
          <w:rFonts w:ascii="Arial" w:hAnsi="Arial" w:cs="Arial"/>
          <w:color w:val="000000" w:themeColor="text1"/>
          <w:sz w:val="20"/>
        </w:rPr>
        <w:t>16</w:t>
      </w:r>
      <w:r w:rsidR="0065452C" w:rsidRPr="597F120E">
        <w:rPr>
          <w:rFonts w:ascii="Arial" w:hAnsi="Arial" w:cs="Arial"/>
          <w:color w:val="000000" w:themeColor="text1"/>
          <w:sz w:val="20"/>
        </w:rPr>
        <w:t>, 2021</w:t>
      </w:r>
      <w:r w:rsidRPr="597F120E">
        <w:rPr>
          <w:rFonts w:ascii="Arial" w:hAnsi="Arial" w:cs="Arial"/>
          <w:color w:val="000000" w:themeColor="text1"/>
          <w:sz w:val="20"/>
        </w:rPr>
        <w:t xml:space="preserve">, </w:t>
      </w:r>
      <w:r w:rsidR="0065452C" w:rsidRPr="597F120E">
        <w:rPr>
          <w:rFonts w:ascii="Arial" w:hAnsi="Arial" w:cs="Arial"/>
          <w:color w:val="000000" w:themeColor="text1"/>
          <w:sz w:val="20"/>
        </w:rPr>
        <w:t xml:space="preserve">the meeting will be available on Microsoft Teams. Please send a R.S.V.P to Elsa Montalvo @ </w:t>
      </w:r>
      <w:hyperlink r:id="rId19">
        <w:r w:rsidR="0065452C" w:rsidRPr="597F120E">
          <w:rPr>
            <w:rStyle w:val="Hyperlink"/>
            <w:rFonts w:ascii="Arial" w:hAnsi="Arial" w:cs="Arial"/>
            <w:sz w:val="20"/>
          </w:rPr>
          <w:t>Montalvo_e@utpb.edu</w:t>
        </w:r>
      </w:hyperlink>
      <w:r w:rsidR="0065452C" w:rsidRPr="597F120E">
        <w:rPr>
          <w:rFonts w:ascii="Arial" w:hAnsi="Arial" w:cs="Arial"/>
          <w:color w:val="000000" w:themeColor="text1"/>
          <w:sz w:val="20"/>
        </w:rPr>
        <w:t xml:space="preserve"> in order to attend the meeting</w:t>
      </w:r>
      <w:r w:rsidRPr="597F120E">
        <w:rPr>
          <w:rFonts w:ascii="Arial" w:hAnsi="Arial" w:cs="Arial"/>
          <w:color w:val="000000" w:themeColor="text1"/>
          <w:sz w:val="20"/>
        </w:rPr>
        <w:t xml:space="preserve"> (ref. </w:t>
      </w:r>
      <w:r w:rsidRPr="597F120E">
        <w:rPr>
          <w:rFonts w:ascii="Arial" w:hAnsi="Arial" w:cs="Arial"/>
          <w:b/>
          <w:bCs/>
          <w:color w:val="000000" w:themeColor="text1"/>
          <w:sz w:val="20"/>
        </w:rPr>
        <w:t>APPENDIX FOUR</w:t>
      </w:r>
      <w:r w:rsidRPr="597F120E">
        <w:rPr>
          <w:rFonts w:ascii="Arial" w:hAnsi="Arial" w:cs="Arial"/>
          <w:color w:val="000000" w:themeColor="text1"/>
          <w:sz w:val="20"/>
        </w:rPr>
        <w:t>). The preproposal conference will allow all Proposers an opportunity to ask University’s representatives relevant questions and clarify provisions of this RFP.</w:t>
      </w:r>
    </w:p>
    <w:p w14:paraId="4B9D20FC" w14:textId="77777777" w:rsidR="0065452C" w:rsidRDefault="006545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14:paraId="12644260" w14:textId="77777777" w:rsidR="0065452C" w:rsidRDefault="006545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00"/>
          <w:sz w:val="20"/>
        </w:rPr>
      </w:pPr>
    </w:p>
    <w:p w14:paraId="636DAE82" w14:textId="0720DA52" w:rsidR="003E3579" w:rsidRPr="00105E08" w:rsidRDefault="003E35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rPr>
      </w:pPr>
      <w:r w:rsidRPr="00105E08">
        <w:rPr>
          <w:rFonts w:ascii="Arial" w:hAnsi="Arial"/>
          <w:b/>
        </w:rPr>
        <w:t>SECTION 3</w:t>
      </w:r>
    </w:p>
    <w:p w14:paraId="01CC975C" w14:textId="77777777" w:rsidR="003E3579" w:rsidRPr="00105E08" w:rsidRDefault="003E3579">
      <w:pPr>
        <w:jc w:val="center"/>
        <w:rPr>
          <w:rFonts w:ascii="Arial" w:hAnsi="Arial"/>
          <w:b/>
        </w:rPr>
      </w:pPr>
    </w:p>
    <w:p w14:paraId="20D747A4" w14:textId="77777777" w:rsidR="003E3579" w:rsidRPr="00105E08" w:rsidRDefault="003E3579">
      <w:pPr>
        <w:jc w:val="center"/>
        <w:rPr>
          <w:rFonts w:ascii="Arial" w:hAnsi="Arial"/>
          <w:b/>
          <w:u w:val="single"/>
        </w:rPr>
      </w:pPr>
      <w:r w:rsidRPr="00105E08">
        <w:rPr>
          <w:rFonts w:ascii="Arial" w:hAnsi="Arial"/>
          <w:b/>
          <w:u w:val="single"/>
        </w:rPr>
        <w:t>SUBMISSION OF PROPOSAL</w:t>
      </w:r>
    </w:p>
    <w:p w14:paraId="7DE4204A" w14:textId="77777777" w:rsidR="003E3579" w:rsidRPr="00105E08" w:rsidRDefault="003E3579">
      <w:pPr>
        <w:rPr>
          <w:rFonts w:ascii="Arial" w:hAnsi="Arial"/>
          <w:b/>
          <w:u w:val="single"/>
        </w:rPr>
      </w:pPr>
    </w:p>
    <w:p w14:paraId="33B7B331" w14:textId="77777777" w:rsidR="003E3579" w:rsidRPr="002C050E" w:rsidRDefault="003E3579">
      <w:pPr>
        <w:jc w:val="left"/>
        <w:rPr>
          <w:rFonts w:ascii="Arial" w:hAnsi="Arial" w:cs="Arial"/>
          <w:sz w:val="20"/>
        </w:rPr>
      </w:pPr>
      <w:r w:rsidRPr="002C050E">
        <w:rPr>
          <w:rFonts w:ascii="Arial" w:hAnsi="Arial" w:cs="Arial"/>
          <w:b/>
          <w:sz w:val="20"/>
        </w:rPr>
        <w:t>3.1</w:t>
      </w:r>
      <w:r w:rsidRPr="002C050E">
        <w:rPr>
          <w:rFonts w:ascii="Arial" w:hAnsi="Arial" w:cs="Arial"/>
          <w:b/>
          <w:sz w:val="20"/>
        </w:rPr>
        <w:tab/>
        <w:t>Number of Copies</w:t>
      </w:r>
      <w:r w:rsidRPr="002C050E">
        <w:rPr>
          <w:rFonts w:ascii="Arial" w:hAnsi="Arial" w:cs="Arial"/>
          <w:sz w:val="20"/>
        </w:rPr>
        <w:t xml:space="preserve"> </w:t>
      </w:r>
    </w:p>
    <w:p w14:paraId="29621F77" w14:textId="77777777" w:rsidR="003E3579" w:rsidRPr="002C050E" w:rsidRDefault="003E3579">
      <w:pPr>
        <w:rPr>
          <w:rFonts w:ascii="Arial" w:hAnsi="Arial" w:cs="Arial"/>
          <w:sz w:val="20"/>
        </w:rPr>
      </w:pPr>
    </w:p>
    <w:p w14:paraId="345DE8B4" w14:textId="781D7B99" w:rsidR="000A2059" w:rsidRPr="002C050E" w:rsidRDefault="000A2059" w:rsidP="000A2059">
      <w:pPr>
        <w:ind w:left="720"/>
        <w:rPr>
          <w:rFonts w:ascii="Arial" w:hAnsi="Arial" w:cs="Arial"/>
          <w:sz w:val="20"/>
        </w:rPr>
      </w:pPr>
      <w:r w:rsidRPr="00C96B70">
        <w:rPr>
          <w:rFonts w:ascii="Arial" w:hAnsi="Arial" w:cs="Arial"/>
          <w:sz w:val="20"/>
        </w:rPr>
        <w:t xml:space="preserve">Proposer must submit (a) </w:t>
      </w:r>
      <w:r w:rsidRPr="00C96B70">
        <w:rPr>
          <w:rFonts w:ascii="Arial" w:hAnsi="Arial" w:cs="Arial"/>
          <w:i/>
          <w:sz w:val="20"/>
        </w:rPr>
        <w:t>one (1) complete electronic copy of its entire proposal in a single .pdf file on a flash drive</w:t>
      </w:r>
      <w:r w:rsidRPr="00C96B70">
        <w:rPr>
          <w:rFonts w:ascii="Arial" w:hAnsi="Arial" w:cs="Arial"/>
          <w:sz w:val="20"/>
        </w:rPr>
        <w:t>.</w:t>
      </w:r>
      <w:r w:rsidR="008E6361">
        <w:rPr>
          <w:rFonts w:ascii="Arial" w:hAnsi="Arial" w:cs="Arial"/>
          <w:sz w:val="20"/>
        </w:rPr>
        <w:t xml:space="preserve"> Or an email. </w:t>
      </w:r>
      <w:r w:rsidRPr="00C96B70">
        <w:rPr>
          <w:rFonts w:ascii="Arial" w:hAnsi="Arial" w:cs="Arial"/>
          <w:sz w:val="20"/>
        </w:rPr>
        <w:t xml:space="preserve"> An </w:t>
      </w:r>
      <w:r w:rsidRPr="00C96B70">
        <w:rPr>
          <w:rFonts w:ascii="Arial" w:hAnsi="Arial" w:cs="Arial"/>
          <w:i/>
          <w:sz w:val="20"/>
        </w:rPr>
        <w:t>original</w:t>
      </w:r>
      <w:r w:rsidRPr="00C96B70">
        <w:rPr>
          <w:rFonts w:ascii="Arial" w:hAnsi="Arial" w:cs="Arial"/>
          <w:sz w:val="20"/>
        </w:rPr>
        <w:t xml:space="preserve"> signature by an authorized officer of Proposer must appear on the </w:t>
      </w:r>
      <w:r w:rsidRPr="00C96B70">
        <w:rPr>
          <w:rFonts w:ascii="Arial" w:hAnsi="Arial" w:cs="Arial"/>
          <w:sz w:val="20"/>
          <w:u w:val="single"/>
        </w:rPr>
        <w:t>Execution of Offer</w:t>
      </w:r>
      <w:r w:rsidRPr="00C96B70">
        <w:rPr>
          <w:rFonts w:ascii="Arial" w:hAnsi="Arial" w:cs="Arial"/>
          <w:sz w:val="20"/>
        </w:rPr>
        <w:t xml:space="preserve"> (ref. </w:t>
      </w:r>
      <w:r w:rsidRPr="00C96B70">
        <w:rPr>
          <w:rFonts w:ascii="Arial" w:hAnsi="Arial" w:cs="Arial"/>
          <w:b/>
          <w:sz w:val="20"/>
        </w:rPr>
        <w:t>Section 2</w:t>
      </w:r>
      <w:r w:rsidRPr="00C96B70">
        <w:rPr>
          <w:rFonts w:ascii="Arial" w:hAnsi="Arial" w:cs="Arial"/>
          <w:sz w:val="20"/>
        </w:rPr>
        <w:t xml:space="preserve"> of </w:t>
      </w:r>
      <w:r w:rsidRPr="00C96B70">
        <w:rPr>
          <w:rFonts w:ascii="Arial" w:hAnsi="Arial" w:cs="Arial"/>
          <w:b/>
          <w:sz w:val="20"/>
        </w:rPr>
        <w:t>APPENDIX ONE</w:t>
      </w:r>
      <w:r w:rsidRPr="00C96B70">
        <w:rPr>
          <w:rFonts w:ascii="Arial" w:hAnsi="Arial" w:cs="Arial"/>
          <w:sz w:val="20"/>
        </w:rPr>
        <w:t>) of the submitted paper copy of the proposal.</w:t>
      </w:r>
    </w:p>
    <w:p w14:paraId="11B51E61" w14:textId="77777777" w:rsidR="000A2059" w:rsidRPr="002C050E" w:rsidRDefault="000A2059" w:rsidP="000A2059">
      <w:pPr>
        <w:ind w:left="720"/>
        <w:rPr>
          <w:rFonts w:ascii="Arial" w:hAnsi="Arial" w:cs="Arial"/>
          <w:sz w:val="20"/>
        </w:rPr>
      </w:pPr>
    </w:p>
    <w:p w14:paraId="01B3DC9C" w14:textId="77777777" w:rsidR="003E3579" w:rsidRPr="002C050E" w:rsidRDefault="003E3579">
      <w:pPr>
        <w:rPr>
          <w:rFonts w:ascii="Arial" w:hAnsi="Arial" w:cs="Arial"/>
          <w:b/>
          <w:sz w:val="20"/>
        </w:rPr>
      </w:pPr>
    </w:p>
    <w:p w14:paraId="6C230457" w14:textId="77777777" w:rsidR="003E3579" w:rsidRPr="002C050E" w:rsidRDefault="003E3579">
      <w:pPr>
        <w:rPr>
          <w:rFonts w:ascii="Arial" w:hAnsi="Arial" w:cs="Arial"/>
          <w:sz w:val="20"/>
        </w:rPr>
      </w:pPr>
      <w:r w:rsidRPr="002C050E">
        <w:rPr>
          <w:rFonts w:ascii="Arial" w:hAnsi="Arial" w:cs="Arial"/>
          <w:b/>
          <w:sz w:val="20"/>
        </w:rPr>
        <w:t>3.2</w:t>
      </w:r>
      <w:r w:rsidRPr="002C050E">
        <w:rPr>
          <w:rFonts w:ascii="Arial" w:hAnsi="Arial" w:cs="Arial"/>
          <w:b/>
          <w:sz w:val="20"/>
        </w:rPr>
        <w:tab/>
        <w:t>Submission</w:t>
      </w:r>
      <w:r w:rsidRPr="002C050E">
        <w:rPr>
          <w:rFonts w:ascii="Arial" w:hAnsi="Arial" w:cs="Arial"/>
          <w:sz w:val="20"/>
        </w:rPr>
        <w:t xml:space="preserve"> </w:t>
      </w:r>
    </w:p>
    <w:p w14:paraId="166A7C3D" w14:textId="77777777" w:rsidR="003E3579" w:rsidRPr="002C050E" w:rsidRDefault="003E3579">
      <w:pPr>
        <w:rPr>
          <w:rFonts w:ascii="Arial" w:hAnsi="Arial" w:cs="Arial"/>
          <w:sz w:val="20"/>
        </w:rPr>
      </w:pPr>
    </w:p>
    <w:p w14:paraId="0E2CF9AB" w14:textId="77777777" w:rsidR="003E3579" w:rsidRPr="002C050E" w:rsidRDefault="003E3579">
      <w:pPr>
        <w:ind w:left="720"/>
        <w:rPr>
          <w:rFonts w:ascii="Arial" w:hAnsi="Arial" w:cs="Arial"/>
          <w:sz w:val="20"/>
        </w:rPr>
      </w:pPr>
      <w:r w:rsidRPr="002C050E">
        <w:rPr>
          <w:rFonts w:ascii="Arial" w:hAnsi="Arial" w:cs="Arial"/>
          <w:sz w:val="20"/>
        </w:rPr>
        <w:t xml:space="preserve">Proposals must be received by University on or before the Submittal Deadline (ref. </w:t>
      </w:r>
      <w:r w:rsidRPr="002C050E">
        <w:rPr>
          <w:rFonts w:ascii="Arial" w:hAnsi="Arial" w:cs="Arial"/>
          <w:b/>
          <w:sz w:val="20"/>
        </w:rPr>
        <w:t>Section 2.1</w:t>
      </w:r>
      <w:r w:rsidRPr="002C050E">
        <w:rPr>
          <w:rFonts w:ascii="Arial" w:hAnsi="Arial" w:cs="Arial"/>
          <w:sz w:val="20"/>
        </w:rPr>
        <w:t>) and delivered to:</w:t>
      </w:r>
      <w:r w:rsidR="00B2176F" w:rsidRPr="002C050E">
        <w:rPr>
          <w:rFonts w:ascii="Arial" w:hAnsi="Arial" w:cs="Arial"/>
          <w:sz w:val="20"/>
        </w:rPr>
        <w:t xml:space="preserve"> </w:t>
      </w:r>
    </w:p>
    <w:p w14:paraId="6E72CFDD" w14:textId="77777777" w:rsidR="003E3579" w:rsidRPr="002C050E" w:rsidRDefault="003E3579">
      <w:pPr>
        <w:rPr>
          <w:rFonts w:ascii="Arial" w:hAnsi="Arial" w:cs="Arial"/>
          <w:sz w:val="20"/>
        </w:rPr>
      </w:pPr>
    </w:p>
    <w:p w14:paraId="0BF9B0DB" w14:textId="362EE5A5" w:rsidR="003E3579" w:rsidRPr="00000DC1" w:rsidRDefault="00000DC1" w:rsidP="00000DC1">
      <w:pPr>
        <w:ind w:left="2160"/>
        <w:jc w:val="center"/>
        <w:rPr>
          <w:rFonts w:ascii="Arial" w:hAnsi="Arial" w:cs="Arial"/>
          <w:b/>
          <w:sz w:val="20"/>
        </w:rPr>
      </w:pPr>
      <w:r w:rsidRPr="00000DC1">
        <w:rPr>
          <w:rFonts w:ascii="Arial" w:hAnsi="Arial" w:cs="Arial"/>
          <w:b/>
          <w:sz w:val="20"/>
        </w:rPr>
        <w:t>Physical Address</w:t>
      </w:r>
    </w:p>
    <w:p w14:paraId="5E154FDA" w14:textId="41A61F96" w:rsidR="00000DC1" w:rsidRDefault="00000DC1" w:rsidP="00000DC1">
      <w:pPr>
        <w:ind w:left="2160"/>
        <w:jc w:val="center"/>
        <w:rPr>
          <w:rFonts w:ascii="Arial" w:hAnsi="Arial" w:cs="Arial"/>
          <w:sz w:val="20"/>
        </w:rPr>
      </w:pPr>
      <w:r>
        <w:rPr>
          <w:rFonts w:ascii="Arial" w:hAnsi="Arial" w:cs="Arial"/>
          <w:sz w:val="20"/>
        </w:rPr>
        <w:t>Att: Elsa Montalvo</w:t>
      </w:r>
    </w:p>
    <w:p w14:paraId="7200C455" w14:textId="45192218" w:rsidR="00000DC1" w:rsidRDefault="00000DC1" w:rsidP="00000DC1">
      <w:pPr>
        <w:ind w:left="2160"/>
        <w:jc w:val="center"/>
        <w:rPr>
          <w:rFonts w:ascii="Arial" w:hAnsi="Arial" w:cs="Arial"/>
          <w:sz w:val="20"/>
        </w:rPr>
      </w:pPr>
      <w:r>
        <w:rPr>
          <w:rFonts w:ascii="Arial" w:hAnsi="Arial" w:cs="Arial"/>
          <w:sz w:val="20"/>
        </w:rPr>
        <w:t>Director of Purchasing</w:t>
      </w:r>
    </w:p>
    <w:p w14:paraId="703DD792" w14:textId="2C3F215B" w:rsidR="00000DC1" w:rsidRDefault="00000DC1" w:rsidP="00000DC1">
      <w:pPr>
        <w:ind w:left="2160"/>
        <w:jc w:val="center"/>
        <w:rPr>
          <w:rFonts w:ascii="Arial" w:hAnsi="Arial" w:cs="Arial"/>
          <w:sz w:val="20"/>
        </w:rPr>
      </w:pPr>
      <w:r>
        <w:rPr>
          <w:rFonts w:ascii="Arial" w:hAnsi="Arial" w:cs="Arial"/>
          <w:sz w:val="20"/>
        </w:rPr>
        <w:t>The University of Texas Permian Basin</w:t>
      </w:r>
    </w:p>
    <w:p w14:paraId="0CEF733C" w14:textId="78B6176F" w:rsidR="00000DC1" w:rsidRDefault="00000DC1" w:rsidP="00000DC1">
      <w:pPr>
        <w:ind w:left="2160"/>
        <w:jc w:val="center"/>
        <w:rPr>
          <w:rFonts w:ascii="Arial" w:hAnsi="Arial" w:cs="Arial"/>
          <w:sz w:val="20"/>
        </w:rPr>
      </w:pPr>
      <w:r>
        <w:rPr>
          <w:rFonts w:ascii="Arial" w:hAnsi="Arial" w:cs="Arial"/>
          <w:sz w:val="20"/>
        </w:rPr>
        <w:t>4901 E. University Blvd</w:t>
      </w:r>
    </w:p>
    <w:p w14:paraId="7CADEC24" w14:textId="213DF5A6" w:rsidR="00000DC1" w:rsidRDefault="00000DC1" w:rsidP="00000DC1">
      <w:pPr>
        <w:ind w:left="2160"/>
        <w:jc w:val="center"/>
        <w:rPr>
          <w:rFonts w:ascii="Arial" w:hAnsi="Arial" w:cs="Arial"/>
          <w:sz w:val="20"/>
        </w:rPr>
      </w:pPr>
      <w:r>
        <w:rPr>
          <w:rFonts w:ascii="Arial" w:hAnsi="Arial" w:cs="Arial"/>
          <w:sz w:val="20"/>
        </w:rPr>
        <w:t>Odessa, TX 79762</w:t>
      </w:r>
    </w:p>
    <w:p w14:paraId="61059F92" w14:textId="7425D89F" w:rsidR="003713DF" w:rsidRDefault="003713DF" w:rsidP="00000DC1">
      <w:pPr>
        <w:ind w:left="2160"/>
        <w:jc w:val="center"/>
        <w:rPr>
          <w:rFonts w:ascii="Arial" w:hAnsi="Arial" w:cs="Arial"/>
          <w:sz w:val="20"/>
        </w:rPr>
      </w:pPr>
    </w:p>
    <w:p w14:paraId="6AF43602" w14:textId="6EC407FC" w:rsidR="003713DF" w:rsidRDefault="003713DF" w:rsidP="00000DC1">
      <w:pPr>
        <w:ind w:left="2160"/>
        <w:jc w:val="center"/>
        <w:rPr>
          <w:rFonts w:ascii="Arial" w:hAnsi="Arial" w:cs="Arial"/>
          <w:sz w:val="20"/>
        </w:rPr>
      </w:pPr>
      <w:r>
        <w:rPr>
          <w:rFonts w:ascii="Arial" w:hAnsi="Arial" w:cs="Arial"/>
          <w:sz w:val="20"/>
        </w:rPr>
        <w:t>Email Address</w:t>
      </w:r>
    </w:p>
    <w:p w14:paraId="4C40118E" w14:textId="3506E68C" w:rsidR="003713DF" w:rsidRPr="002C050E" w:rsidRDefault="003713DF" w:rsidP="00000DC1">
      <w:pPr>
        <w:ind w:left="2160"/>
        <w:jc w:val="center"/>
        <w:rPr>
          <w:rFonts w:ascii="Arial" w:hAnsi="Arial" w:cs="Arial"/>
          <w:sz w:val="20"/>
        </w:rPr>
      </w:pPr>
      <w:r>
        <w:rPr>
          <w:rFonts w:ascii="Arial" w:hAnsi="Arial" w:cs="Arial"/>
          <w:sz w:val="20"/>
        </w:rPr>
        <w:t>Montalvo_e@utpb.edu</w:t>
      </w:r>
    </w:p>
    <w:p w14:paraId="0502756A" w14:textId="77777777" w:rsidR="003E3579" w:rsidRPr="002C050E" w:rsidRDefault="003E3579">
      <w:pPr>
        <w:rPr>
          <w:rFonts w:ascii="Arial" w:hAnsi="Arial" w:cs="Arial"/>
          <w:sz w:val="20"/>
        </w:rPr>
      </w:pPr>
    </w:p>
    <w:p w14:paraId="4A5F0B4B" w14:textId="77777777" w:rsidR="003E3579" w:rsidRPr="002C050E" w:rsidRDefault="003E3579">
      <w:pPr>
        <w:rPr>
          <w:rFonts w:ascii="Arial" w:hAnsi="Arial" w:cs="Arial"/>
          <w:sz w:val="20"/>
        </w:rPr>
      </w:pPr>
      <w:r w:rsidRPr="002C050E">
        <w:rPr>
          <w:rFonts w:ascii="Arial" w:hAnsi="Arial" w:cs="Arial"/>
          <w:b/>
          <w:sz w:val="20"/>
        </w:rPr>
        <w:t>3.3</w:t>
      </w:r>
      <w:r w:rsidRPr="002C050E">
        <w:rPr>
          <w:rFonts w:ascii="Arial" w:hAnsi="Arial" w:cs="Arial"/>
          <w:b/>
          <w:sz w:val="20"/>
        </w:rPr>
        <w:tab/>
        <w:t>Proposal Validity Period</w:t>
      </w:r>
      <w:r w:rsidRPr="002C050E">
        <w:rPr>
          <w:rFonts w:ascii="Arial" w:hAnsi="Arial" w:cs="Arial"/>
          <w:sz w:val="20"/>
        </w:rPr>
        <w:t xml:space="preserve"> </w:t>
      </w:r>
    </w:p>
    <w:p w14:paraId="3B412765" w14:textId="77777777" w:rsidR="003E3579" w:rsidRPr="002C050E" w:rsidRDefault="003E3579">
      <w:pPr>
        <w:rPr>
          <w:rFonts w:ascii="Arial" w:hAnsi="Arial" w:cs="Arial"/>
          <w:sz w:val="20"/>
        </w:rPr>
      </w:pPr>
    </w:p>
    <w:p w14:paraId="4D911DCA" w14:textId="18E4BCAC" w:rsidR="003E3579" w:rsidRPr="002C050E" w:rsidRDefault="003E3579">
      <w:pPr>
        <w:ind w:left="720"/>
        <w:rPr>
          <w:rFonts w:ascii="Arial" w:hAnsi="Arial" w:cs="Arial"/>
          <w:sz w:val="20"/>
        </w:rPr>
      </w:pPr>
      <w:r w:rsidRPr="002C050E">
        <w:rPr>
          <w:rFonts w:ascii="Arial" w:hAnsi="Arial" w:cs="Arial"/>
          <w:sz w:val="20"/>
        </w:rPr>
        <w:t xml:space="preserve">Each proposal must state that it will remain valid for University’s acceptance for a minimum of </w:t>
      </w:r>
      <w:r w:rsidR="00000DC1">
        <w:rPr>
          <w:rFonts w:ascii="Arial" w:hAnsi="Arial" w:cs="Arial"/>
          <w:sz w:val="20"/>
        </w:rPr>
        <w:t>one hundred eighty days (180)</w:t>
      </w:r>
      <w:r w:rsidRPr="002C050E">
        <w:rPr>
          <w:rFonts w:ascii="Arial" w:hAnsi="Arial" w:cs="Arial"/>
          <w:sz w:val="20"/>
        </w:rPr>
        <w:t xml:space="preserve"> days after the Submittal Deadline, to allow time for evaluation, selection, and any unforeseen delays. </w:t>
      </w:r>
    </w:p>
    <w:p w14:paraId="5330AEE4" w14:textId="77777777" w:rsidR="003E3579" w:rsidRPr="002C050E" w:rsidRDefault="003E3579">
      <w:pPr>
        <w:rPr>
          <w:rFonts w:ascii="Arial" w:hAnsi="Arial" w:cs="Arial"/>
          <w:sz w:val="20"/>
        </w:rPr>
      </w:pPr>
    </w:p>
    <w:p w14:paraId="0DB238DF" w14:textId="77777777" w:rsidR="003E3579" w:rsidRPr="002C050E" w:rsidRDefault="003E3579">
      <w:pPr>
        <w:rPr>
          <w:rFonts w:ascii="Arial" w:hAnsi="Arial" w:cs="Arial"/>
          <w:b/>
          <w:sz w:val="20"/>
        </w:rPr>
      </w:pPr>
      <w:r w:rsidRPr="002C050E">
        <w:rPr>
          <w:rFonts w:ascii="Arial" w:hAnsi="Arial" w:cs="Arial"/>
          <w:b/>
          <w:sz w:val="20"/>
        </w:rPr>
        <w:t>3.4</w:t>
      </w:r>
      <w:r w:rsidRPr="002C050E">
        <w:rPr>
          <w:rFonts w:ascii="Arial" w:hAnsi="Arial" w:cs="Arial"/>
          <w:b/>
          <w:sz w:val="20"/>
        </w:rPr>
        <w:tab/>
        <w:t xml:space="preserve">Terms and Conditions </w:t>
      </w:r>
    </w:p>
    <w:p w14:paraId="093C86E7" w14:textId="77777777" w:rsidR="003E3579" w:rsidRPr="002C050E" w:rsidRDefault="003E3579">
      <w:pPr>
        <w:rPr>
          <w:rFonts w:ascii="Arial" w:hAnsi="Arial" w:cs="Arial"/>
          <w:sz w:val="20"/>
        </w:rPr>
      </w:pPr>
    </w:p>
    <w:p w14:paraId="720FEEC2" w14:textId="77777777" w:rsidR="003E3579" w:rsidRPr="002C050E" w:rsidRDefault="003E3579">
      <w:pPr>
        <w:ind w:left="1440" w:hanging="720"/>
        <w:rPr>
          <w:rFonts w:ascii="Arial" w:hAnsi="Arial" w:cs="Arial"/>
          <w:sz w:val="20"/>
        </w:rPr>
      </w:pPr>
      <w:r w:rsidRPr="002C050E">
        <w:rPr>
          <w:rFonts w:ascii="Arial" w:hAnsi="Arial" w:cs="Arial"/>
          <w:sz w:val="20"/>
        </w:rPr>
        <w:t>3.4.1</w:t>
      </w:r>
      <w:r w:rsidRPr="002C050E">
        <w:rPr>
          <w:rFonts w:ascii="Arial" w:hAnsi="Arial" w:cs="Arial"/>
          <w:sz w:val="20"/>
        </w:rPr>
        <w:tab/>
        <w:t xml:space="preserve">Proposer must comply with the requirements and specifications contained in this RFP, including the </w:t>
      </w:r>
      <w:r w:rsidRPr="002C050E">
        <w:rPr>
          <w:rFonts w:ascii="Arial" w:hAnsi="Arial" w:cs="Arial"/>
          <w:sz w:val="20"/>
          <w:u w:val="single"/>
        </w:rPr>
        <w:t>Agreement</w:t>
      </w:r>
      <w:r w:rsidRPr="002C050E">
        <w:rPr>
          <w:rFonts w:ascii="Arial" w:hAnsi="Arial" w:cs="Arial"/>
          <w:sz w:val="20"/>
        </w:rPr>
        <w:t xml:space="preserve"> (ref. </w:t>
      </w:r>
      <w:r w:rsidRPr="002C050E">
        <w:rPr>
          <w:rFonts w:ascii="Arial" w:hAnsi="Arial" w:cs="Arial"/>
          <w:b/>
          <w:sz w:val="20"/>
        </w:rPr>
        <w:t>APPENDIX TWO</w:t>
      </w:r>
      <w:r w:rsidRPr="002C050E">
        <w:rPr>
          <w:rFonts w:ascii="Arial" w:hAnsi="Arial" w:cs="Arial"/>
          <w:sz w:val="20"/>
        </w:rPr>
        <w:t xml:space="preserve">), the </w:t>
      </w:r>
      <w:r w:rsidRPr="002C050E">
        <w:rPr>
          <w:rFonts w:ascii="Arial" w:hAnsi="Arial" w:cs="Arial"/>
          <w:sz w:val="20"/>
          <w:u w:val="single"/>
        </w:rPr>
        <w:t>Notice to Proposer</w:t>
      </w:r>
      <w:r w:rsidRPr="002C050E">
        <w:rPr>
          <w:rFonts w:ascii="Arial" w:hAnsi="Arial" w:cs="Arial"/>
          <w:sz w:val="20"/>
        </w:rPr>
        <w:t xml:space="preserve"> (ref. </w:t>
      </w:r>
      <w:r w:rsidRPr="002C050E">
        <w:rPr>
          <w:rFonts w:ascii="Arial" w:hAnsi="Arial" w:cs="Arial"/>
          <w:b/>
          <w:sz w:val="20"/>
        </w:rPr>
        <w:t>Section 2</w:t>
      </w:r>
      <w:r w:rsidRPr="002C050E">
        <w:rPr>
          <w:rFonts w:ascii="Arial" w:hAnsi="Arial" w:cs="Arial"/>
          <w:sz w:val="20"/>
        </w:rPr>
        <w:t xml:space="preserve">), </w:t>
      </w:r>
      <w:r w:rsidRPr="002C050E">
        <w:rPr>
          <w:rFonts w:ascii="Arial" w:hAnsi="Arial" w:cs="Arial"/>
          <w:sz w:val="20"/>
          <w:u w:val="single"/>
        </w:rPr>
        <w:t>Proposal Requirements</w:t>
      </w:r>
      <w:r w:rsidRPr="002C050E">
        <w:rPr>
          <w:rFonts w:ascii="Arial" w:hAnsi="Arial" w:cs="Arial"/>
          <w:sz w:val="20"/>
        </w:rPr>
        <w:t xml:space="preserve"> (ref. </w:t>
      </w:r>
      <w:r w:rsidRPr="002C050E">
        <w:rPr>
          <w:rFonts w:ascii="Arial" w:hAnsi="Arial" w:cs="Arial"/>
          <w:b/>
          <w:sz w:val="20"/>
        </w:rPr>
        <w:t>APPENDIX ONE</w:t>
      </w:r>
      <w:r w:rsidRPr="002C050E">
        <w:rPr>
          <w:rFonts w:ascii="Arial" w:hAnsi="Arial" w:cs="Arial"/>
          <w:sz w:val="20"/>
        </w:rPr>
        <w:t xml:space="preserve">) and the </w:t>
      </w:r>
      <w:r w:rsidRPr="002C050E">
        <w:rPr>
          <w:rFonts w:ascii="Arial" w:hAnsi="Arial" w:cs="Arial"/>
          <w:sz w:val="20"/>
          <w:u w:val="single"/>
        </w:rPr>
        <w:t>Specifications and Additional Questions</w:t>
      </w:r>
      <w:r w:rsidRPr="002C050E">
        <w:rPr>
          <w:rFonts w:ascii="Arial" w:hAnsi="Arial" w:cs="Arial"/>
          <w:sz w:val="20"/>
        </w:rPr>
        <w:t xml:space="preserve"> (ref. </w:t>
      </w:r>
      <w:r w:rsidRPr="002C050E">
        <w:rPr>
          <w:rFonts w:ascii="Arial" w:hAnsi="Arial" w:cs="Arial"/>
          <w:b/>
          <w:sz w:val="20"/>
        </w:rPr>
        <w:t>Section 5</w:t>
      </w:r>
      <w:r w:rsidRPr="002C050E">
        <w:rPr>
          <w:rFonts w:ascii="Arial" w:hAnsi="Arial" w:cs="Arial"/>
          <w:sz w:val="20"/>
        </w:rPr>
        <w:t>). If there is a conflict among the provisions in this RFP, the provision requiring Proposer to supply the better quality or greater quantity of services will prevail, or if such conflict does not involve quality or quantity, then interpretation will be in the following order of precedence:</w:t>
      </w:r>
      <w:r w:rsidR="00D01AC0" w:rsidRPr="002C050E">
        <w:rPr>
          <w:rFonts w:ascii="Arial" w:hAnsi="Arial" w:cs="Arial"/>
          <w:sz w:val="20"/>
        </w:rPr>
        <w:t xml:space="preserve"> </w:t>
      </w:r>
    </w:p>
    <w:p w14:paraId="68477412" w14:textId="77777777" w:rsidR="003E3579" w:rsidRPr="002C050E" w:rsidRDefault="003E3579">
      <w:pPr>
        <w:rPr>
          <w:rFonts w:ascii="Arial" w:hAnsi="Arial" w:cs="Arial"/>
          <w:sz w:val="20"/>
          <w:u w:val="single"/>
        </w:rPr>
      </w:pPr>
    </w:p>
    <w:p w14:paraId="183CD073" w14:textId="77777777" w:rsidR="003E3579" w:rsidRPr="002C050E" w:rsidRDefault="003E3579">
      <w:pPr>
        <w:tabs>
          <w:tab w:val="left" w:pos="2340"/>
        </w:tabs>
        <w:ind w:left="3600" w:hanging="2160"/>
        <w:rPr>
          <w:rFonts w:ascii="Arial" w:hAnsi="Arial" w:cs="Arial"/>
          <w:sz w:val="20"/>
        </w:rPr>
      </w:pPr>
      <w:r w:rsidRPr="002C050E">
        <w:rPr>
          <w:rFonts w:ascii="Arial" w:hAnsi="Arial" w:cs="Arial"/>
          <w:sz w:val="20"/>
        </w:rPr>
        <w:tab/>
        <w:t>3.4.1.1</w:t>
      </w:r>
      <w:r w:rsidRPr="002C050E">
        <w:rPr>
          <w:rFonts w:ascii="Arial" w:hAnsi="Arial" w:cs="Arial"/>
          <w:sz w:val="20"/>
        </w:rPr>
        <w:tab/>
        <w:t xml:space="preserve">Specifications and Additional Questions (ref. </w:t>
      </w:r>
      <w:r w:rsidRPr="002C050E">
        <w:rPr>
          <w:rFonts w:ascii="Arial" w:hAnsi="Arial" w:cs="Arial"/>
          <w:b/>
          <w:sz w:val="20"/>
        </w:rPr>
        <w:t>Section 5</w:t>
      </w:r>
      <w:r w:rsidRPr="002C050E">
        <w:rPr>
          <w:rFonts w:ascii="Arial" w:hAnsi="Arial" w:cs="Arial"/>
          <w:sz w:val="20"/>
        </w:rPr>
        <w:t xml:space="preserve">); </w:t>
      </w:r>
    </w:p>
    <w:p w14:paraId="7015938E" w14:textId="77777777" w:rsidR="003E3579" w:rsidRPr="002C050E" w:rsidRDefault="003E3579">
      <w:pPr>
        <w:tabs>
          <w:tab w:val="left" w:pos="2340"/>
        </w:tabs>
        <w:ind w:left="1440"/>
        <w:rPr>
          <w:rFonts w:ascii="Arial" w:hAnsi="Arial" w:cs="Arial"/>
          <w:sz w:val="20"/>
        </w:rPr>
      </w:pPr>
    </w:p>
    <w:p w14:paraId="06CAAF3E" w14:textId="77777777" w:rsidR="003E3579" w:rsidRPr="002C050E" w:rsidRDefault="003E3579">
      <w:pPr>
        <w:tabs>
          <w:tab w:val="left" w:pos="2340"/>
        </w:tabs>
        <w:ind w:left="1440"/>
        <w:rPr>
          <w:rFonts w:ascii="Arial" w:hAnsi="Arial" w:cs="Arial"/>
          <w:sz w:val="20"/>
        </w:rPr>
      </w:pPr>
      <w:r w:rsidRPr="002C050E">
        <w:rPr>
          <w:rFonts w:ascii="Arial" w:hAnsi="Arial" w:cs="Arial"/>
          <w:sz w:val="20"/>
        </w:rPr>
        <w:tab/>
        <w:t>3.4.1.2</w:t>
      </w:r>
      <w:r w:rsidRPr="002C050E">
        <w:rPr>
          <w:rFonts w:ascii="Arial" w:hAnsi="Arial" w:cs="Arial"/>
          <w:sz w:val="20"/>
        </w:rPr>
        <w:tab/>
        <w:t xml:space="preserve">Agreement (ref. </w:t>
      </w:r>
      <w:r w:rsidRPr="002C050E">
        <w:rPr>
          <w:rFonts w:ascii="Arial" w:hAnsi="Arial" w:cs="Arial"/>
          <w:b/>
          <w:sz w:val="20"/>
        </w:rPr>
        <w:t>APPENDIX TWO</w:t>
      </w:r>
      <w:r w:rsidRPr="002C050E">
        <w:rPr>
          <w:rFonts w:ascii="Arial" w:hAnsi="Arial" w:cs="Arial"/>
          <w:sz w:val="20"/>
        </w:rPr>
        <w:t>);</w:t>
      </w:r>
    </w:p>
    <w:p w14:paraId="28B18C5B" w14:textId="77777777" w:rsidR="003E3579" w:rsidRPr="002C050E" w:rsidRDefault="003E3579">
      <w:pPr>
        <w:tabs>
          <w:tab w:val="left" w:pos="2340"/>
        </w:tabs>
        <w:ind w:left="1440"/>
        <w:rPr>
          <w:rFonts w:ascii="Arial" w:hAnsi="Arial" w:cs="Arial"/>
          <w:sz w:val="20"/>
        </w:rPr>
      </w:pPr>
    </w:p>
    <w:p w14:paraId="3E6246B1" w14:textId="77777777" w:rsidR="003E3579" w:rsidRPr="002C050E" w:rsidRDefault="003E3579">
      <w:pPr>
        <w:tabs>
          <w:tab w:val="left" w:pos="2340"/>
        </w:tabs>
        <w:ind w:left="1440"/>
        <w:rPr>
          <w:rFonts w:ascii="Arial" w:hAnsi="Arial" w:cs="Arial"/>
          <w:sz w:val="20"/>
        </w:rPr>
      </w:pPr>
      <w:r w:rsidRPr="002C050E">
        <w:rPr>
          <w:rFonts w:ascii="Arial" w:hAnsi="Arial" w:cs="Arial"/>
          <w:sz w:val="20"/>
        </w:rPr>
        <w:tab/>
        <w:t>3.4.1.3</w:t>
      </w:r>
      <w:r w:rsidRPr="002C050E">
        <w:rPr>
          <w:rFonts w:ascii="Arial" w:hAnsi="Arial" w:cs="Arial"/>
          <w:sz w:val="20"/>
        </w:rPr>
        <w:tab/>
        <w:t xml:space="preserve">Proposal Requirements (ref. </w:t>
      </w:r>
      <w:r w:rsidRPr="002C050E">
        <w:rPr>
          <w:rFonts w:ascii="Arial" w:hAnsi="Arial" w:cs="Arial"/>
          <w:b/>
          <w:sz w:val="20"/>
        </w:rPr>
        <w:t>APPENDIX ONE</w:t>
      </w:r>
      <w:r w:rsidRPr="002C050E">
        <w:rPr>
          <w:rFonts w:ascii="Arial" w:hAnsi="Arial" w:cs="Arial"/>
          <w:sz w:val="20"/>
        </w:rPr>
        <w:t xml:space="preserve">); </w:t>
      </w:r>
    </w:p>
    <w:p w14:paraId="5B3EC0A7" w14:textId="77777777" w:rsidR="003E3579" w:rsidRPr="002C050E" w:rsidRDefault="003E3579">
      <w:pPr>
        <w:tabs>
          <w:tab w:val="left" w:pos="2340"/>
        </w:tabs>
        <w:ind w:left="1440"/>
        <w:rPr>
          <w:rFonts w:ascii="Arial" w:hAnsi="Arial" w:cs="Arial"/>
          <w:sz w:val="20"/>
          <w:u w:val="single"/>
        </w:rPr>
      </w:pPr>
    </w:p>
    <w:p w14:paraId="1171A408" w14:textId="77777777" w:rsidR="003E3579" w:rsidRPr="002C050E" w:rsidRDefault="003E3579">
      <w:pPr>
        <w:tabs>
          <w:tab w:val="left" w:pos="2340"/>
        </w:tabs>
        <w:ind w:firstLine="1440"/>
        <w:rPr>
          <w:rFonts w:ascii="Arial" w:hAnsi="Arial" w:cs="Arial"/>
          <w:sz w:val="20"/>
        </w:rPr>
      </w:pPr>
      <w:r w:rsidRPr="002C050E">
        <w:rPr>
          <w:rFonts w:ascii="Arial" w:hAnsi="Arial" w:cs="Arial"/>
          <w:sz w:val="20"/>
        </w:rPr>
        <w:tab/>
        <w:t>3.4.1.4</w:t>
      </w:r>
      <w:r w:rsidRPr="002C050E">
        <w:rPr>
          <w:rFonts w:ascii="Arial" w:hAnsi="Arial" w:cs="Arial"/>
          <w:sz w:val="20"/>
        </w:rPr>
        <w:tab/>
        <w:t xml:space="preserve">Notice to Proposers (ref. </w:t>
      </w:r>
      <w:r w:rsidRPr="002C050E">
        <w:rPr>
          <w:rFonts w:ascii="Arial" w:hAnsi="Arial" w:cs="Arial"/>
          <w:b/>
          <w:sz w:val="20"/>
        </w:rPr>
        <w:t>Section 2</w:t>
      </w:r>
      <w:r w:rsidRPr="002C050E">
        <w:rPr>
          <w:rFonts w:ascii="Arial" w:hAnsi="Arial" w:cs="Arial"/>
          <w:sz w:val="20"/>
        </w:rPr>
        <w:t>).</w:t>
      </w:r>
    </w:p>
    <w:p w14:paraId="4FAE86D2" w14:textId="77777777" w:rsidR="003E3579" w:rsidRPr="002C050E" w:rsidRDefault="003E3579">
      <w:pPr>
        <w:tabs>
          <w:tab w:val="left" w:pos="2340"/>
        </w:tabs>
        <w:ind w:firstLine="1440"/>
        <w:rPr>
          <w:rFonts w:ascii="Arial" w:hAnsi="Arial" w:cs="Arial"/>
          <w:sz w:val="20"/>
          <w:u w:val="single"/>
        </w:rPr>
      </w:pPr>
    </w:p>
    <w:p w14:paraId="7576FDCD" w14:textId="77777777" w:rsidR="003E3579" w:rsidRPr="002C050E" w:rsidRDefault="003E3579" w:rsidP="00C32030">
      <w:pPr>
        <w:keepNext/>
        <w:keepLines/>
        <w:rPr>
          <w:rFonts w:ascii="Arial" w:hAnsi="Arial" w:cs="Arial"/>
          <w:b/>
          <w:sz w:val="20"/>
        </w:rPr>
      </w:pPr>
      <w:r w:rsidRPr="002C050E">
        <w:rPr>
          <w:rFonts w:ascii="Arial" w:hAnsi="Arial" w:cs="Arial"/>
          <w:b/>
          <w:sz w:val="20"/>
        </w:rPr>
        <w:t>3.5</w:t>
      </w:r>
      <w:r w:rsidRPr="002C050E">
        <w:rPr>
          <w:rFonts w:ascii="Arial" w:hAnsi="Arial" w:cs="Arial"/>
          <w:b/>
          <w:sz w:val="20"/>
        </w:rPr>
        <w:tab/>
        <w:t xml:space="preserve">Submittal Checklist </w:t>
      </w:r>
    </w:p>
    <w:p w14:paraId="70F3A7AB" w14:textId="77777777" w:rsidR="003E3579" w:rsidRPr="002C050E" w:rsidRDefault="003E3579" w:rsidP="00C32030">
      <w:pPr>
        <w:keepNext/>
        <w:keepLines/>
        <w:rPr>
          <w:rFonts w:ascii="Arial" w:hAnsi="Arial" w:cs="Arial"/>
          <w:sz w:val="20"/>
        </w:rPr>
      </w:pPr>
    </w:p>
    <w:p w14:paraId="4E74313F" w14:textId="77777777" w:rsidR="003E3579" w:rsidRPr="002C050E" w:rsidRDefault="003E3579" w:rsidP="00C32030">
      <w:pPr>
        <w:keepNext/>
        <w:keepLines/>
        <w:ind w:left="720"/>
        <w:rPr>
          <w:rFonts w:ascii="Arial" w:hAnsi="Arial" w:cs="Arial"/>
          <w:sz w:val="20"/>
        </w:rPr>
      </w:pPr>
      <w:r w:rsidRPr="002C050E">
        <w:rPr>
          <w:rFonts w:ascii="Arial" w:hAnsi="Arial" w:cs="Arial"/>
          <w:sz w:val="20"/>
        </w:rPr>
        <w:t xml:space="preserve">Proposer is instructed to complete, sign, and return the following documents as a part of its proposal. If Proposer fails to return each of the following items with its proposal, then University may reject the proposal: </w:t>
      </w:r>
    </w:p>
    <w:p w14:paraId="5A922DE7" w14:textId="77777777" w:rsidR="003E3579" w:rsidRPr="002C050E" w:rsidRDefault="003E3579" w:rsidP="00ED4F33">
      <w:pPr>
        <w:keepNext/>
        <w:keepLines/>
        <w:rPr>
          <w:rFonts w:ascii="Arial" w:hAnsi="Arial" w:cs="Arial"/>
          <w:sz w:val="20"/>
        </w:rPr>
      </w:pPr>
    </w:p>
    <w:p w14:paraId="34F7E5F6" w14:textId="77777777" w:rsidR="003E3579" w:rsidRPr="002C050E" w:rsidRDefault="003E3579" w:rsidP="00ED4F33">
      <w:pPr>
        <w:keepNext/>
        <w:keepLines/>
        <w:ind w:left="1440" w:hanging="720"/>
        <w:rPr>
          <w:rFonts w:ascii="Arial" w:hAnsi="Arial" w:cs="Arial"/>
          <w:sz w:val="20"/>
        </w:rPr>
      </w:pPr>
      <w:r w:rsidRPr="002C050E">
        <w:rPr>
          <w:rFonts w:ascii="Arial" w:hAnsi="Arial" w:cs="Arial"/>
          <w:sz w:val="20"/>
        </w:rPr>
        <w:t>3.5.1</w:t>
      </w:r>
      <w:r w:rsidRPr="002C050E">
        <w:rPr>
          <w:rFonts w:ascii="Arial" w:hAnsi="Arial" w:cs="Arial"/>
          <w:sz w:val="20"/>
        </w:rPr>
        <w:tab/>
        <w:t xml:space="preserve">Signed and Completed </w:t>
      </w:r>
      <w:r w:rsidRPr="002C050E">
        <w:rPr>
          <w:rFonts w:ascii="Arial" w:hAnsi="Arial" w:cs="Arial"/>
          <w:sz w:val="20"/>
          <w:u w:val="single"/>
        </w:rPr>
        <w:t>Execution of Offer</w:t>
      </w:r>
      <w:r w:rsidRPr="002C050E">
        <w:rPr>
          <w:rFonts w:ascii="Arial" w:hAnsi="Arial" w:cs="Arial"/>
          <w:sz w:val="20"/>
        </w:rPr>
        <w:t xml:space="preserve"> (ref. </w:t>
      </w:r>
      <w:r w:rsidRPr="002C050E">
        <w:rPr>
          <w:rFonts w:ascii="Arial" w:hAnsi="Arial" w:cs="Arial"/>
          <w:b/>
          <w:sz w:val="20"/>
        </w:rPr>
        <w:t xml:space="preserve">Section 2 </w:t>
      </w:r>
      <w:r w:rsidRPr="002C050E">
        <w:rPr>
          <w:rFonts w:ascii="Arial" w:hAnsi="Arial" w:cs="Arial"/>
          <w:sz w:val="20"/>
        </w:rPr>
        <w:t>of</w:t>
      </w:r>
      <w:r w:rsidRPr="002C050E">
        <w:rPr>
          <w:rFonts w:ascii="Arial" w:hAnsi="Arial" w:cs="Arial"/>
          <w:b/>
          <w:sz w:val="20"/>
        </w:rPr>
        <w:t xml:space="preserve"> APPENDIX ONE</w:t>
      </w:r>
      <w:r w:rsidRPr="002C050E">
        <w:rPr>
          <w:rFonts w:ascii="Arial" w:hAnsi="Arial" w:cs="Arial"/>
          <w:sz w:val="20"/>
        </w:rPr>
        <w:t xml:space="preserve">) </w:t>
      </w:r>
    </w:p>
    <w:p w14:paraId="253DEF8D" w14:textId="77777777" w:rsidR="003E3579" w:rsidRPr="002C050E" w:rsidRDefault="003E3579" w:rsidP="00ED4F33">
      <w:pPr>
        <w:keepNext/>
        <w:keepLines/>
        <w:rPr>
          <w:rFonts w:ascii="Arial" w:hAnsi="Arial" w:cs="Arial"/>
          <w:sz w:val="20"/>
        </w:rPr>
      </w:pPr>
    </w:p>
    <w:p w14:paraId="541BBE40" w14:textId="77777777" w:rsidR="003E3579" w:rsidRPr="002C050E" w:rsidRDefault="003E3579" w:rsidP="00ED4F33">
      <w:pPr>
        <w:keepNext/>
        <w:keepLines/>
        <w:ind w:left="1440" w:hanging="720"/>
        <w:rPr>
          <w:rFonts w:ascii="Arial" w:hAnsi="Arial" w:cs="Arial"/>
          <w:sz w:val="20"/>
        </w:rPr>
      </w:pPr>
      <w:r w:rsidRPr="002C050E">
        <w:rPr>
          <w:rFonts w:ascii="Arial" w:hAnsi="Arial" w:cs="Arial"/>
          <w:sz w:val="20"/>
        </w:rPr>
        <w:t>3.5.2</w:t>
      </w:r>
      <w:r w:rsidRPr="002C050E">
        <w:rPr>
          <w:rFonts w:ascii="Arial" w:hAnsi="Arial" w:cs="Arial"/>
          <w:sz w:val="20"/>
        </w:rPr>
        <w:tab/>
        <w:t xml:space="preserve">Signed and Completed </w:t>
      </w:r>
      <w:r w:rsidRPr="002C050E">
        <w:rPr>
          <w:rFonts w:ascii="Arial" w:hAnsi="Arial" w:cs="Arial"/>
          <w:sz w:val="20"/>
          <w:u w:val="single"/>
        </w:rPr>
        <w:t>Pricing and Delivery Schedule</w:t>
      </w:r>
      <w:r w:rsidRPr="002C050E">
        <w:rPr>
          <w:rFonts w:ascii="Arial" w:hAnsi="Arial" w:cs="Arial"/>
          <w:sz w:val="20"/>
        </w:rPr>
        <w:t xml:space="preserve"> (ref. </w:t>
      </w:r>
      <w:r w:rsidRPr="002C050E">
        <w:rPr>
          <w:rFonts w:ascii="Arial" w:hAnsi="Arial" w:cs="Arial"/>
          <w:b/>
          <w:sz w:val="20"/>
        </w:rPr>
        <w:t>Section 6</w:t>
      </w:r>
      <w:r w:rsidRPr="002C050E">
        <w:rPr>
          <w:rFonts w:ascii="Arial" w:hAnsi="Arial" w:cs="Arial"/>
          <w:sz w:val="20"/>
        </w:rPr>
        <w:t xml:space="preserve">) </w:t>
      </w:r>
    </w:p>
    <w:p w14:paraId="475E88C6" w14:textId="77777777" w:rsidR="003E3579" w:rsidRPr="002C050E" w:rsidRDefault="003E3579" w:rsidP="00C32030">
      <w:pPr>
        <w:keepNext/>
        <w:keepLines/>
        <w:rPr>
          <w:rFonts w:ascii="Arial" w:hAnsi="Arial" w:cs="Arial"/>
          <w:sz w:val="20"/>
        </w:rPr>
      </w:pPr>
    </w:p>
    <w:p w14:paraId="10B1E082" w14:textId="77777777" w:rsidR="003E3579" w:rsidRPr="002C050E" w:rsidRDefault="003E3579" w:rsidP="00C32030">
      <w:pPr>
        <w:keepNext/>
        <w:keepLines/>
        <w:ind w:left="1440" w:hanging="720"/>
        <w:rPr>
          <w:rFonts w:ascii="Arial" w:hAnsi="Arial" w:cs="Arial"/>
          <w:sz w:val="20"/>
        </w:rPr>
      </w:pPr>
      <w:r w:rsidRPr="002C050E">
        <w:rPr>
          <w:rFonts w:ascii="Arial" w:hAnsi="Arial" w:cs="Arial"/>
          <w:sz w:val="20"/>
        </w:rPr>
        <w:t>3.5.3</w:t>
      </w:r>
      <w:r w:rsidRPr="002C050E">
        <w:rPr>
          <w:rFonts w:ascii="Arial" w:hAnsi="Arial" w:cs="Arial"/>
          <w:sz w:val="20"/>
        </w:rPr>
        <w:tab/>
        <w:t xml:space="preserve">Responses to </w:t>
      </w:r>
      <w:r w:rsidRPr="002C050E">
        <w:rPr>
          <w:rFonts w:ascii="Arial" w:hAnsi="Arial" w:cs="Arial"/>
          <w:sz w:val="20"/>
          <w:u w:val="single"/>
        </w:rPr>
        <w:t>Proposer's General Questionnaire</w:t>
      </w:r>
      <w:r w:rsidRPr="002C050E">
        <w:rPr>
          <w:rFonts w:ascii="Arial" w:hAnsi="Arial" w:cs="Arial"/>
          <w:sz w:val="20"/>
        </w:rPr>
        <w:t xml:space="preserve"> (ref. </w:t>
      </w:r>
      <w:r w:rsidRPr="002C050E">
        <w:rPr>
          <w:rFonts w:ascii="Arial" w:hAnsi="Arial" w:cs="Arial"/>
          <w:b/>
          <w:sz w:val="20"/>
        </w:rPr>
        <w:t xml:space="preserve">Section 3 </w:t>
      </w:r>
      <w:r w:rsidRPr="002C050E">
        <w:rPr>
          <w:rFonts w:ascii="Arial" w:hAnsi="Arial" w:cs="Arial"/>
          <w:sz w:val="20"/>
        </w:rPr>
        <w:t xml:space="preserve">of </w:t>
      </w:r>
      <w:r w:rsidRPr="002C050E">
        <w:rPr>
          <w:rFonts w:ascii="Arial" w:hAnsi="Arial" w:cs="Arial"/>
          <w:b/>
          <w:sz w:val="20"/>
        </w:rPr>
        <w:t>APPENDIX ONE</w:t>
      </w:r>
      <w:r w:rsidRPr="002C050E">
        <w:rPr>
          <w:rFonts w:ascii="Arial" w:hAnsi="Arial" w:cs="Arial"/>
          <w:sz w:val="20"/>
        </w:rPr>
        <w:t xml:space="preserve">) </w:t>
      </w:r>
    </w:p>
    <w:p w14:paraId="12FEA722" w14:textId="77777777" w:rsidR="003E3579" w:rsidRPr="002C050E" w:rsidRDefault="003E3579" w:rsidP="00C32030">
      <w:pPr>
        <w:keepNext/>
        <w:keepLines/>
        <w:rPr>
          <w:rFonts w:ascii="Arial" w:hAnsi="Arial" w:cs="Arial"/>
          <w:sz w:val="20"/>
        </w:rPr>
      </w:pPr>
    </w:p>
    <w:p w14:paraId="4E5E76E7" w14:textId="77777777" w:rsidR="00B81CAF" w:rsidRPr="002C050E" w:rsidRDefault="003E3579" w:rsidP="00C32030">
      <w:pPr>
        <w:keepNext/>
        <w:keepLines/>
        <w:ind w:left="1440" w:hanging="720"/>
        <w:rPr>
          <w:rFonts w:ascii="Arial" w:hAnsi="Arial" w:cs="Arial"/>
          <w:sz w:val="20"/>
        </w:rPr>
      </w:pPr>
      <w:r w:rsidRPr="002C050E">
        <w:rPr>
          <w:rFonts w:ascii="Arial" w:hAnsi="Arial" w:cs="Arial"/>
          <w:sz w:val="20"/>
        </w:rPr>
        <w:t>3.5.4</w:t>
      </w:r>
      <w:r w:rsidRPr="002C050E">
        <w:rPr>
          <w:rFonts w:ascii="Arial" w:hAnsi="Arial" w:cs="Arial"/>
          <w:sz w:val="20"/>
        </w:rPr>
        <w:tab/>
      </w:r>
      <w:r w:rsidR="00B81CAF" w:rsidRPr="002C050E">
        <w:rPr>
          <w:rFonts w:ascii="Arial" w:hAnsi="Arial" w:cs="Arial"/>
          <w:sz w:val="20"/>
        </w:rPr>
        <w:t>Signed and C</w:t>
      </w:r>
      <w:r w:rsidR="00F330FD" w:rsidRPr="002C050E">
        <w:rPr>
          <w:rFonts w:ascii="Arial" w:hAnsi="Arial" w:cs="Arial"/>
          <w:sz w:val="20"/>
        </w:rPr>
        <w:t>o</w:t>
      </w:r>
      <w:r w:rsidR="00B81CAF" w:rsidRPr="002C050E">
        <w:rPr>
          <w:rFonts w:ascii="Arial" w:hAnsi="Arial" w:cs="Arial"/>
          <w:sz w:val="20"/>
        </w:rPr>
        <w:t xml:space="preserve">mpleted Addenda Checklist (ref. </w:t>
      </w:r>
      <w:r w:rsidR="00B81CAF" w:rsidRPr="002C050E">
        <w:rPr>
          <w:rFonts w:ascii="Arial" w:hAnsi="Arial" w:cs="Arial"/>
          <w:b/>
          <w:sz w:val="20"/>
        </w:rPr>
        <w:t>Section 4</w:t>
      </w:r>
      <w:r w:rsidR="00B81CAF" w:rsidRPr="002C050E">
        <w:rPr>
          <w:rFonts w:ascii="Arial" w:hAnsi="Arial" w:cs="Arial"/>
          <w:sz w:val="20"/>
        </w:rPr>
        <w:t xml:space="preserve"> of </w:t>
      </w:r>
      <w:r w:rsidR="00B81CAF" w:rsidRPr="002C050E">
        <w:rPr>
          <w:rFonts w:ascii="Arial" w:hAnsi="Arial" w:cs="Arial"/>
          <w:b/>
          <w:sz w:val="20"/>
        </w:rPr>
        <w:t>APPENDIX ONE</w:t>
      </w:r>
      <w:r w:rsidR="00B81CAF" w:rsidRPr="002C050E">
        <w:rPr>
          <w:rFonts w:ascii="Arial" w:hAnsi="Arial" w:cs="Arial"/>
          <w:sz w:val="20"/>
        </w:rPr>
        <w:t>)</w:t>
      </w:r>
    </w:p>
    <w:p w14:paraId="19045490" w14:textId="77777777" w:rsidR="00B81CAF" w:rsidRPr="002C050E" w:rsidRDefault="00B81CAF" w:rsidP="00C32030">
      <w:pPr>
        <w:keepNext/>
        <w:keepLines/>
        <w:ind w:left="1440" w:hanging="720"/>
        <w:rPr>
          <w:rFonts w:ascii="Arial" w:hAnsi="Arial" w:cs="Arial"/>
          <w:sz w:val="20"/>
        </w:rPr>
      </w:pPr>
    </w:p>
    <w:p w14:paraId="562CC737" w14:textId="77777777" w:rsidR="003E3579" w:rsidRPr="002C050E" w:rsidRDefault="00B81CAF" w:rsidP="00C32030">
      <w:pPr>
        <w:keepNext/>
        <w:keepLines/>
        <w:ind w:left="1440" w:hanging="720"/>
        <w:rPr>
          <w:rFonts w:ascii="Arial" w:hAnsi="Arial" w:cs="Arial"/>
          <w:sz w:val="20"/>
        </w:rPr>
      </w:pPr>
      <w:r w:rsidRPr="002C050E">
        <w:rPr>
          <w:rFonts w:ascii="Arial" w:hAnsi="Arial" w:cs="Arial"/>
          <w:sz w:val="20"/>
        </w:rPr>
        <w:t>3.5.5</w:t>
      </w:r>
      <w:r w:rsidRPr="002C050E">
        <w:rPr>
          <w:rFonts w:ascii="Arial" w:hAnsi="Arial" w:cs="Arial"/>
          <w:sz w:val="20"/>
        </w:rPr>
        <w:tab/>
      </w:r>
      <w:r w:rsidR="003E3579" w:rsidRPr="002C050E">
        <w:rPr>
          <w:rFonts w:ascii="Arial" w:hAnsi="Arial" w:cs="Arial"/>
          <w:sz w:val="20"/>
        </w:rPr>
        <w:t xml:space="preserve">Responses to questions and requests for information in the </w:t>
      </w:r>
      <w:r w:rsidR="003E3579" w:rsidRPr="002C050E">
        <w:rPr>
          <w:rFonts w:ascii="Arial" w:hAnsi="Arial" w:cs="Arial"/>
          <w:sz w:val="20"/>
          <w:u w:val="single"/>
        </w:rPr>
        <w:t>Specifications and Additional Questions</w:t>
      </w:r>
      <w:r w:rsidR="003E3579" w:rsidRPr="002C050E">
        <w:rPr>
          <w:rFonts w:ascii="Arial" w:hAnsi="Arial" w:cs="Arial"/>
          <w:sz w:val="20"/>
        </w:rPr>
        <w:t xml:space="preserve"> Section (ref. </w:t>
      </w:r>
      <w:r w:rsidR="003E3579" w:rsidRPr="002C050E">
        <w:rPr>
          <w:rFonts w:ascii="Arial" w:hAnsi="Arial" w:cs="Arial"/>
          <w:b/>
          <w:sz w:val="20"/>
        </w:rPr>
        <w:t>Section 5</w:t>
      </w:r>
      <w:r w:rsidR="003E3579" w:rsidRPr="002C050E">
        <w:rPr>
          <w:rFonts w:ascii="Arial" w:hAnsi="Arial" w:cs="Arial"/>
          <w:sz w:val="20"/>
        </w:rPr>
        <w:t xml:space="preserve">) </w:t>
      </w:r>
    </w:p>
    <w:p w14:paraId="0EE37DF2" w14:textId="77777777" w:rsidR="003E3579" w:rsidRPr="002C050E" w:rsidRDefault="003E3579" w:rsidP="00C32030">
      <w:pPr>
        <w:keepNext/>
        <w:keepLines/>
        <w:rPr>
          <w:rFonts w:ascii="Arial" w:hAnsi="Arial" w:cs="Arial"/>
          <w:sz w:val="20"/>
        </w:rPr>
      </w:pPr>
    </w:p>
    <w:p w14:paraId="48637525" w14:textId="77777777" w:rsidR="003E3579" w:rsidRPr="002C050E" w:rsidRDefault="003E3579" w:rsidP="00C32030">
      <w:pPr>
        <w:keepNext/>
        <w:keepLines/>
        <w:ind w:left="1440" w:hanging="720"/>
        <w:rPr>
          <w:rFonts w:ascii="Arial" w:hAnsi="Arial" w:cs="Arial"/>
          <w:color w:val="000000"/>
          <w:sz w:val="20"/>
        </w:rPr>
      </w:pPr>
      <w:r w:rsidRPr="002C050E">
        <w:rPr>
          <w:rFonts w:ascii="Arial" w:hAnsi="Arial" w:cs="Arial"/>
          <w:color w:val="000000"/>
          <w:sz w:val="20"/>
        </w:rPr>
        <w:t>3.5.</w:t>
      </w:r>
      <w:r w:rsidR="00B81CAF" w:rsidRPr="002C050E">
        <w:rPr>
          <w:rFonts w:ascii="Arial" w:hAnsi="Arial" w:cs="Arial"/>
          <w:color w:val="000000"/>
          <w:sz w:val="20"/>
        </w:rPr>
        <w:t>6</w:t>
      </w:r>
      <w:r w:rsidRPr="002C050E">
        <w:rPr>
          <w:rFonts w:ascii="Arial" w:hAnsi="Arial" w:cs="Arial"/>
          <w:color w:val="000000"/>
          <w:sz w:val="20"/>
        </w:rPr>
        <w:tab/>
      </w:r>
      <w:r w:rsidR="006A2B14" w:rsidRPr="002C050E">
        <w:rPr>
          <w:rFonts w:ascii="Arial" w:hAnsi="Arial" w:cs="Arial"/>
          <w:color w:val="000000"/>
          <w:sz w:val="20"/>
        </w:rPr>
        <w:t xml:space="preserve">Signed and completed originals of the HUB Subcontracting Plan </w:t>
      </w:r>
      <w:r w:rsidR="000C5DBD" w:rsidRPr="002C050E">
        <w:rPr>
          <w:rFonts w:ascii="Arial" w:hAnsi="Arial" w:cs="Arial"/>
          <w:color w:val="000000"/>
          <w:sz w:val="20"/>
        </w:rPr>
        <w:t xml:space="preserve">or other applicable documents </w:t>
      </w:r>
      <w:r w:rsidR="006A2B14" w:rsidRPr="002C050E">
        <w:rPr>
          <w:rFonts w:ascii="Arial" w:hAnsi="Arial" w:cs="Arial"/>
          <w:color w:val="000000"/>
          <w:sz w:val="20"/>
        </w:rPr>
        <w:t xml:space="preserve">(ref. </w:t>
      </w:r>
      <w:r w:rsidR="006A2B14" w:rsidRPr="002C050E">
        <w:rPr>
          <w:rFonts w:ascii="Arial" w:hAnsi="Arial" w:cs="Arial"/>
          <w:b/>
          <w:color w:val="000000"/>
          <w:sz w:val="20"/>
        </w:rPr>
        <w:t>Section 2.5</w:t>
      </w:r>
      <w:r w:rsidR="006A2B14" w:rsidRPr="002C050E">
        <w:rPr>
          <w:rFonts w:ascii="Arial" w:hAnsi="Arial" w:cs="Arial"/>
          <w:color w:val="000000"/>
          <w:sz w:val="20"/>
        </w:rPr>
        <w:t xml:space="preserve"> and </w:t>
      </w:r>
      <w:r w:rsidR="006A2B14" w:rsidRPr="002C050E">
        <w:rPr>
          <w:rFonts w:ascii="Arial" w:hAnsi="Arial" w:cs="Arial"/>
          <w:b/>
          <w:color w:val="000000"/>
          <w:sz w:val="20"/>
        </w:rPr>
        <w:t>APPENDIX THREE</w:t>
      </w:r>
      <w:r w:rsidR="006A2B14" w:rsidRPr="002C050E">
        <w:rPr>
          <w:rFonts w:ascii="Arial" w:hAnsi="Arial" w:cs="Arial"/>
          <w:color w:val="000000"/>
          <w:sz w:val="20"/>
        </w:rPr>
        <w:t>).</w:t>
      </w:r>
    </w:p>
    <w:p w14:paraId="2A91EA2E" w14:textId="77777777" w:rsidR="003E3579" w:rsidRPr="002C050E" w:rsidRDefault="003E3579" w:rsidP="00C32030">
      <w:pPr>
        <w:keepNext/>
        <w:keepLines/>
        <w:ind w:left="1440" w:hanging="720"/>
        <w:rPr>
          <w:rFonts w:ascii="Arial" w:hAnsi="Arial" w:cs="Arial"/>
          <w:color w:val="000000"/>
          <w:sz w:val="20"/>
        </w:rPr>
        <w:sectPr w:rsidR="003E3579" w:rsidRPr="002C050E" w:rsidSect="00B40736">
          <w:headerReference w:type="default" r:id="rId20"/>
          <w:footerReference w:type="default" r:id="rId21"/>
          <w:pgSz w:w="12240" w:h="15840" w:code="1"/>
          <w:pgMar w:top="720" w:right="720" w:bottom="720" w:left="720" w:header="576" w:footer="576" w:gutter="0"/>
          <w:cols w:space="720"/>
          <w:docGrid w:linePitch="299"/>
        </w:sectPr>
      </w:pPr>
    </w:p>
    <w:p w14:paraId="3AD1A31B" w14:textId="77777777" w:rsidR="003E3579" w:rsidRPr="005F16A9" w:rsidRDefault="003E3579" w:rsidP="00ED4F33">
      <w:pPr>
        <w:keepNext/>
        <w:keepLines/>
        <w:jc w:val="center"/>
        <w:rPr>
          <w:rFonts w:ascii="Arial" w:hAnsi="Arial" w:cs="Arial"/>
          <w:b/>
          <w:szCs w:val="22"/>
        </w:rPr>
      </w:pPr>
      <w:r w:rsidRPr="002C050E">
        <w:rPr>
          <w:rFonts w:ascii="Arial" w:hAnsi="Arial" w:cs="Arial"/>
          <w:color w:val="000000"/>
          <w:sz w:val="20"/>
        </w:rPr>
        <w:br w:type="page"/>
      </w:r>
      <w:r w:rsidRPr="005F16A9">
        <w:rPr>
          <w:rFonts w:ascii="Arial" w:hAnsi="Arial" w:cs="Arial"/>
          <w:b/>
          <w:szCs w:val="22"/>
        </w:rPr>
        <w:t>SECTION 4</w:t>
      </w:r>
    </w:p>
    <w:p w14:paraId="176B05B9" w14:textId="77777777" w:rsidR="003E3579" w:rsidRPr="005F16A9" w:rsidRDefault="003E3579">
      <w:pPr>
        <w:jc w:val="center"/>
        <w:rPr>
          <w:rFonts w:ascii="Arial" w:hAnsi="Arial" w:cs="Arial"/>
          <w:b/>
          <w:szCs w:val="22"/>
          <w:u w:val="single"/>
        </w:rPr>
      </w:pPr>
    </w:p>
    <w:p w14:paraId="7FC7458C" w14:textId="77777777" w:rsidR="003E3579" w:rsidRPr="005F16A9" w:rsidRDefault="003E3579">
      <w:pPr>
        <w:jc w:val="center"/>
        <w:rPr>
          <w:rFonts w:ascii="Arial" w:hAnsi="Arial" w:cs="Arial"/>
          <w:b/>
          <w:szCs w:val="22"/>
          <w:u w:val="single"/>
        </w:rPr>
      </w:pPr>
      <w:r w:rsidRPr="005F16A9">
        <w:rPr>
          <w:rFonts w:ascii="Arial" w:hAnsi="Arial" w:cs="Arial"/>
          <w:b/>
          <w:szCs w:val="22"/>
          <w:u w:val="single"/>
        </w:rPr>
        <w:t>GENERAL TERMS AND CONDITIONS</w:t>
      </w:r>
    </w:p>
    <w:p w14:paraId="1AC406AB" w14:textId="77777777" w:rsidR="003E3579" w:rsidRPr="00B40736" w:rsidRDefault="003E3579" w:rsidP="00B40736">
      <w:pPr>
        <w:rPr>
          <w:rFonts w:ascii="Arial" w:hAnsi="Arial"/>
          <w:sz w:val="20"/>
          <w:u w:val="single"/>
        </w:rPr>
      </w:pPr>
    </w:p>
    <w:p w14:paraId="6701B9B4" w14:textId="45BC929C" w:rsidR="00482E0F" w:rsidRPr="002B4F94" w:rsidRDefault="00482E0F" w:rsidP="00B40736">
      <w:pPr>
        <w:rPr>
          <w:rFonts w:ascii="Arial" w:hAnsi="Arial" w:cs="Arial"/>
          <w:sz w:val="20"/>
          <w:highlight w:val="lightGray"/>
        </w:rPr>
      </w:pPr>
      <w:bookmarkStart w:id="1" w:name="_DV_M200"/>
      <w:bookmarkEnd w:id="1"/>
      <w:r w:rsidRPr="00532DD6">
        <w:rPr>
          <w:rFonts w:ascii="Arial" w:hAnsi="Arial"/>
          <w:sz w:val="20"/>
        </w:rPr>
        <w:t xml:space="preserve">The terms and conditions contained in </w:t>
      </w:r>
      <w:r w:rsidRPr="00532DD6">
        <w:rPr>
          <w:rFonts w:ascii="Arial" w:hAnsi="Arial" w:cs="Arial"/>
          <w:sz w:val="20"/>
        </w:rPr>
        <w:t xml:space="preserve">the attached Agreement (ref. </w:t>
      </w:r>
      <w:r w:rsidRPr="00532DD6">
        <w:rPr>
          <w:rFonts w:ascii="Arial" w:hAnsi="Arial"/>
          <w:b/>
          <w:sz w:val="20"/>
        </w:rPr>
        <w:t>APPENDIX TWO</w:t>
      </w:r>
      <w:r w:rsidRPr="00532DD6">
        <w:rPr>
          <w:rFonts w:ascii="Arial" w:hAnsi="Arial" w:cs="Arial"/>
          <w:sz w:val="20"/>
        </w:rPr>
        <w:t>)</w:t>
      </w:r>
      <w:r w:rsidRPr="00532DD6">
        <w:rPr>
          <w:rFonts w:ascii="Arial" w:hAnsi="Arial"/>
          <w:sz w:val="20"/>
        </w:rPr>
        <w:t xml:space="preserve"> or, in the sole discretion of University, terms and conditions substantially similar to those contained in the Agreement, will </w:t>
      </w:r>
      <w:r w:rsidRPr="00532DD6">
        <w:rPr>
          <w:rFonts w:ascii="Arial" w:hAnsi="Arial" w:cs="Arial"/>
          <w:sz w:val="20"/>
        </w:rPr>
        <w:t>constitute</w:t>
      </w:r>
      <w:r w:rsidRPr="00532DD6">
        <w:rPr>
          <w:rFonts w:ascii="Arial" w:hAnsi="Arial"/>
          <w:sz w:val="20"/>
        </w:rPr>
        <w:t xml:space="preserve"> and govern any agreement that results from this RFP. If Proposer takes exception to any terms </w:t>
      </w:r>
      <w:r w:rsidR="00CF67BC" w:rsidRPr="00532DD6">
        <w:rPr>
          <w:rFonts w:ascii="Arial" w:hAnsi="Arial"/>
          <w:sz w:val="20"/>
        </w:rPr>
        <w:t>or</w:t>
      </w:r>
      <w:r w:rsidRPr="00532DD6">
        <w:rPr>
          <w:rFonts w:ascii="Arial" w:hAnsi="Arial"/>
          <w:sz w:val="20"/>
        </w:rPr>
        <w:t xml:space="preserve"> conditions set forth in </w:t>
      </w:r>
      <w:r w:rsidRPr="00532DD6">
        <w:rPr>
          <w:rFonts w:ascii="Arial" w:hAnsi="Arial" w:cs="Arial"/>
          <w:sz w:val="20"/>
        </w:rPr>
        <w:t>the Agreement</w:t>
      </w:r>
      <w:r w:rsidRPr="00532DD6">
        <w:rPr>
          <w:rFonts w:ascii="Arial" w:hAnsi="Arial"/>
          <w:sz w:val="20"/>
        </w:rPr>
        <w:t xml:space="preserve">, Proposer will submit </w:t>
      </w:r>
      <w:r w:rsidR="00DD1FD3" w:rsidRPr="00532DD6">
        <w:rPr>
          <w:rFonts w:ascii="Arial" w:hAnsi="Arial"/>
          <w:sz w:val="20"/>
        </w:rPr>
        <w:t xml:space="preserve">a list of </w:t>
      </w:r>
      <w:r w:rsidRPr="00532DD6">
        <w:rPr>
          <w:rFonts w:ascii="Arial" w:hAnsi="Arial"/>
          <w:sz w:val="20"/>
        </w:rPr>
        <w:t xml:space="preserve">the exceptions </w:t>
      </w:r>
      <w:r w:rsidR="00DD1FD3" w:rsidRPr="00532DD6">
        <w:rPr>
          <w:rFonts w:ascii="Arial" w:hAnsi="Arial"/>
          <w:sz w:val="20"/>
        </w:rPr>
        <w:t xml:space="preserve">as part of its proposal in accordance with </w:t>
      </w:r>
      <w:r w:rsidR="00DD1FD3" w:rsidRPr="00532DD6">
        <w:rPr>
          <w:rFonts w:ascii="Arial" w:hAnsi="Arial"/>
          <w:b/>
          <w:sz w:val="20"/>
        </w:rPr>
        <w:t>Section 5.</w:t>
      </w:r>
      <w:r w:rsidR="00C5641E" w:rsidRPr="00532DD6">
        <w:rPr>
          <w:rFonts w:ascii="Arial" w:hAnsi="Arial"/>
          <w:b/>
          <w:sz w:val="20"/>
        </w:rPr>
        <w:t>3.1</w:t>
      </w:r>
      <w:r w:rsidRPr="00532DD6">
        <w:rPr>
          <w:rFonts w:ascii="Arial" w:hAnsi="Arial"/>
          <w:sz w:val="20"/>
        </w:rPr>
        <w:t xml:space="preserve">. Proposer’s exceptions will be reviewed by University and may result in disqualification of </w:t>
      </w:r>
      <w:r w:rsidRPr="00532DD6">
        <w:rPr>
          <w:rFonts w:ascii="Arial" w:hAnsi="Arial" w:cs="Arial"/>
          <w:sz w:val="20"/>
        </w:rPr>
        <w:t>Proposer’s</w:t>
      </w:r>
      <w:r w:rsidRPr="00532DD6">
        <w:rPr>
          <w:rFonts w:ascii="Arial" w:hAnsi="Arial"/>
          <w:sz w:val="20"/>
        </w:rPr>
        <w:t xml:space="preserve"> proposal as non-responsive to this RFP.</w:t>
      </w:r>
      <w:r w:rsidR="00787BF3" w:rsidRPr="00532DD6">
        <w:rPr>
          <w:rFonts w:ascii="Arial" w:hAnsi="Arial"/>
          <w:sz w:val="20"/>
        </w:rPr>
        <w:t xml:space="preserve"> If Proposer’s exceptions do not result in disqualification of </w:t>
      </w:r>
      <w:r w:rsidR="00787BF3" w:rsidRPr="00532DD6">
        <w:rPr>
          <w:rFonts w:ascii="Arial" w:hAnsi="Arial" w:cs="Arial"/>
          <w:sz w:val="20"/>
        </w:rPr>
        <w:t>Proposer’s</w:t>
      </w:r>
      <w:r w:rsidR="00787BF3" w:rsidRPr="00532DD6">
        <w:rPr>
          <w:rFonts w:ascii="Arial" w:hAnsi="Arial"/>
          <w:sz w:val="20"/>
        </w:rPr>
        <w:t xml:space="preserve"> proposal, then University </w:t>
      </w:r>
      <w:r w:rsidR="002B283F" w:rsidRPr="00532DD6">
        <w:rPr>
          <w:rFonts w:ascii="Arial" w:hAnsi="Arial"/>
          <w:sz w:val="20"/>
        </w:rPr>
        <w:t>may</w:t>
      </w:r>
      <w:r w:rsidR="00787BF3" w:rsidRPr="00532DD6">
        <w:rPr>
          <w:rFonts w:ascii="Arial" w:hAnsi="Arial"/>
          <w:sz w:val="20"/>
        </w:rPr>
        <w:t xml:space="preserve"> consider </w:t>
      </w:r>
      <w:r w:rsidR="00CF67BC" w:rsidRPr="00532DD6">
        <w:rPr>
          <w:rFonts w:ascii="Arial" w:hAnsi="Arial"/>
          <w:sz w:val="20"/>
        </w:rPr>
        <w:t>Proposer’s</w:t>
      </w:r>
      <w:r w:rsidR="00787BF3" w:rsidRPr="00532DD6">
        <w:rPr>
          <w:rFonts w:ascii="Arial" w:hAnsi="Arial"/>
          <w:sz w:val="20"/>
        </w:rPr>
        <w:t xml:space="preserve"> exceptions when University evaluates the</w:t>
      </w:r>
      <w:r w:rsidR="00787BF3" w:rsidRPr="00532DD6">
        <w:rPr>
          <w:rFonts w:ascii="Arial" w:hAnsi="Arial" w:cs="Arial"/>
          <w:sz w:val="20"/>
        </w:rPr>
        <w:t xml:space="preserve"> Proposer’s</w:t>
      </w:r>
      <w:r w:rsidR="00787BF3" w:rsidRPr="00532DD6">
        <w:rPr>
          <w:rFonts w:ascii="Arial" w:hAnsi="Arial"/>
          <w:sz w:val="20"/>
        </w:rPr>
        <w:t xml:space="preserve"> proposal.</w:t>
      </w:r>
    </w:p>
    <w:p w14:paraId="50CF6BC7" w14:textId="77777777" w:rsidR="00122410" w:rsidRPr="00817AE4" w:rsidRDefault="00122410" w:rsidP="00482E0F">
      <w:pPr>
        <w:jc w:val="left"/>
        <w:rPr>
          <w:u w:val="single"/>
        </w:rPr>
        <w:sectPr w:rsidR="00122410" w:rsidRPr="00817AE4" w:rsidSect="00B40736">
          <w:type w:val="continuous"/>
          <w:pgSz w:w="12240" w:h="15840" w:code="1"/>
          <w:pgMar w:top="720" w:right="720" w:bottom="720" w:left="720" w:header="576" w:footer="576" w:gutter="0"/>
          <w:cols w:space="720"/>
        </w:sectPr>
      </w:pPr>
    </w:p>
    <w:p w14:paraId="40669C5E" w14:textId="77777777" w:rsidR="003E3579" w:rsidRPr="00F57AED" w:rsidRDefault="003E3579">
      <w:pPr>
        <w:jc w:val="center"/>
        <w:rPr>
          <w:rFonts w:ascii="Arial" w:hAnsi="Arial"/>
          <w:b/>
        </w:rPr>
      </w:pPr>
      <w:r w:rsidRPr="00F57AED">
        <w:rPr>
          <w:rFonts w:ascii="Arial" w:hAnsi="Arial"/>
          <w:b/>
        </w:rPr>
        <w:t>SECTION 5</w:t>
      </w:r>
    </w:p>
    <w:p w14:paraId="3B898B47" w14:textId="77777777" w:rsidR="003E3579" w:rsidRPr="00F57AED" w:rsidRDefault="003E3579">
      <w:pPr>
        <w:jc w:val="center"/>
        <w:rPr>
          <w:rFonts w:ascii="Arial" w:hAnsi="Arial"/>
          <w:b/>
        </w:rPr>
      </w:pPr>
    </w:p>
    <w:p w14:paraId="26B1076C" w14:textId="77777777" w:rsidR="003E3579" w:rsidRPr="00367AD7" w:rsidRDefault="003E3579">
      <w:pPr>
        <w:jc w:val="center"/>
        <w:rPr>
          <w:rFonts w:ascii="Arial" w:hAnsi="Arial" w:cs="Arial"/>
          <w:szCs w:val="22"/>
          <w:u w:val="single"/>
        </w:rPr>
      </w:pPr>
      <w:r w:rsidRPr="00367AD7">
        <w:rPr>
          <w:rFonts w:ascii="Arial" w:hAnsi="Arial" w:cs="Arial"/>
          <w:b/>
          <w:szCs w:val="22"/>
          <w:u w:val="single"/>
        </w:rPr>
        <w:t>SPECIFICATIONS AND ADDITIONAL QUESTIONS</w:t>
      </w:r>
    </w:p>
    <w:p w14:paraId="707691E6" w14:textId="77777777" w:rsidR="003E3579" w:rsidRPr="00367AD7" w:rsidRDefault="003E3579">
      <w:pPr>
        <w:rPr>
          <w:rFonts w:ascii="Arial" w:hAnsi="Arial" w:cs="Arial"/>
          <w:szCs w:val="22"/>
        </w:rPr>
      </w:pPr>
    </w:p>
    <w:p w14:paraId="0FC81254" w14:textId="77777777" w:rsidR="008F5267" w:rsidRPr="00367AD7" w:rsidRDefault="008F5267" w:rsidP="008F5267">
      <w:pPr>
        <w:rPr>
          <w:rFonts w:ascii="Arial" w:hAnsi="Arial" w:cs="Arial"/>
          <w:szCs w:val="22"/>
        </w:rPr>
      </w:pPr>
    </w:p>
    <w:p w14:paraId="0973D80B" w14:textId="77777777" w:rsidR="003E3579" w:rsidRPr="00367AD7" w:rsidRDefault="003E3579">
      <w:pPr>
        <w:rPr>
          <w:rFonts w:ascii="Arial" w:hAnsi="Arial" w:cs="Arial"/>
          <w:b/>
          <w:szCs w:val="22"/>
        </w:rPr>
      </w:pPr>
      <w:bookmarkStart w:id="2" w:name="_DV_M201"/>
      <w:bookmarkEnd w:id="2"/>
      <w:r w:rsidRPr="00367AD7">
        <w:rPr>
          <w:rFonts w:ascii="Arial" w:hAnsi="Arial" w:cs="Arial"/>
          <w:b/>
          <w:szCs w:val="22"/>
        </w:rPr>
        <w:t>5.1</w:t>
      </w:r>
      <w:r w:rsidRPr="00367AD7">
        <w:rPr>
          <w:rFonts w:ascii="Arial" w:hAnsi="Arial" w:cs="Arial"/>
          <w:b/>
          <w:szCs w:val="22"/>
        </w:rPr>
        <w:tab/>
        <w:t xml:space="preserve">General </w:t>
      </w:r>
    </w:p>
    <w:p w14:paraId="3C33C1F6" w14:textId="77777777" w:rsidR="003E3579" w:rsidRPr="00367AD7" w:rsidRDefault="003E3579">
      <w:pPr>
        <w:rPr>
          <w:rFonts w:ascii="Arial" w:hAnsi="Arial" w:cs="Arial"/>
          <w:szCs w:val="22"/>
        </w:rPr>
      </w:pPr>
    </w:p>
    <w:p w14:paraId="28A4DB67" w14:textId="77777777" w:rsidR="001173F2" w:rsidRPr="00367AD7" w:rsidRDefault="006968C0" w:rsidP="001173F2">
      <w:pPr>
        <w:ind w:left="720"/>
        <w:rPr>
          <w:rFonts w:ascii="Arial" w:hAnsi="Arial" w:cs="Arial"/>
          <w:szCs w:val="22"/>
        </w:rPr>
      </w:pPr>
      <w:r w:rsidRPr="00367AD7">
        <w:rPr>
          <w:rFonts w:ascii="Arial" w:hAnsi="Arial" w:cs="Arial"/>
          <w:szCs w:val="22"/>
        </w:rPr>
        <w:t>M</w:t>
      </w:r>
      <w:r w:rsidR="003E3579" w:rsidRPr="00367AD7">
        <w:rPr>
          <w:rFonts w:ascii="Arial" w:hAnsi="Arial" w:cs="Arial"/>
          <w:szCs w:val="22"/>
        </w:rPr>
        <w:t xml:space="preserve">inimum requirements </w:t>
      </w:r>
      <w:bookmarkStart w:id="3" w:name="_DV_M202"/>
      <w:bookmarkStart w:id="4" w:name="_DV_M203"/>
      <w:bookmarkStart w:id="5" w:name="_DV_M204"/>
      <w:bookmarkStart w:id="6" w:name="_DV_M205"/>
      <w:bookmarkStart w:id="7" w:name="_DV_M206"/>
      <w:bookmarkStart w:id="8" w:name="_DV_M207"/>
      <w:bookmarkStart w:id="9" w:name="_DV_M208"/>
      <w:bookmarkStart w:id="10" w:name="_DV_M209"/>
      <w:bookmarkStart w:id="11" w:name="_DV_M210"/>
      <w:bookmarkStart w:id="12" w:name="_DV_M211"/>
      <w:bookmarkStart w:id="13" w:name="_DV_M212"/>
      <w:bookmarkStart w:id="14" w:name="_DV_M213"/>
      <w:bookmarkStart w:id="15" w:name="_DV_M214"/>
      <w:bookmarkStart w:id="16" w:name="_DV_M215"/>
      <w:bookmarkStart w:id="17" w:name="_DV_M216"/>
      <w:bookmarkStart w:id="18" w:name="_DV_M217"/>
      <w:bookmarkStart w:id="19" w:name="_DV_M218"/>
      <w:bookmarkStart w:id="20" w:name="_DV_M220"/>
      <w:bookmarkStart w:id="21" w:name="_DV_M221"/>
      <w:bookmarkStart w:id="22" w:name="_DV_M222"/>
      <w:bookmarkStart w:id="23" w:name="_DV_M223"/>
      <w:bookmarkStart w:id="24" w:name="_DV_M224"/>
      <w:bookmarkStart w:id="25" w:name="_DV_M225"/>
      <w:bookmarkStart w:id="26" w:name="_DV_M226"/>
      <w:bookmarkStart w:id="27" w:name="One"/>
      <w:bookmarkStart w:id="28" w:name="_DV_M229"/>
      <w:bookmarkStart w:id="29" w:name="_DV_M238"/>
      <w:bookmarkStart w:id="30" w:name="_DV_M24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003E3579" w:rsidRPr="00367AD7">
        <w:rPr>
          <w:rFonts w:ascii="Arial" w:hAnsi="Arial" w:cs="Arial"/>
          <w:szCs w:val="22"/>
        </w:rPr>
        <w:t xml:space="preserve">and specifications for </w:t>
      </w:r>
      <w:r w:rsidR="00177B30" w:rsidRPr="00367AD7">
        <w:rPr>
          <w:rFonts w:ascii="Arial" w:hAnsi="Arial" w:cs="Arial"/>
          <w:szCs w:val="22"/>
        </w:rPr>
        <w:t>Work</w:t>
      </w:r>
      <w:r w:rsidR="003E3579" w:rsidRPr="00367AD7">
        <w:rPr>
          <w:rFonts w:ascii="Arial" w:hAnsi="Arial" w:cs="Arial"/>
          <w:szCs w:val="22"/>
        </w:rPr>
        <w:t>, as well as certain requests for information to be provided by Proposer as part of its proposal, are set forth below</w:t>
      </w:r>
      <w:r w:rsidR="001306E3" w:rsidRPr="00367AD7">
        <w:rPr>
          <w:rFonts w:ascii="Arial" w:hAnsi="Arial" w:cs="Arial"/>
          <w:szCs w:val="22"/>
        </w:rPr>
        <w:t>.</w:t>
      </w:r>
      <w:r w:rsidR="001173F2" w:rsidRPr="00367AD7">
        <w:rPr>
          <w:rFonts w:ascii="Arial" w:hAnsi="Arial" w:cs="Arial"/>
          <w:szCs w:val="22"/>
        </w:rPr>
        <w:t xml:space="preserve"> </w:t>
      </w:r>
      <w:r w:rsidR="008F5489" w:rsidRPr="00367AD7">
        <w:rPr>
          <w:rFonts w:ascii="Arial" w:hAnsi="Arial" w:cs="Arial"/>
          <w:szCs w:val="22"/>
        </w:rPr>
        <w:t xml:space="preserve">As indicated in </w:t>
      </w:r>
      <w:r w:rsidR="008F5489" w:rsidRPr="00367AD7">
        <w:rPr>
          <w:rFonts w:ascii="Arial" w:hAnsi="Arial" w:cs="Arial"/>
          <w:b/>
          <w:szCs w:val="22"/>
        </w:rPr>
        <w:t>Section 2.3</w:t>
      </w:r>
      <w:r w:rsidR="008F5267" w:rsidRPr="00367AD7">
        <w:rPr>
          <w:rFonts w:ascii="Arial" w:hAnsi="Arial" w:cs="Arial"/>
          <w:szCs w:val="22"/>
        </w:rPr>
        <w:t xml:space="preserve">, </w:t>
      </w:r>
      <w:r w:rsidR="008F5267" w:rsidRPr="00367AD7">
        <w:rPr>
          <w:rFonts w:ascii="Arial" w:hAnsi="Arial" w:cs="Arial"/>
          <w:b/>
          <w:szCs w:val="22"/>
        </w:rPr>
        <w:t>Contractor</w:t>
      </w:r>
      <w:r w:rsidR="008F5267" w:rsidRPr="00367AD7">
        <w:rPr>
          <w:rFonts w:ascii="Arial" w:hAnsi="Arial" w:cs="Arial"/>
          <w:szCs w:val="22"/>
        </w:rPr>
        <w:t xml:space="preserve"> means</w:t>
      </w:r>
      <w:r w:rsidR="008F5489" w:rsidRPr="00367AD7">
        <w:rPr>
          <w:rFonts w:ascii="Arial" w:hAnsi="Arial" w:cs="Arial"/>
          <w:szCs w:val="22"/>
        </w:rPr>
        <w:t xml:space="preserve"> t</w:t>
      </w:r>
      <w:r w:rsidR="001173F2" w:rsidRPr="00367AD7">
        <w:rPr>
          <w:rFonts w:ascii="Arial" w:hAnsi="Arial" w:cs="Arial"/>
          <w:szCs w:val="22"/>
        </w:rPr>
        <w:t>he successful Proposer</w:t>
      </w:r>
      <w:r w:rsidR="008F5267" w:rsidRPr="00367AD7">
        <w:rPr>
          <w:rFonts w:ascii="Arial" w:hAnsi="Arial" w:cs="Arial"/>
          <w:szCs w:val="22"/>
        </w:rPr>
        <w:t>.</w:t>
      </w:r>
    </w:p>
    <w:p w14:paraId="5781BA82" w14:textId="77777777" w:rsidR="003E3579" w:rsidRPr="00367AD7" w:rsidRDefault="003E3579" w:rsidP="00FC3C90">
      <w:pPr>
        <w:ind w:left="720"/>
        <w:rPr>
          <w:rFonts w:ascii="Arial" w:hAnsi="Arial" w:cs="Arial"/>
          <w:szCs w:val="22"/>
        </w:rPr>
      </w:pPr>
    </w:p>
    <w:p w14:paraId="7E23D065" w14:textId="245BE211" w:rsidR="4AD826EA" w:rsidRDefault="4AD826EA" w:rsidP="597F120E">
      <w:pPr>
        <w:rPr>
          <w:rFonts w:ascii="Arial" w:eastAsia="Arial" w:hAnsi="Arial" w:cs="Arial"/>
          <w:color w:val="000000" w:themeColor="text1"/>
          <w:szCs w:val="22"/>
        </w:rPr>
      </w:pPr>
      <w:r w:rsidRPr="597F120E">
        <w:rPr>
          <w:rFonts w:ascii="Arial" w:eastAsia="Arial" w:hAnsi="Arial" w:cs="Arial"/>
          <w:b/>
          <w:bCs/>
          <w:color w:val="000000" w:themeColor="text1"/>
          <w:szCs w:val="22"/>
        </w:rPr>
        <w:t>5.2</w:t>
      </w:r>
      <w:r>
        <w:tab/>
      </w:r>
      <w:r w:rsidRPr="597F120E">
        <w:rPr>
          <w:rFonts w:ascii="Arial" w:eastAsia="Arial" w:hAnsi="Arial" w:cs="Arial"/>
          <w:b/>
          <w:bCs/>
          <w:color w:val="000000" w:themeColor="text1"/>
          <w:szCs w:val="22"/>
        </w:rPr>
        <w:t xml:space="preserve">Minimum Requirements </w:t>
      </w:r>
    </w:p>
    <w:p w14:paraId="385A7E7C" w14:textId="4B13FBF9" w:rsidR="597F120E" w:rsidRDefault="597F120E" w:rsidP="597F120E">
      <w:pPr>
        <w:rPr>
          <w:rFonts w:ascii="Arial" w:eastAsia="Arial" w:hAnsi="Arial" w:cs="Arial"/>
          <w:color w:val="000000" w:themeColor="text1"/>
          <w:szCs w:val="22"/>
        </w:rPr>
      </w:pPr>
    </w:p>
    <w:p w14:paraId="5C6B7B22" w14:textId="4D662792" w:rsidR="4AD826EA" w:rsidRDefault="4AD826EA" w:rsidP="597F120E">
      <w:pPr>
        <w:ind w:left="720"/>
        <w:rPr>
          <w:rFonts w:ascii="Arial" w:eastAsia="Arial" w:hAnsi="Arial" w:cs="Arial"/>
          <w:color w:val="000000" w:themeColor="text1"/>
          <w:szCs w:val="22"/>
        </w:rPr>
      </w:pPr>
      <w:r w:rsidRPr="597F120E">
        <w:rPr>
          <w:rFonts w:ascii="Arial" w:eastAsia="Arial" w:hAnsi="Arial" w:cs="Arial"/>
          <w:color w:val="000000" w:themeColor="text1"/>
          <w:szCs w:val="22"/>
        </w:rPr>
        <w:t>Each Proposal must include information that clearly indicates that Proposer meets each of the following minimum qualification requirements:</w:t>
      </w:r>
    </w:p>
    <w:p w14:paraId="11551783" w14:textId="794A226E" w:rsidR="4AD826EA" w:rsidRDefault="4AD826EA" w:rsidP="597F120E">
      <w:pPr>
        <w:ind w:left="720"/>
        <w:rPr>
          <w:rFonts w:ascii="Arial" w:eastAsia="Arial" w:hAnsi="Arial" w:cs="Arial"/>
          <w:color w:val="000000" w:themeColor="text1"/>
          <w:szCs w:val="22"/>
        </w:rPr>
      </w:pPr>
      <w:r w:rsidRPr="597F120E">
        <w:rPr>
          <w:rFonts w:ascii="Arial" w:eastAsia="Arial" w:hAnsi="Arial" w:cs="Arial"/>
          <w:color w:val="000000" w:themeColor="text1"/>
          <w:szCs w:val="22"/>
        </w:rPr>
        <w:t> </w:t>
      </w:r>
    </w:p>
    <w:p w14:paraId="732E494E" w14:textId="38583601" w:rsidR="5B109BD5" w:rsidRDefault="5B109BD5" w:rsidP="597F120E">
      <w:pPr>
        <w:ind w:left="1440"/>
        <w:rPr>
          <w:rFonts w:ascii="Arial" w:eastAsia="Arial" w:hAnsi="Arial" w:cs="Arial"/>
          <w:color w:val="000000" w:themeColor="text1"/>
          <w:szCs w:val="22"/>
        </w:rPr>
      </w:pPr>
      <w:r w:rsidRPr="597F120E">
        <w:rPr>
          <w:rFonts w:ascii="Arial" w:eastAsia="Arial" w:hAnsi="Arial" w:cs="Arial"/>
          <w:color w:val="000000" w:themeColor="text1"/>
          <w:szCs w:val="22"/>
        </w:rPr>
        <w:t>52.1  Proven</w:t>
      </w:r>
      <w:r w:rsidR="63CB4B9E" w:rsidRPr="597F120E">
        <w:rPr>
          <w:rFonts w:ascii="Arial" w:eastAsia="Arial" w:hAnsi="Arial" w:cs="Arial"/>
          <w:color w:val="000000" w:themeColor="text1"/>
          <w:szCs w:val="22"/>
        </w:rPr>
        <w:t xml:space="preserve"> </w:t>
      </w:r>
      <w:r w:rsidR="4AD826EA" w:rsidRPr="597F120E">
        <w:rPr>
          <w:rFonts w:ascii="Arial" w:eastAsia="Arial" w:hAnsi="Arial" w:cs="Arial"/>
          <w:color w:val="000000" w:themeColor="text1"/>
          <w:szCs w:val="22"/>
        </w:rPr>
        <w:t xml:space="preserve">experience in establishing and maintaining effective working relationships </w:t>
      </w:r>
      <w:r w:rsidR="17130098" w:rsidRPr="597F120E">
        <w:rPr>
          <w:rFonts w:ascii="Arial" w:eastAsia="Arial" w:hAnsi="Arial" w:cs="Arial"/>
          <w:color w:val="000000" w:themeColor="text1"/>
          <w:szCs w:val="22"/>
        </w:rPr>
        <w:t xml:space="preserve"> </w:t>
      </w:r>
      <w:r>
        <w:tab/>
      </w:r>
      <w:r>
        <w:tab/>
      </w:r>
      <w:r w:rsidR="4AD826EA" w:rsidRPr="597F120E">
        <w:rPr>
          <w:rFonts w:ascii="Arial" w:eastAsia="Arial" w:hAnsi="Arial" w:cs="Arial"/>
          <w:color w:val="000000" w:themeColor="text1"/>
          <w:szCs w:val="22"/>
        </w:rPr>
        <w:t>with</w:t>
      </w:r>
      <w:r w:rsidR="3004ECF0" w:rsidRPr="597F120E">
        <w:rPr>
          <w:rFonts w:ascii="Arial" w:eastAsia="Arial" w:hAnsi="Arial" w:cs="Arial"/>
          <w:color w:val="000000" w:themeColor="text1"/>
          <w:szCs w:val="22"/>
        </w:rPr>
        <w:t xml:space="preserve"> </w:t>
      </w:r>
      <w:r w:rsidR="4AD826EA" w:rsidRPr="597F120E">
        <w:rPr>
          <w:rFonts w:ascii="Arial" w:eastAsia="Arial" w:hAnsi="Arial" w:cs="Arial"/>
          <w:color w:val="000000" w:themeColor="text1"/>
          <w:szCs w:val="22"/>
        </w:rPr>
        <w:t xml:space="preserve">employees, various representatives of public or private entities, policy making </w:t>
      </w:r>
      <w:r>
        <w:tab/>
      </w:r>
      <w:r w:rsidR="4E3F1DF8" w:rsidRPr="597F120E">
        <w:rPr>
          <w:rFonts w:ascii="Arial" w:eastAsia="Arial" w:hAnsi="Arial" w:cs="Arial"/>
          <w:color w:val="000000" w:themeColor="text1"/>
          <w:szCs w:val="22"/>
        </w:rPr>
        <w:t>bodies,</w:t>
      </w:r>
      <w:r w:rsidR="0C38A0C3" w:rsidRPr="597F120E">
        <w:rPr>
          <w:rFonts w:ascii="Arial" w:eastAsia="Arial" w:hAnsi="Arial" w:cs="Arial"/>
          <w:color w:val="000000" w:themeColor="text1"/>
          <w:szCs w:val="22"/>
        </w:rPr>
        <w:t xml:space="preserve"> </w:t>
      </w:r>
      <w:r w:rsidR="4AD826EA" w:rsidRPr="597F120E">
        <w:rPr>
          <w:rFonts w:ascii="Arial" w:eastAsia="Arial" w:hAnsi="Arial" w:cs="Arial"/>
          <w:color w:val="000000" w:themeColor="text1"/>
          <w:szCs w:val="22"/>
        </w:rPr>
        <w:t xml:space="preserve">and </w:t>
      </w:r>
      <w:r w:rsidR="0332DB97" w:rsidRPr="597F120E">
        <w:rPr>
          <w:rFonts w:ascii="Arial" w:eastAsia="Arial" w:hAnsi="Arial" w:cs="Arial"/>
          <w:color w:val="000000" w:themeColor="text1"/>
          <w:szCs w:val="22"/>
        </w:rPr>
        <w:t>t</w:t>
      </w:r>
      <w:r w:rsidR="4AD826EA" w:rsidRPr="597F120E">
        <w:rPr>
          <w:rFonts w:ascii="Arial" w:eastAsia="Arial" w:hAnsi="Arial" w:cs="Arial"/>
          <w:color w:val="000000" w:themeColor="text1"/>
          <w:szCs w:val="22"/>
        </w:rPr>
        <w:t xml:space="preserve">he public. </w:t>
      </w:r>
    </w:p>
    <w:p w14:paraId="3F27EAAD" w14:textId="0FC12F45" w:rsidR="597F120E" w:rsidRDefault="597F120E" w:rsidP="597F120E">
      <w:pPr>
        <w:ind w:left="720"/>
        <w:rPr>
          <w:rFonts w:ascii="Arial" w:eastAsia="Arial" w:hAnsi="Arial" w:cs="Arial"/>
          <w:color w:val="000000" w:themeColor="text1"/>
          <w:szCs w:val="22"/>
        </w:rPr>
      </w:pPr>
    </w:p>
    <w:p w14:paraId="1F43C623" w14:textId="49F42CBA" w:rsidR="4AD826EA" w:rsidRDefault="4AD826EA" w:rsidP="597F120E">
      <w:pPr>
        <w:ind w:left="1440"/>
        <w:rPr>
          <w:rFonts w:eastAsia="Helvetica" w:cs="Helvetica"/>
          <w:color w:val="000000" w:themeColor="text1"/>
          <w:szCs w:val="22"/>
        </w:rPr>
      </w:pPr>
      <w:r w:rsidRPr="597F120E">
        <w:rPr>
          <w:rFonts w:eastAsia="Helvetica" w:cs="Helvetica"/>
          <w:color w:val="000000" w:themeColor="text1"/>
          <w:szCs w:val="22"/>
        </w:rPr>
        <w:t>52.2</w:t>
      </w:r>
      <w:r>
        <w:tab/>
      </w:r>
      <w:r w:rsidRPr="597F120E">
        <w:rPr>
          <w:rFonts w:eastAsia="Helvetica" w:cs="Helvetica"/>
          <w:color w:val="000000" w:themeColor="text1"/>
          <w:szCs w:val="22"/>
        </w:rPr>
        <w:t>The</w:t>
      </w:r>
      <w:r w:rsidR="13E6D1F3" w:rsidRPr="597F120E">
        <w:rPr>
          <w:rFonts w:eastAsia="Helvetica" w:cs="Helvetica"/>
          <w:color w:val="000000" w:themeColor="text1"/>
          <w:szCs w:val="22"/>
        </w:rPr>
        <w:t xml:space="preserve"> </w:t>
      </w:r>
      <w:r w:rsidRPr="597F120E">
        <w:rPr>
          <w:rFonts w:eastAsia="Helvetica" w:cs="Helvetica"/>
          <w:color w:val="000000" w:themeColor="text1"/>
          <w:szCs w:val="22"/>
        </w:rPr>
        <w:t>events management firm should have proven</w:t>
      </w:r>
      <w:r w:rsidR="05970747" w:rsidRPr="597F120E">
        <w:rPr>
          <w:rFonts w:eastAsia="Helvetica" w:cs="Helvetica"/>
          <w:color w:val="000000" w:themeColor="text1"/>
          <w:szCs w:val="22"/>
        </w:rPr>
        <w:t xml:space="preserve"> </w:t>
      </w:r>
      <w:r w:rsidRPr="597F120E">
        <w:rPr>
          <w:rFonts w:eastAsia="Helvetica" w:cs="Helvetica"/>
          <w:color w:val="000000" w:themeColor="text1"/>
          <w:szCs w:val="22"/>
        </w:rPr>
        <w:t>expertise in</w:t>
      </w:r>
      <w:r w:rsidR="4F5F887F" w:rsidRPr="597F120E">
        <w:rPr>
          <w:rFonts w:eastAsia="Helvetica" w:cs="Helvetica"/>
          <w:color w:val="000000" w:themeColor="text1"/>
          <w:szCs w:val="22"/>
        </w:rPr>
        <w:t xml:space="preserve"> </w:t>
      </w:r>
      <w:r w:rsidR="345B6E1E" w:rsidRPr="597F120E">
        <w:rPr>
          <w:rFonts w:eastAsia="Helvetica" w:cs="Helvetica"/>
          <w:color w:val="000000" w:themeColor="text1"/>
          <w:szCs w:val="22"/>
        </w:rPr>
        <w:t>event.</w:t>
      </w:r>
      <w:r w:rsidRPr="597F120E">
        <w:rPr>
          <w:rFonts w:eastAsia="Helvetica" w:cs="Helvetica"/>
          <w:color w:val="000000" w:themeColor="text1"/>
          <w:szCs w:val="22"/>
        </w:rPr>
        <w:t xml:space="preserve"> </w:t>
      </w:r>
      <w:r>
        <w:tab/>
      </w:r>
    </w:p>
    <w:p w14:paraId="2D8ABDBB" w14:textId="7C695383" w:rsidR="74BC17EE" w:rsidRDefault="74BC17EE" w:rsidP="597F120E">
      <w:pPr>
        <w:ind w:left="1440"/>
        <w:rPr>
          <w:rFonts w:eastAsia="Helvetica" w:cs="Helvetica"/>
          <w:color w:val="000000" w:themeColor="text1"/>
          <w:szCs w:val="22"/>
        </w:rPr>
      </w:pPr>
      <w:r w:rsidRPr="597F120E">
        <w:rPr>
          <w:rFonts w:eastAsia="Helvetica" w:cs="Helvetica"/>
          <w:color w:val="000000" w:themeColor="text1"/>
          <w:szCs w:val="22"/>
        </w:rPr>
        <w:t xml:space="preserve">            </w:t>
      </w:r>
      <w:r w:rsidR="7C01B17E" w:rsidRPr="597F120E">
        <w:rPr>
          <w:rFonts w:eastAsia="Helvetica" w:cs="Helvetica"/>
          <w:color w:val="000000" w:themeColor="text1"/>
          <w:szCs w:val="22"/>
        </w:rPr>
        <w:t>design,</w:t>
      </w:r>
      <w:r w:rsidR="2F909BD9" w:rsidRPr="597F120E">
        <w:rPr>
          <w:rFonts w:eastAsia="Helvetica" w:cs="Helvetica"/>
          <w:color w:val="000000" w:themeColor="text1"/>
          <w:szCs w:val="22"/>
        </w:rPr>
        <w:t xml:space="preserve"> </w:t>
      </w:r>
      <w:r w:rsidR="4AD826EA" w:rsidRPr="597F120E">
        <w:rPr>
          <w:rFonts w:eastAsia="Helvetica" w:cs="Helvetica"/>
          <w:color w:val="000000" w:themeColor="text1"/>
          <w:szCs w:val="22"/>
        </w:rPr>
        <w:t>logistics,</w:t>
      </w:r>
      <w:r w:rsidR="508A1208" w:rsidRPr="597F120E">
        <w:rPr>
          <w:rFonts w:eastAsia="Helvetica" w:cs="Helvetica"/>
          <w:color w:val="000000" w:themeColor="text1"/>
          <w:szCs w:val="22"/>
        </w:rPr>
        <w:t xml:space="preserve"> </w:t>
      </w:r>
      <w:r w:rsidR="4AD826EA" w:rsidRPr="597F120E">
        <w:rPr>
          <w:rFonts w:eastAsia="Helvetica" w:cs="Helvetica"/>
          <w:color w:val="000000" w:themeColor="text1"/>
          <w:szCs w:val="22"/>
        </w:rPr>
        <w:t>budgeting, negotiation, and client service.</w:t>
      </w:r>
    </w:p>
    <w:p w14:paraId="0D1FA2CB" w14:textId="6CD98C48" w:rsidR="597F120E" w:rsidRDefault="597F120E" w:rsidP="597F120E">
      <w:pPr>
        <w:ind w:left="720"/>
        <w:rPr>
          <w:rFonts w:ascii="Arial" w:eastAsia="Arial" w:hAnsi="Arial" w:cs="Arial"/>
          <w:color w:val="000000" w:themeColor="text1"/>
          <w:szCs w:val="22"/>
        </w:rPr>
      </w:pPr>
    </w:p>
    <w:p w14:paraId="0DB47A4B" w14:textId="3DB34FB7" w:rsidR="4AD826EA" w:rsidRDefault="4AD826EA" w:rsidP="597F120E">
      <w:pPr>
        <w:ind w:left="1440"/>
        <w:rPr>
          <w:rFonts w:ascii="Arial" w:eastAsia="Arial" w:hAnsi="Arial" w:cs="Arial"/>
          <w:color w:val="000000" w:themeColor="text1"/>
          <w:szCs w:val="22"/>
        </w:rPr>
      </w:pPr>
      <w:r w:rsidRPr="597F120E">
        <w:rPr>
          <w:rFonts w:ascii="Arial" w:eastAsia="Arial" w:hAnsi="Arial" w:cs="Arial"/>
          <w:color w:val="000000" w:themeColor="text1"/>
          <w:szCs w:val="22"/>
        </w:rPr>
        <w:t>52.3</w:t>
      </w:r>
      <w:r>
        <w:tab/>
      </w:r>
      <w:r w:rsidRPr="597F120E">
        <w:rPr>
          <w:rFonts w:ascii="Arial" w:eastAsia="Arial" w:hAnsi="Arial" w:cs="Arial"/>
          <w:color w:val="000000" w:themeColor="text1"/>
          <w:szCs w:val="22"/>
        </w:rPr>
        <w:t xml:space="preserve">Demonstrated fiscal stability and consistency in job performance. This will be </w:t>
      </w:r>
    </w:p>
    <w:p w14:paraId="28A76631" w14:textId="006597B0" w:rsidR="0137B9C9" w:rsidRDefault="0137B9C9" w:rsidP="597F120E">
      <w:pPr>
        <w:ind w:left="1620"/>
        <w:rPr>
          <w:rFonts w:ascii="Arial" w:eastAsia="Arial" w:hAnsi="Arial" w:cs="Arial"/>
          <w:color w:val="000000" w:themeColor="text1"/>
          <w:szCs w:val="22"/>
        </w:rPr>
      </w:pPr>
      <w:r w:rsidRPr="597F120E">
        <w:rPr>
          <w:rFonts w:ascii="Arial" w:eastAsia="Arial" w:hAnsi="Arial" w:cs="Arial"/>
          <w:color w:val="000000" w:themeColor="text1"/>
          <w:szCs w:val="22"/>
        </w:rPr>
        <w:t xml:space="preserve">         </w:t>
      </w:r>
      <w:r w:rsidR="4AD826EA" w:rsidRPr="597F120E">
        <w:rPr>
          <w:rFonts w:ascii="Arial" w:eastAsia="Arial" w:hAnsi="Arial" w:cs="Arial"/>
          <w:color w:val="000000" w:themeColor="text1"/>
          <w:szCs w:val="22"/>
        </w:rPr>
        <w:t>documented via a request for annual audited financial statements.</w:t>
      </w:r>
    </w:p>
    <w:p w14:paraId="2FC277BE" w14:textId="0BBC4CFA" w:rsidR="597F120E" w:rsidRDefault="597F120E" w:rsidP="597F120E">
      <w:pPr>
        <w:ind w:left="720"/>
        <w:rPr>
          <w:rFonts w:ascii="Arial" w:eastAsia="Arial" w:hAnsi="Arial" w:cs="Arial"/>
          <w:color w:val="000000" w:themeColor="text1"/>
          <w:szCs w:val="22"/>
        </w:rPr>
      </w:pPr>
    </w:p>
    <w:p w14:paraId="2D90C0C5" w14:textId="371233D1" w:rsidR="4AD826EA" w:rsidRDefault="4AD826EA" w:rsidP="597F120E">
      <w:pPr>
        <w:ind w:left="1440"/>
        <w:rPr>
          <w:rFonts w:ascii="Arial" w:eastAsia="Arial" w:hAnsi="Arial" w:cs="Arial"/>
          <w:color w:val="000000" w:themeColor="text1"/>
          <w:szCs w:val="22"/>
        </w:rPr>
      </w:pPr>
      <w:r w:rsidRPr="597F120E">
        <w:rPr>
          <w:rFonts w:ascii="Arial" w:eastAsia="Arial" w:hAnsi="Arial" w:cs="Arial"/>
          <w:color w:val="000000" w:themeColor="text1"/>
          <w:szCs w:val="22"/>
        </w:rPr>
        <w:t>52.4</w:t>
      </w:r>
      <w:r>
        <w:tab/>
      </w:r>
      <w:r w:rsidRPr="597F120E">
        <w:rPr>
          <w:rFonts w:ascii="Arial" w:eastAsia="Arial" w:hAnsi="Arial" w:cs="Arial"/>
          <w:color w:val="000000" w:themeColor="text1"/>
          <w:szCs w:val="22"/>
        </w:rPr>
        <w:t>Prior</w:t>
      </w:r>
      <w:r w:rsidR="1F3FAC6F" w:rsidRPr="597F120E">
        <w:rPr>
          <w:rFonts w:ascii="Arial" w:eastAsia="Arial" w:hAnsi="Arial" w:cs="Arial"/>
          <w:color w:val="000000" w:themeColor="text1"/>
          <w:szCs w:val="22"/>
        </w:rPr>
        <w:t xml:space="preserve"> </w:t>
      </w:r>
      <w:r w:rsidRPr="597F120E">
        <w:rPr>
          <w:rFonts w:ascii="Arial" w:eastAsia="Arial" w:hAnsi="Arial" w:cs="Arial"/>
          <w:color w:val="000000" w:themeColor="text1"/>
          <w:szCs w:val="22"/>
        </w:rPr>
        <w:t xml:space="preserve">experience working with collegiate and community events planning and </w:t>
      </w:r>
    </w:p>
    <w:p w14:paraId="1E6E6793" w14:textId="68929069" w:rsidR="71E51A57" w:rsidRDefault="71E51A57" w:rsidP="597F120E">
      <w:pPr>
        <w:ind w:left="1620"/>
        <w:rPr>
          <w:rFonts w:ascii="Arial" w:eastAsia="Arial" w:hAnsi="Arial" w:cs="Arial"/>
          <w:color w:val="000000" w:themeColor="text1"/>
          <w:szCs w:val="22"/>
        </w:rPr>
      </w:pPr>
      <w:r w:rsidRPr="597F120E">
        <w:rPr>
          <w:rFonts w:ascii="Arial" w:eastAsia="Arial" w:hAnsi="Arial" w:cs="Arial"/>
          <w:color w:val="000000" w:themeColor="text1"/>
          <w:szCs w:val="22"/>
        </w:rPr>
        <w:t xml:space="preserve">         </w:t>
      </w:r>
      <w:r w:rsidR="4AD826EA" w:rsidRPr="597F120E">
        <w:rPr>
          <w:rFonts w:ascii="Arial" w:eastAsia="Arial" w:hAnsi="Arial" w:cs="Arial"/>
          <w:color w:val="000000" w:themeColor="text1"/>
          <w:szCs w:val="22"/>
        </w:rPr>
        <w:t>management.</w:t>
      </w:r>
    </w:p>
    <w:p w14:paraId="56179DC6" w14:textId="2E8023A4" w:rsidR="597F120E" w:rsidRDefault="597F120E" w:rsidP="597F120E">
      <w:pPr>
        <w:ind w:left="720" w:hanging="720"/>
        <w:rPr>
          <w:rFonts w:ascii="Arial" w:hAnsi="Arial" w:cs="Arial"/>
          <w:b/>
          <w:bCs/>
        </w:rPr>
      </w:pPr>
    </w:p>
    <w:p w14:paraId="540856ED" w14:textId="77777777" w:rsidR="00423FCF" w:rsidRPr="00367AD7" w:rsidRDefault="00423FCF" w:rsidP="00423FCF">
      <w:pPr>
        <w:ind w:left="720" w:hanging="720"/>
        <w:rPr>
          <w:rFonts w:ascii="Arial" w:hAnsi="Arial" w:cs="Arial"/>
          <w:szCs w:val="22"/>
        </w:rPr>
      </w:pPr>
    </w:p>
    <w:p w14:paraId="51117FEF" w14:textId="77777777" w:rsidR="003E3579" w:rsidRPr="00367AD7" w:rsidRDefault="003E3579">
      <w:pPr>
        <w:rPr>
          <w:rFonts w:ascii="Arial" w:hAnsi="Arial" w:cs="Arial"/>
          <w:b/>
          <w:szCs w:val="22"/>
        </w:rPr>
      </w:pPr>
      <w:r w:rsidRPr="00367AD7">
        <w:rPr>
          <w:rFonts w:ascii="Arial" w:hAnsi="Arial" w:cs="Arial"/>
          <w:b/>
          <w:szCs w:val="22"/>
        </w:rPr>
        <w:t>5.3</w:t>
      </w:r>
      <w:r w:rsidRPr="00367AD7">
        <w:rPr>
          <w:rFonts w:ascii="Arial" w:hAnsi="Arial" w:cs="Arial"/>
          <w:b/>
          <w:szCs w:val="22"/>
        </w:rPr>
        <w:tab/>
        <w:t xml:space="preserve">Additional Questions Specific to this RFP </w:t>
      </w:r>
    </w:p>
    <w:p w14:paraId="2765D396" w14:textId="77777777" w:rsidR="003E3579" w:rsidRPr="00367AD7" w:rsidRDefault="003E3579">
      <w:pPr>
        <w:rPr>
          <w:rFonts w:ascii="Arial" w:hAnsi="Arial" w:cs="Arial"/>
          <w:color w:val="000000"/>
          <w:szCs w:val="22"/>
        </w:rPr>
      </w:pPr>
    </w:p>
    <w:p w14:paraId="0872DA37" w14:textId="77777777" w:rsidR="003E3579" w:rsidRPr="00367AD7" w:rsidRDefault="003E3579">
      <w:pPr>
        <w:ind w:left="720"/>
        <w:rPr>
          <w:rFonts w:ascii="Arial" w:hAnsi="Arial" w:cs="Arial"/>
          <w:color w:val="000000"/>
          <w:szCs w:val="22"/>
        </w:rPr>
      </w:pPr>
      <w:r w:rsidRPr="00367AD7">
        <w:rPr>
          <w:rFonts w:ascii="Arial" w:hAnsi="Arial" w:cs="Arial"/>
          <w:color w:val="000000"/>
          <w:szCs w:val="22"/>
        </w:rPr>
        <w:t>Proposer must submit the following information as part of Proposer’s proposal:</w:t>
      </w:r>
      <w:r w:rsidR="00D01AC0" w:rsidRPr="00367AD7">
        <w:rPr>
          <w:rFonts w:ascii="Arial" w:hAnsi="Arial" w:cs="Arial"/>
          <w:color w:val="000000"/>
          <w:szCs w:val="22"/>
        </w:rPr>
        <w:t xml:space="preserve"> </w:t>
      </w:r>
    </w:p>
    <w:p w14:paraId="392A36B7" w14:textId="77777777" w:rsidR="003E3579" w:rsidRPr="00367AD7" w:rsidRDefault="003E3579">
      <w:pPr>
        <w:ind w:left="720"/>
        <w:rPr>
          <w:rFonts w:ascii="Arial" w:hAnsi="Arial" w:cs="Arial"/>
          <w:color w:val="000000"/>
          <w:szCs w:val="22"/>
        </w:rPr>
      </w:pPr>
      <w:r w:rsidRPr="00367AD7">
        <w:rPr>
          <w:rFonts w:ascii="Arial" w:hAnsi="Arial" w:cs="Arial"/>
          <w:color w:val="000000"/>
          <w:szCs w:val="22"/>
        </w:rPr>
        <w:t> </w:t>
      </w:r>
    </w:p>
    <w:p w14:paraId="2381CFF1" w14:textId="3CA15691" w:rsidR="003E3579" w:rsidRPr="00367AD7" w:rsidRDefault="00DE6DCA" w:rsidP="009A33F3">
      <w:pPr>
        <w:numPr>
          <w:ilvl w:val="2"/>
          <w:numId w:val="12"/>
        </w:numPr>
        <w:rPr>
          <w:rFonts w:ascii="Arial" w:hAnsi="Arial" w:cs="Arial"/>
          <w:szCs w:val="22"/>
          <w:u w:val="single"/>
        </w:rPr>
      </w:pPr>
      <w:r w:rsidRPr="00367AD7">
        <w:rPr>
          <w:rFonts w:ascii="Arial" w:hAnsi="Arial" w:cs="Arial"/>
          <w:szCs w:val="22"/>
        </w:rPr>
        <w:t xml:space="preserve">If Proposer takes exception to any terms or conditions set forth in </w:t>
      </w:r>
      <w:r w:rsidRPr="00367AD7">
        <w:rPr>
          <w:rFonts w:ascii="Arial" w:hAnsi="Arial" w:cs="Arial"/>
          <w:b/>
          <w:szCs w:val="22"/>
        </w:rPr>
        <w:t>APPENDIX TWO</w:t>
      </w:r>
      <w:r w:rsidRPr="00367AD7">
        <w:rPr>
          <w:rFonts w:ascii="Arial" w:hAnsi="Arial" w:cs="Arial"/>
          <w:szCs w:val="22"/>
        </w:rPr>
        <w:t xml:space="preserve">), Proposer </w:t>
      </w:r>
      <w:r w:rsidR="00225050" w:rsidRPr="00367AD7">
        <w:rPr>
          <w:rFonts w:ascii="Arial" w:hAnsi="Arial" w:cs="Arial"/>
          <w:szCs w:val="22"/>
        </w:rPr>
        <w:t>must</w:t>
      </w:r>
      <w:r w:rsidRPr="00367AD7">
        <w:rPr>
          <w:rFonts w:ascii="Arial" w:hAnsi="Arial" w:cs="Arial"/>
          <w:szCs w:val="22"/>
        </w:rPr>
        <w:t xml:space="preserve"> submit </w:t>
      </w:r>
      <w:r w:rsidR="00502D52" w:rsidRPr="00367AD7">
        <w:rPr>
          <w:rFonts w:ascii="Arial" w:hAnsi="Arial" w:cs="Arial"/>
          <w:szCs w:val="22"/>
        </w:rPr>
        <w:t xml:space="preserve">a list of </w:t>
      </w:r>
      <w:r w:rsidRPr="00367AD7">
        <w:rPr>
          <w:rFonts w:ascii="Arial" w:hAnsi="Arial" w:cs="Arial"/>
          <w:szCs w:val="22"/>
        </w:rPr>
        <w:t>the exceptions.</w:t>
      </w:r>
    </w:p>
    <w:p w14:paraId="461312A3" w14:textId="77777777" w:rsidR="00DE6DCA" w:rsidRPr="00367AD7" w:rsidRDefault="00DE6DCA">
      <w:pPr>
        <w:ind w:left="720"/>
        <w:rPr>
          <w:rFonts w:ascii="Arial" w:hAnsi="Arial" w:cs="Arial"/>
          <w:szCs w:val="22"/>
          <w:u w:val="single"/>
        </w:rPr>
      </w:pPr>
    </w:p>
    <w:p w14:paraId="64BED8FF" w14:textId="1558246A" w:rsidR="00763F08" w:rsidRPr="00367AD7" w:rsidRDefault="4B7D66DA" w:rsidP="46314D3F">
      <w:pPr>
        <w:tabs>
          <w:tab w:val="left" w:pos="4320"/>
        </w:tabs>
        <w:ind w:left="1440" w:hanging="720"/>
        <w:rPr>
          <w:rFonts w:ascii="Arial" w:hAnsi="Arial" w:cs="Arial"/>
          <w:u w:val="single"/>
        </w:rPr>
      </w:pPr>
      <w:r w:rsidRPr="00C8270E">
        <w:rPr>
          <w:rFonts w:ascii="Arial" w:hAnsi="Arial" w:cs="Arial"/>
          <w:b/>
        </w:rPr>
        <w:t>5.3.2</w:t>
      </w:r>
      <w:r w:rsidRPr="597F120E">
        <w:rPr>
          <w:rFonts w:ascii="Arial" w:hAnsi="Arial" w:cs="Arial"/>
        </w:rPr>
        <w:t xml:space="preserve">  </w:t>
      </w:r>
      <w:r w:rsidR="00C8270E">
        <w:rPr>
          <w:rFonts w:ascii="Arial" w:hAnsi="Arial" w:cs="Arial"/>
        </w:rPr>
        <w:t xml:space="preserve">  </w:t>
      </w:r>
      <w:r w:rsidRPr="597F120E">
        <w:rPr>
          <w:rFonts w:ascii="Arial" w:hAnsi="Arial" w:cs="Arial"/>
        </w:rPr>
        <w:t>By</w:t>
      </w:r>
      <w:r w:rsidR="00763F08" w:rsidRPr="597F120E">
        <w:rPr>
          <w:rFonts w:ascii="Arial" w:hAnsi="Arial" w:cs="Arial"/>
        </w:rPr>
        <w:t xml:space="preserve"> signing the Execution of Off</w:t>
      </w:r>
      <w:r w:rsidR="00763F08" w:rsidRPr="597F120E">
        <w:rPr>
          <w:rFonts w:ascii="Arial" w:hAnsi="Arial" w:cs="Arial"/>
          <w:color w:val="1F487C"/>
        </w:rPr>
        <w:t>e</w:t>
      </w:r>
      <w:r w:rsidR="00763F08" w:rsidRPr="597F120E">
        <w:rPr>
          <w:rFonts w:ascii="Arial" w:hAnsi="Arial" w:cs="Arial"/>
        </w:rPr>
        <w:t xml:space="preserve">r (ref. </w:t>
      </w:r>
      <w:r w:rsidR="00763F08" w:rsidRPr="597F120E">
        <w:rPr>
          <w:rFonts w:ascii="Arial" w:hAnsi="Arial" w:cs="Arial"/>
          <w:b/>
          <w:bCs/>
        </w:rPr>
        <w:t>Section 2</w:t>
      </w:r>
      <w:r w:rsidR="00763F08" w:rsidRPr="597F120E">
        <w:rPr>
          <w:rFonts w:ascii="Arial" w:hAnsi="Arial" w:cs="Arial"/>
        </w:rPr>
        <w:t xml:space="preserve"> of </w:t>
      </w:r>
      <w:r w:rsidR="00763F08" w:rsidRPr="597F120E">
        <w:rPr>
          <w:rFonts w:ascii="Arial" w:hAnsi="Arial" w:cs="Arial"/>
          <w:b/>
          <w:bCs/>
        </w:rPr>
        <w:t>APPENDIX ONE</w:t>
      </w:r>
      <w:r w:rsidR="00763F08" w:rsidRPr="597F120E">
        <w:rPr>
          <w:rFonts w:ascii="Arial" w:hAnsi="Arial" w:cs="Arial"/>
        </w:rPr>
        <w:t xml:space="preserve">), Proposer agrees to comply with </w:t>
      </w:r>
      <w:r w:rsidR="005D34DA" w:rsidRPr="597F120E">
        <w:rPr>
          <w:rFonts w:ascii="Arial" w:hAnsi="Arial" w:cs="Arial"/>
        </w:rPr>
        <w:t xml:space="preserve">Certificate of </w:t>
      </w:r>
      <w:r w:rsidR="00057F00" w:rsidRPr="597F120E">
        <w:rPr>
          <w:rFonts w:ascii="Arial" w:hAnsi="Arial" w:cs="Arial"/>
        </w:rPr>
        <w:t xml:space="preserve">Interested Parties laws </w:t>
      </w:r>
      <w:r w:rsidR="00F543ED" w:rsidRPr="597F120E">
        <w:rPr>
          <w:rFonts w:ascii="Arial" w:hAnsi="Arial" w:cs="Arial"/>
        </w:rPr>
        <w:t xml:space="preserve">(ref. </w:t>
      </w:r>
      <w:hyperlink r:id="rId22" w:anchor="2252.908">
        <w:r w:rsidR="00DE56F7" w:rsidRPr="597F120E">
          <w:rPr>
            <w:rStyle w:val="Hyperlink"/>
            <w:rFonts w:ascii="Arial" w:hAnsi="Arial" w:cs="Arial"/>
          </w:rPr>
          <w:t>§</w:t>
        </w:r>
        <w:r w:rsidR="00763F08" w:rsidRPr="597F120E">
          <w:rPr>
            <w:rStyle w:val="Hyperlink"/>
            <w:rFonts w:ascii="Arial" w:hAnsi="Arial" w:cs="Arial"/>
          </w:rPr>
          <w:t xml:space="preserve">2252.908, </w:t>
        </w:r>
        <w:r w:rsidR="00763F08" w:rsidRPr="597F120E">
          <w:rPr>
            <w:rStyle w:val="Hyperlink"/>
            <w:rFonts w:ascii="Arial" w:hAnsi="Arial" w:cs="Arial"/>
            <w:i/>
            <w:iCs/>
          </w:rPr>
          <w:t>Government Code</w:t>
        </w:r>
      </w:hyperlink>
      <w:r w:rsidR="00F71680" w:rsidRPr="597F120E">
        <w:rPr>
          <w:rFonts w:ascii="Arial" w:hAnsi="Arial" w:cs="Arial"/>
        </w:rPr>
        <w:t>)</w:t>
      </w:r>
      <w:r w:rsidR="00763F08" w:rsidRPr="597F120E">
        <w:rPr>
          <w:rFonts w:ascii="Arial" w:hAnsi="Arial" w:cs="Arial"/>
        </w:rPr>
        <w:t xml:space="preserve"> </w:t>
      </w:r>
      <w:r w:rsidR="00057F00" w:rsidRPr="597F120E">
        <w:rPr>
          <w:rFonts w:ascii="Arial" w:hAnsi="Arial" w:cs="Arial"/>
        </w:rPr>
        <w:t>and</w:t>
      </w:r>
      <w:r w:rsidR="00763F08" w:rsidRPr="597F120E">
        <w:rPr>
          <w:rFonts w:ascii="Arial" w:hAnsi="Arial" w:cs="Arial"/>
        </w:rPr>
        <w:t xml:space="preserve"> </w:t>
      </w:r>
      <w:hyperlink r:id="rId23">
        <w:r w:rsidR="00763F08" w:rsidRPr="597F120E">
          <w:rPr>
            <w:rStyle w:val="Hyperlink"/>
            <w:rFonts w:ascii="Arial" w:hAnsi="Arial" w:cs="Arial"/>
          </w:rPr>
          <w:t>1</w:t>
        </w:r>
        <w:r w:rsidR="00A874A4" w:rsidRPr="597F120E">
          <w:rPr>
            <w:rStyle w:val="Hyperlink"/>
            <w:rFonts w:ascii="Arial" w:hAnsi="Arial" w:cs="Arial"/>
          </w:rPr>
          <w:t> </w:t>
        </w:r>
        <w:r w:rsidR="00763F08" w:rsidRPr="597F120E">
          <w:rPr>
            <w:rStyle w:val="Hyperlink"/>
            <w:rFonts w:ascii="Arial" w:hAnsi="Arial" w:cs="Arial"/>
          </w:rPr>
          <w:t>T</w:t>
        </w:r>
        <w:r w:rsidR="005D0BF4" w:rsidRPr="597F120E">
          <w:rPr>
            <w:rStyle w:val="Hyperlink"/>
            <w:rFonts w:ascii="Arial" w:hAnsi="Arial" w:cs="Arial"/>
          </w:rPr>
          <w:t>AC</w:t>
        </w:r>
        <w:r w:rsidR="00763F08" w:rsidRPr="597F120E">
          <w:rPr>
            <w:rStyle w:val="Hyperlink"/>
            <w:rFonts w:ascii="Arial" w:hAnsi="Arial" w:cs="Arial"/>
          </w:rPr>
          <w:t xml:space="preserve"> </w:t>
        </w:r>
        <w:r w:rsidR="00DE56F7" w:rsidRPr="597F120E">
          <w:rPr>
            <w:rStyle w:val="Hyperlink"/>
            <w:rFonts w:ascii="Arial" w:hAnsi="Arial" w:cs="Arial"/>
          </w:rPr>
          <w:t>§§</w:t>
        </w:r>
        <w:r w:rsidR="00763F08" w:rsidRPr="597F120E">
          <w:rPr>
            <w:rStyle w:val="Hyperlink"/>
            <w:rFonts w:ascii="Arial" w:hAnsi="Arial" w:cs="Arial"/>
          </w:rPr>
          <w:t>46.1 through 46.5</w:t>
        </w:r>
      </w:hyperlink>
      <w:r w:rsidR="00F543ED" w:rsidRPr="597F120E">
        <w:rPr>
          <w:rFonts w:ascii="Arial" w:hAnsi="Arial" w:cs="Arial"/>
        </w:rPr>
        <w:t>)</w:t>
      </w:r>
      <w:r w:rsidR="00763F08" w:rsidRPr="597F120E">
        <w:rPr>
          <w:rFonts w:ascii="Arial" w:hAnsi="Arial" w:cs="Arial"/>
        </w:rPr>
        <w:t xml:space="preserve"> as implemented by the Texas Ethics Commission (</w:t>
      </w:r>
      <w:r w:rsidR="00763F08" w:rsidRPr="597F120E">
        <w:rPr>
          <w:rFonts w:ascii="Arial" w:hAnsi="Arial" w:cs="Arial"/>
          <w:b/>
          <w:bCs/>
        </w:rPr>
        <w:t>TEC</w:t>
      </w:r>
      <w:r w:rsidR="00763F08" w:rsidRPr="597F120E">
        <w:rPr>
          <w:rFonts w:ascii="Arial" w:hAnsi="Arial" w:cs="Arial"/>
        </w:rPr>
        <w:t xml:space="preserve">), including, among other things, providing TEC and University with information required on the form promulgated by TEC and set forth in </w:t>
      </w:r>
      <w:r w:rsidR="00763F08" w:rsidRPr="597F120E">
        <w:rPr>
          <w:rFonts w:ascii="Arial" w:hAnsi="Arial" w:cs="Arial"/>
          <w:b/>
          <w:bCs/>
        </w:rPr>
        <w:t>APPENDIX EIGHT</w:t>
      </w:r>
      <w:r w:rsidR="00763F08" w:rsidRPr="597F120E">
        <w:rPr>
          <w:rFonts w:ascii="Arial" w:hAnsi="Arial" w:cs="Arial"/>
        </w:rPr>
        <w:t>.</w:t>
      </w:r>
      <w:r w:rsidR="00D01AC0" w:rsidRPr="597F120E">
        <w:rPr>
          <w:rFonts w:ascii="Arial" w:hAnsi="Arial" w:cs="Arial"/>
          <w:b/>
          <w:bCs/>
        </w:rPr>
        <w:t xml:space="preserve"> </w:t>
      </w:r>
      <w:r w:rsidR="00763F08" w:rsidRPr="597F120E">
        <w:rPr>
          <w:rFonts w:ascii="Arial" w:hAnsi="Arial" w:cs="Arial"/>
          <w:i/>
          <w:iCs/>
        </w:rPr>
        <w:t>Proposer may learn more about these disclosure requirements, including</w:t>
      </w:r>
      <w:r w:rsidR="00A874A4" w:rsidRPr="597F120E">
        <w:rPr>
          <w:rFonts w:ascii="Arial" w:hAnsi="Arial" w:cs="Arial"/>
          <w:i/>
          <w:iCs/>
        </w:rPr>
        <w:t xml:space="preserve"> </w:t>
      </w:r>
      <w:r w:rsidR="00615A47" w:rsidRPr="597F120E">
        <w:rPr>
          <w:rFonts w:ascii="Arial" w:hAnsi="Arial" w:cs="Arial"/>
          <w:i/>
          <w:iCs/>
        </w:rPr>
        <w:t xml:space="preserve">applicable </w:t>
      </w:r>
      <w:r w:rsidR="00A874A4" w:rsidRPr="597F120E">
        <w:rPr>
          <w:rFonts w:ascii="Arial" w:hAnsi="Arial" w:cs="Arial"/>
          <w:i/>
          <w:iCs/>
        </w:rPr>
        <w:t>exceptions and</w:t>
      </w:r>
      <w:r w:rsidR="00763F08" w:rsidRPr="597F120E">
        <w:rPr>
          <w:rFonts w:ascii="Arial" w:hAnsi="Arial" w:cs="Arial"/>
          <w:i/>
          <w:iCs/>
        </w:rPr>
        <w:t xml:space="preserve"> use of the TEC electronic filing system, by reviewing </w:t>
      </w:r>
      <w:hyperlink r:id="rId24" w:anchor="2252.908">
        <w:r w:rsidR="005E15C2" w:rsidRPr="597F120E">
          <w:rPr>
            <w:rStyle w:val="Hyperlink"/>
            <w:rFonts w:ascii="Arial" w:hAnsi="Arial" w:cs="Arial"/>
          </w:rPr>
          <w:t xml:space="preserve">§2252.908, </w:t>
        </w:r>
        <w:r w:rsidR="005E15C2" w:rsidRPr="597F120E">
          <w:rPr>
            <w:rStyle w:val="Hyperlink"/>
            <w:rFonts w:ascii="Arial" w:hAnsi="Arial" w:cs="Arial"/>
            <w:i/>
            <w:iCs/>
          </w:rPr>
          <w:t>Government Code</w:t>
        </w:r>
      </w:hyperlink>
      <w:r w:rsidR="00615A47" w:rsidRPr="597F120E">
        <w:rPr>
          <w:rFonts w:ascii="Arial" w:hAnsi="Arial" w:cs="Arial"/>
          <w:i/>
          <w:iCs/>
        </w:rPr>
        <w:t xml:space="preserve">, </w:t>
      </w:r>
      <w:r w:rsidR="005E15C2" w:rsidRPr="597F120E">
        <w:rPr>
          <w:rFonts w:ascii="Arial" w:hAnsi="Arial" w:cs="Arial"/>
          <w:i/>
          <w:iCs/>
        </w:rPr>
        <w:t xml:space="preserve">and </w:t>
      </w:r>
      <w:r w:rsidR="00763F08" w:rsidRPr="597F120E">
        <w:rPr>
          <w:rFonts w:ascii="Arial" w:hAnsi="Arial" w:cs="Arial"/>
          <w:i/>
          <w:iCs/>
        </w:rPr>
        <w:t xml:space="preserve">information on the TEC website </w:t>
      </w:r>
      <w:r w:rsidR="00763F08" w:rsidRPr="597F120E">
        <w:rPr>
          <w:rFonts w:ascii="Arial" w:hAnsi="Arial" w:cs="Arial"/>
        </w:rPr>
        <w:t xml:space="preserve">at </w:t>
      </w:r>
      <w:hyperlink r:id="rId25">
        <w:r w:rsidR="00FB0D04" w:rsidRPr="597F120E">
          <w:rPr>
            <w:rStyle w:val="Hyperlink"/>
            <w:rFonts w:ascii="Arial" w:hAnsi="Arial" w:cs="Arial"/>
          </w:rPr>
          <w:t>https://www.ethics.state.tx.us/resources/FAQs/FAQ_Form1295.php</w:t>
        </w:r>
      </w:hyperlink>
      <w:r w:rsidR="00763F08" w:rsidRPr="597F120E">
        <w:rPr>
          <w:rFonts w:ascii="Arial" w:hAnsi="Arial" w:cs="Arial"/>
        </w:rPr>
        <w:t>.</w:t>
      </w:r>
      <w:r w:rsidR="00A127C7" w:rsidRPr="597F120E">
        <w:rPr>
          <w:rFonts w:ascii="Arial" w:hAnsi="Arial" w:cs="Arial"/>
          <w:b/>
          <w:bCs/>
        </w:rPr>
        <w:t xml:space="preserve"> </w:t>
      </w:r>
      <w:r w:rsidR="00A127C7" w:rsidRPr="597F120E">
        <w:rPr>
          <w:rFonts w:ascii="Arial" w:hAnsi="Arial" w:cs="Arial"/>
          <w:b/>
          <w:bCs/>
          <w:u w:val="single"/>
        </w:rPr>
        <w:t xml:space="preserve">The Certificate of Interested </w:t>
      </w:r>
      <w:r w:rsidR="00CD3A48" w:rsidRPr="597F120E">
        <w:rPr>
          <w:rFonts w:ascii="Arial" w:hAnsi="Arial" w:cs="Arial"/>
          <w:b/>
          <w:bCs/>
          <w:u w:val="single"/>
        </w:rPr>
        <w:t>Parties</w:t>
      </w:r>
      <w:r w:rsidR="00A127C7" w:rsidRPr="597F120E">
        <w:rPr>
          <w:rFonts w:ascii="Arial" w:hAnsi="Arial" w:cs="Arial"/>
          <w:b/>
          <w:bCs/>
          <w:u w:val="single"/>
        </w:rPr>
        <w:t xml:space="preserve"> must only be submitted by Contractor upon delivery to University of a signed Agreement.</w:t>
      </w:r>
      <w:r w:rsidR="00A127C7" w:rsidRPr="597F120E">
        <w:rPr>
          <w:rFonts w:ascii="Arial" w:hAnsi="Arial" w:cs="Arial"/>
          <w:b/>
          <w:bCs/>
          <w:highlight w:val="lightGray"/>
          <w:u w:val="single"/>
        </w:rPr>
        <w:t>]</w:t>
      </w:r>
    </w:p>
    <w:p w14:paraId="08978A0E" w14:textId="77777777" w:rsidR="003E3579" w:rsidRPr="00367AD7" w:rsidRDefault="003E3579">
      <w:pPr>
        <w:ind w:left="720"/>
        <w:rPr>
          <w:rFonts w:ascii="Arial" w:hAnsi="Arial" w:cs="Arial"/>
          <w:color w:val="000000"/>
          <w:szCs w:val="22"/>
        </w:rPr>
      </w:pPr>
    </w:p>
    <w:p w14:paraId="355D765E" w14:textId="77777777" w:rsidR="003E3579" w:rsidRPr="00367AD7" w:rsidRDefault="003E3579" w:rsidP="00A27D54">
      <w:pPr>
        <w:ind w:left="1440" w:hanging="720"/>
        <w:rPr>
          <w:rFonts w:ascii="Arial" w:hAnsi="Arial" w:cs="Arial"/>
          <w:b/>
          <w:color w:val="000000"/>
          <w:szCs w:val="22"/>
        </w:rPr>
      </w:pPr>
      <w:r w:rsidRPr="00C8270E">
        <w:rPr>
          <w:rFonts w:ascii="Arial" w:hAnsi="Arial" w:cs="Arial"/>
          <w:b/>
          <w:szCs w:val="22"/>
        </w:rPr>
        <w:t>5.3.3</w:t>
      </w:r>
      <w:r w:rsidRPr="00367AD7">
        <w:rPr>
          <w:rFonts w:ascii="Arial" w:hAnsi="Arial" w:cs="Arial"/>
          <w:szCs w:val="22"/>
        </w:rPr>
        <w:tab/>
      </w:r>
      <w:r w:rsidRPr="00367AD7">
        <w:rPr>
          <w:rFonts w:ascii="Arial" w:hAnsi="Arial" w:cs="Arial"/>
          <w:color w:val="000000"/>
          <w:szCs w:val="22"/>
        </w:rPr>
        <w:t xml:space="preserve">In its proposal, Proposer must indicate whether it will consent to include in the Agreement the </w:t>
      </w:r>
      <w:r w:rsidR="00F40DFE" w:rsidRPr="00367AD7">
        <w:rPr>
          <w:rFonts w:ascii="Arial" w:hAnsi="Arial" w:cs="Arial"/>
          <w:color w:val="000000"/>
          <w:szCs w:val="22"/>
        </w:rPr>
        <w:t xml:space="preserve">“Access by </w:t>
      </w:r>
      <w:r w:rsidR="00642434" w:rsidRPr="00367AD7">
        <w:rPr>
          <w:rFonts w:ascii="Arial" w:hAnsi="Arial" w:cs="Arial"/>
          <w:color w:val="000000"/>
          <w:szCs w:val="22"/>
        </w:rPr>
        <w:t>Individual</w:t>
      </w:r>
      <w:r w:rsidR="00F40DFE" w:rsidRPr="00367AD7">
        <w:rPr>
          <w:rFonts w:ascii="Arial" w:hAnsi="Arial" w:cs="Arial"/>
          <w:color w:val="000000"/>
          <w:szCs w:val="22"/>
        </w:rPr>
        <w:t xml:space="preserve">s with Disabilities” language that is </w:t>
      </w:r>
      <w:r w:rsidRPr="00367AD7">
        <w:rPr>
          <w:rFonts w:ascii="Arial" w:hAnsi="Arial" w:cs="Arial"/>
          <w:color w:val="000000"/>
          <w:szCs w:val="22"/>
        </w:rPr>
        <w:t xml:space="preserve">set forth in </w:t>
      </w:r>
      <w:r w:rsidRPr="00367AD7">
        <w:rPr>
          <w:rFonts w:ascii="Arial" w:hAnsi="Arial" w:cs="Arial"/>
          <w:b/>
          <w:color w:val="000000"/>
          <w:szCs w:val="22"/>
        </w:rPr>
        <w:t>APPENDIX FIVE</w:t>
      </w:r>
      <w:r w:rsidR="004332D9" w:rsidRPr="00367AD7">
        <w:rPr>
          <w:rFonts w:ascii="Arial" w:hAnsi="Arial" w:cs="Arial"/>
          <w:b/>
          <w:color w:val="000000"/>
          <w:szCs w:val="22"/>
        </w:rPr>
        <w:t>,</w:t>
      </w:r>
      <w:r w:rsidR="007C3570" w:rsidRPr="00367AD7">
        <w:rPr>
          <w:rFonts w:ascii="Arial" w:hAnsi="Arial" w:cs="Arial"/>
          <w:b/>
          <w:color w:val="000000"/>
          <w:szCs w:val="22"/>
        </w:rPr>
        <w:t xml:space="preserve"> Access by Individuals with Disabilities</w:t>
      </w:r>
      <w:r w:rsidR="007C3570" w:rsidRPr="00367AD7">
        <w:rPr>
          <w:rFonts w:ascii="Arial" w:hAnsi="Arial" w:cs="Arial"/>
          <w:color w:val="000000"/>
          <w:szCs w:val="22"/>
        </w:rPr>
        <w:t>.</w:t>
      </w:r>
      <w:r w:rsidR="00D01AC0" w:rsidRPr="00367AD7">
        <w:rPr>
          <w:rFonts w:ascii="Arial" w:hAnsi="Arial" w:cs="Arial"/>
          <w:color w:val="000000"/>
          <w:szCs w:val="22"/>
        </w:rPr>
        <w:t xml:space="preserve"> </w:t>
      </w:r>
      <w:r w:rsidRPr="00367AD7">
        <w:rPr>
          <w:rFonts w:ascii="Arial" w:hAnsi="Arial" w:cs="Arial"/>
          <w:color w:val="000000"/>
          <w:szCs w:val="22"/>
        </w:rPr>
        <w:t xml:space="preserve">If Proposer objects to the inclusion of the </w:t>
      </w:r>
      <w:r w:rsidR="00F40DFE" w:rsidRPr="00367AD7">
        <w:rPr>
          <w:rFonts w:ascii="Arial" w:hAnsi="Arial" w:cs="Arial"/>
          <w:color w:val="000000"/>
          <w:szCs w:val="22"/>
        </w:rPr>
        <w:t xml:space="preserve">“Access by </w:t>
      </w:r>
      <w:r w:rsidR="00642434" w:rsidRPr="00367AD7">
        <w:rPr>
          <w:rFonts w:ascii="Arial" w:hAnsi="Arial" w:cs="Arial"/>
          <w:color w:val="000000"/>
          <w:szCs w:val="22"/>
        </w:rPr>
        <w:t>Individual</w:t>
      </w:r>
      <w:r w:rsidR="00F40DFE" w:rsidRPr="00367AD7">
        <w:rPr>
          <w:rFonts w:ascii="Arial" w:hAnsi="Arial" w:cs="Arial"/>
          <w:color w:val="000000"/>
          <w:szCs w:val="22"/>
        </w:rPr>
        <w:t xml:space="preserve">s with Disabilities” language </w:t>
      </w:r>
      <w:r w:rsidRPr="00367AD7">
        <w:rPr>
          <w:rFonts w:ascii="Arial" w:hAnsi="Arial" w:cs="Arial"/>
          <w:color w:val="000000"/>
          <w:szCs w:val="22"/>
        </w:rPr>
        <w:t xml:space="preserve">in the Agreement, Proposer must, as part of its proposal, specifically identify and describe in detail all of the reasons for Proposer’s objection. </w:t>
      </w:r>
      <w:r w:rsidRPr="00367AD7">
        <w:rPr>
          <w:rFonts w:ascii="Arial" w:hAnsi="Arial" w:cs="Arial"/>
          <w:color w:val="000000"/>
          <w:szCs w:val="22"/>
          <w:u w:val="single"/>
        </w:rPr>
        <w:t>NOTE</w:t>
      </w:r>
      <w:r w:rsidR="00945DB8" w:rsidRPr="00367AD7">
        <w:rPr>
          <w:rFonts w:ascii="Arial" w:hAnsi="Arial" w:cs="Arial"/>
          <w:color w:val="000000"/>
          <w:szCs w:val="22"/>
        </w:rPr>
        <w:t>:</w:t>
      </w:r>
      <w:r w:rsidRPr="00367AD7">
        <w:rPr>
          <w:rFonts w:ascii="Arial" w:hAnsi="Arial" w:cs="Arial"/>
          <w:color w:val="000000"/>
          <w:szCs w:val="22"/>
        </w:rPr>
        <w:t xml:space="preserve"> A GENERAL OBJECTION IS NOT AN ACCEPTABLE RESPONSE TO THIS QUESTION.</w:t>
      </w:r>
    </w:p>
    <w:p w14:paraId="5D92CA3D" w14:textId="77777777" w:rsidR="001B489C" w:rsidRPr="00367AD7" w:rsidRDefault="001B489C" w:rsidP="001B489C">
      <w:pPr>
        <w:ind w:left="1440" w:hanging="720"/>
        <w:rPr>
          <w:rFonts w:ascii="Arial" w:hAnsi="Arial" w:cs="Arial"/>
          <w:color w:val="000000"/>
          <w:szCs w:val="22"/>
        </w:rPr>
      </w:pPr>
    </w:p>
    <w:p w14:paraId="63657B0C" w14:textId="506171D9" w:rsidR="00510EAA" w:rsidRPr="00367AD7" w:rsidRDefault="00A3532C" w:rsidP="597F120E">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color w:val="000000"/>
        </w:rPr>
      </w:pPr>
      <w:r w:rsidRPr="00C8270E">
        <w:rPr>
          <w:rFonts w:ascii="Arial" w:hAnsi="Arial" w:cs="Arial"/>
          <w:b/>
          <w:color w:val="000000" w:themeColor="text1"/>
        </w:rPr>
        <w:t>5.3.4</w:t>
      </w:r>
      <w:r>
        <w:tab/>
      </w:r>
      <w:r w:rsidR="00510EAA" w:rsidRPr="597F120E">
        <w:rPr>
          <w:rFonts w:ascii="Arial" w:hAnsi="Arial" w:cs="Arial"/>
          <w:color w:val="000000" w:themeColor="text1"/>
        </w:rPr>
        <w:t xml:space="preserve">In its proposal, Proposer must respond to each item listed in </w:t>
      </w:r>
      <w:r w:rsidR="00510EAA" w:rsidRPr="597F120E">
        <w:rPr>
          <w:rFonts w:ascii="Arial" w:hAnsi="Arial" w:cs="Arial"/>
          <w:b/>
          <w:bCs/>
          <w:color w:val="000000" w:themeColor="text1"/>
        </w:rPr>
        <w:t>APPENDIX SIX, Electronic and Information Resources (EIR) Environment Specifications</w:t>
      </w:r>
      <w:r w:rsidR="00510EAA" w:rsidRPr="597F120E">
        <w:rPr>
          <w:rFonts w:ascii="Arial" w:hAnsi="Arial" w:cs="Arial"/>
          <w:color w:val="000000" w:themeColor="text1"/>
        </w:rPr>
        <w:t>.</w:t>
      </w:r>
      <w:r w:rsidR="00D01AC0" w:rsidRPr="597F120E">
        <w:rPr>
          <w:rFonts w:ascii="Arial" w:hAnsi="Arial" w:cs="Arial"/>
          <w:b/>
          <w:bCs/>
          <w:color w:val="000000" w:themeColor="text1"/>
        </w:rPr>
        <w:t xml:space="preserve"> </w:t>
      </w:r>
      <w:r w:rsidR="00510EAA" w:rsidRPr="597F120E">
        <w:rPr>
          <w:rFonts w:ascii="Arial" w:hAnsi="Arial" w:cs="Arial"/>
          <w:b/>
          <w:bCs/>
          <w:color w:val="000000" w:themeColor="text1"/>
        </w:rPr>
        <w:t>APPENDIX SIX</w:t>
      </w:r>
      <w:r w:rsidR="00510EAA" w:rsidRPr="597F120E">
        <w:rPr>
          <w:rFonts w:ascii="Arial" w:hAnsi="Arial" w:cs="Arial"/>
          <w:color w:val="000000" w:themeColor="text1"/>
        </w:rPr>
        <w:t xml:space="preserve"> will establish specifications, representations, </w:t>
      </w:r>
      <w:r w:rsidR="54C8534C" w:rsidRPr="597F120E">
        <w:rPr>
          <w:rFonts w:ascii="Arial" w:hAnsi="Arial" w:cs="Arial"/>
          <w:color w:val="000000" w:themeColor="text1"/>
        </w:rPr>
        <w:t>warranties,</w:t>
      </w:r>
      <w:r w:rsidR="00510EAA" w:rsidRPr="597F120E">
        <w:rPr>
          <w:rFonts w:ascii="Arial" w:hAnsi="Arial" w:cs="Arial"/>
          <w:color w:val="000000" w:themeColor="text1"/>
        </w:rPr>
        <w:t xml:space="preserve"> and agreements related to the EIR that Proposer is offering to provide to University.</w:t>
      </w:r>
      <w:r w:rsidR="00D01AC0" w:rsidRPr="597F120E">
        <w:rPr>
          <w:rFonts w:ascii="Arial" w:hAnsi="Arial" w:cs="Arial"/>
          <w:color w:val="000000" w:themeColor="text1"/>
        </w:rPr>
        <w:t xml:space="preserve"> </w:t>
      </w:r>
      <w:r w:rsidR="00510EAA" w:rsidRPr="597F120E">
        <w:rPr>
          <w:rFonts w:ascii="Arial" w:hAnsi="Arial" w:cs="Arial"/>
          <w:color w:val="000000" w:themeColor="text1"/>
        </w:rPr>
        <w:t xml:space="preserve">Responses to </w:t>
      </w:r>
      <w:r w:rsidR="00510EAA" w:rsidRPr="597F120E">
        <w:rPr>
          <w:rFonts w:ascii="Arial" w:hAnsi="Arial" w:cs="Arial"/>
          <w:b/>
          <w:bCs/>
          <w:color w:val="000000" w:themeColor="text1"/>
        </w:rPr>
        <w:t>APPENDIX SIX</w:t>
      </w:r>
      <w:r w:rsidR="00510EAA" w:rsidRPr="597F120E">
        <w:rPr>
          <w:rFonts w:ascii="Arial" w:hAnsi="Arial" w:cs="Arial"/>
          <w:color w:val="000000" w:themeColor="text1"/>
        </w:rPr>
        <w:t xml:space="preserve"> will be incorporated into the Agreement and will be binding on Contractor.</w:t>
      </w:r>
    </w:p>
    <w:p w14:paraId="472E62FC" w14:textId="77777777" w:rsidR="00E36914" w:rsidRPr="00367AD7" w:rsidRDefault="00E36914" w:rsidP="00B479C7">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rPr>
          <w:rFonts w:ascii="Arial" w:hAnsi="Arial" w:cs="Arial"/>
          <w:color w:val="000000"/>
          <w:szCs w:val="22"/>
        </w:rPr>
      </w:pPr>
    </w:p>
    <w:p w14:paraId="59983F67" w14:textId="4FAE8CC3" w:rsidR="00E36914" w:rsidRPr="00367AD7" w:rsidRDefault="00E36914" w:rsidP="00E36914">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b/>
          <w:color w:val="000000"/>
          <w:szCs w:val="22"/>
        </w:rPr>
      </w:pPr>
      <w:r w:rsidRPr="00C8270E">
        <w:rPr>
          <w:rFonts w:ascii="Arial" w:hAnsi="Arial" w:cs="Arial"/>
          <w:b/>
          <w:color w:val="000000"/>
          <w:szCs w:val="22"/>
        </w:rPr>
        <w:t>5.3.</w:t>
      </w:r>
      <w:r w:rsidR="00F750B1" w:rsidRPr="00C8270E">
        <w:rPr>
          <w:rFonts w:ascii="Arial" w:hAnsi="Arial" w:cs="Arial"/>
          <w:b/>
          <w:color w:val="000000"/>
          <w:szCs w:val="22"/>
        </w:rPr>
        <w:t>5</w:t>
      </w:r>
      <w:r w:rsidRPr="00367AD7">
        <w:rPr>
          <w:rFonts w:ascii="Arial" w:hAnsi="Arial" w:cs="Arial"/>
          <w:color w:val="000000"/>
          <w:szCs w:val="22"/>
        </w:rPr>
        <w:tab/>
      </w:r>
      <w:r w:rsidRPr="00367AD7">
        <w:rPr>
          <w:rFonts w:ascii="Arial" w:hAnsi="Arial" w:cs="Arial"/>
          <w:szCs w:val="22"/>
        </w:rPr>
        <w:t xml:space="preserve">In accordance with </w:t>
      </w:r>
      <w:hyperlink r:id="rId26" w:anchor="361.965" w:history="1">
        <w:r w:rsidR="00DE56F7" w:rsidRPr="00367AD7">
          <w:rPr>
            <w:rStyle w:val="Hyperlink"/>
            <w:rFonts w:ascii="Arial" w:hAnsi="Arial" w:cs="Arial"/>
            <w:szCs w:val="22"/>
          </w:rPr>
          <w:t>§</w:t>
        </w:r>
        <w:r w:rsidRPr="00367AD7">
          <w:rPr>
            <w:rStyle w:val="Hyperlink"/>
            <w:rFonts w:ascii="Arial" w:hAnsi="Arial" w:cs="Arial"/>
            <w:szCs w:val="22"/>
          </w:rPr>
          <w:t xml:space="preserve">361.965(d), </w:t>
        </w:r>
        <w:r w:rsidRPr="00367AD7">
          <w:rPr>
            <w:rStyle w:val="Hyperlink"/>
            <w:rFonts w:ascii="Arial" w:hAnsi="Arial" w:cs="Arial"/>
            <w:i/>
            <w:szCs w:val="22"/>
          </w:rPr>
          <w:t>Health and Safety Code</w:t>
        </w:r>
      </w:hyperlink>
      <w:r w:rsidRPr="00367AD7">
        <w:rPr>
          <w:rFonts w:ascii="Arial" w:hAnsi="Arial" w:cs="Arial"/>
          <w:szCs w:val="22"/>
        </w:rPr>
        <w:t>, Proposer must demonstrate whether it has a program to recycle the computer equipment of other manufacturers, including collection events and manufacturer initiatives to accept computer equipment labeled with another manufacturer's brand.</w:t>
      </w:r>
    </w:p>
    <w:p w14:paraId="40C534CD" w14:textId="77777777" w:rsidR="00E36914" w:rsidRPr="00367AD7" w:rsidRDefault="00E36914" w:rsidP="00E36914">
      <w:pPr>
        <w:ind w:left="720"/>
        <w:rPr>
          <w:rFonts w:ascii="Arial" w:hAnsi="Arial" w:cs="Arial"/>
          <w:b/>
          <w:color w:val="000000"/>
          <w:szCs w:val="22"/>
          <w:highlight w:val="lightGray"/>
        </w:rPr>
      </w:pPr>
    </w:p>
    <w:p w14:paraId="22FBE6A6" w14:textId="77777777" w:rsidR="008375F0" w:rsidRPr="00367AD7" w:rsidRDefault="008375F0" w:rsidP="001B489C">
      <w:pPr>
        <w:keepNext/>
        <w:keepLines/>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ascii="Arial" w:hAnsi="Arial" w:cs="Arial"/>
          <w:b/>
          <w:color w:val="000000"/>
          <w:szCs w:val="22"/>
        </w:rPr>
      </w:pPr>
    </w:p>
    <w:p w14:paraId="34CC3171" w14:textId="1A0A27A9" w:rsidR="008375F0" w:rsidRPr="00367AD7" w:rsidRDefault="008375F0" w:rsidP="46314D3F">
      <w:pPr>
        <w:ind w:left="1440" w:hanging="720"/>
        <w:rPr>
          <w:rFonts w:ascii="Arial" w:hAnsi="Arial" w:cs="Arial"/>
          <w:b/>
          <w:bCs/>
          <w:color w:val="000000"/>
        </w:rPr>
      </w:pPr>
      <w:r w:rsidRPr="00C8270E">
        <w:rPr>
          <w:rFonts w:ascii="Arial" w:hAnsi="Arial" w:cs="Arial"/>
          <w:b/>
          <w:color w:val="000000"/>
        </w:rPr>
        <w:t>5.3.</w:t>
      </w:r>
      <w:r w:rsidR="00E36914" w:rsidRPr="00C8270E">
        <w:rPr>
          <w:rFonts w:ascii="Arial" w:hAnsi="Arial" w:cs="Arial"/>
          <w:b/>
          <w:color w:val="000000"/>
        </w:rPr>
        <w:t>6</w:t>
      </w:r>
      <w:r w:rsidRPr="00367AD7">
        <w:rPr>
          <w:rFonts w:ascii="Arial" w:hAnsi="Arial" w:cs="Arial"/>
          <w:b/>
          <w:color w:val="000000"/>
          <w:szCs w:val="22"/>
        </w:rPr>
        <w:tab/>
      </w:r>
      <w:r w:rsidRPr="46314D3F">
        <w:rPr>
          <w:rFonts w:ascii="Arial" w:hAnsi="Arial" w:cs="Arial"/>
          <w:color w:val="000000"/>
        </w:rPr>
        <w:t xml:space="preserve">In its proposal, Proposer must respond to each item listed in </w:t>
      </w:r>
      <w:r w:rsidRPr="46314D3F">
        <w:rPr>
          <w:rFonts w:ascii="Arial" w:hAnsi="Arial" w:cs="Arial"/>
          <w:b/>
          <w:bCs/>
          <w:color w:val="000000"/>
        </w:rPr>
        <w:t>APPENDIX S</w:t>
      </w:r>
      <w:r w:rsidR="00817F9A" w:rsidRPr="46314D3F">
        <w:rPr>
          <w:rFonts w:ascii="Arial" w:hAnsi="Arial" w:cs="Arial"/>
          <w:b/>
          <w:bCs/>
          <w:color w:val="000000"/>
        </w:rPr>
        <w:t>EVEN</w:t>
      </w:r>
      <w:r w:rsidRPr="46314D3F">
        <w:rPr>
          <w:rFonts w:ascii="Arial" w:hAnsi="Arial" w:cs="Arial"/>
          <w:b/>
          <w:bCs/>
          <w:color w:val="000000"/>
        </w:rPr>
        <w:t>,</w:t>
      </w:r>
      <w:r w:rsidR="00600118" w:rsidRPr="46314D3F">
        <w:rPr>
          <w:rFonts w:ascii="Arial" w:hAnsi="Arial" w:cs="Arial"/>
          <w:b/>
          <w:bCs/>
          <w:spacing w:val="-3"/>
        </w:rPr>
        <w:t xml:space="preserve"> Security Characteristics and Functionality of Contractor’s </w:t>
      </w:r>
      <w:r w:rsidR="007E7B22" w:rsidRPr="46314D3F">
        <w:rPr>
          <w:rFonts w:ascii="Arial" w:hAnsi="Arial" w:cs="Arial"/>
          <w:b/>
          <w:bCs/>
          <w:spacing w:val="-3"/>
        </w:rPr>
        <w:t>Information Resources</w:t>
      </w:r>
      <w:r w:rsidR="007E7B22" w:rsidRPr="46314D3F">
        <w:rPr>
          <w:rFonts w:ascii="Arial" w:hAnsi="Arial" w:cs="Arial"/>
          <w:spacing w:val="-3"/>
        </w:rPr>
        <w:t>.</w:t>
      </w:r>
      <w:r w:rsidRPr="46314D3F">
        <w:rPr>
          <w:rFonts w:ascii="Arial" w:hAnsi="Arial" w:cs="Arial"/>
          <w:b/>
          <w:bCs/>
          <w:color w:val="000000"/>
        </w:rPr>
        <w:t xml:space="preserve"> APPENDIX S</w:t>
      </w:r>
      <w:r w:rsidR="00817F9A" w:rsidRPr="46314D3F">
        <w:rPr>
          <w:rFonts w:ascii="Arial" w:hAnsi="Arial" w:cs="Arial"/>
          <w:b/>
          <w:bCs/>
          <w:color w:val="000000"/>
        </w:rPr>
        <w:t>EVEN</w:t>
      </w:r>
      <w:r w:rsidRPr="46314D3F">
        <w:rPr>
          <w:rFonts w:ascii="Arial" w:hAnsi="Arial" w:cs="Arial"/>
          <w:color w:val="000000"/>
        </w:rPr>
        <w:t xml:space="preserve"> will establish specifications, representations, </w:t>
      </w:r>
      <w:r w:rsidR="34469DCC" w:rsidRPr="46314D3F">
        <w:rPr>
          <w:rFonts w:ascii="Arial" w:hAnsi="Arial" w:cs="Arial"/>
          <w:color w:val="000000"/>
        </w:rPr>
        <w:t>warranties,</w:t>
      </w:r>
      <w:r w:rsidRPr="46314D3F">
        <w:rPr>
          <w:rFonts w:ascii="Arial" w:hAnsi="Arial" w:cs="Arial"/>
          <w:color w:val="000000"/>
        </w:rPr>
        <w:t xml:space="preserve"> and agreements related to the EIR that Proposer is offering to provide to University.</w:t>
      </w:r>
      <w:r w:rsidR="00D01AC0" w:rsidRPr="46314D3F">
        <w:rPr>
          <w:rFonts w:ascii="Arial" w:hAnsi="Arial" w:cs="Arial"/>
          <w:color w:val="000000"/>
        </w:rPr>
        <w:t xml:space="preserve"> </w:t>
      </w:r>
      <w:r w:rsidRPr="46314D3F">
        <w:rPr>
          <w:rFonts w:ascii="Arial" w:hAnsi="Arial" w:cs="Arial"/>
          <w:color w:val="000000"/>
        </w:rPr>
        <w:t xml:space="preserve">Responses to </w:t>
      </w:r>
      <w:r w:rsidRPr="46314D3F">
        <w:rPr>
          <w:rFonts w:ascii="Arial" w:hAnsi="Arial" w:cs="Arial"/>
          <w:b/>
          <w:bCs/>
          <w:color w:val="000000"/>
        </w:rPr>
        <w:t>APPENDIX S</w:t>
      </w:r>
      <w:r w:rsidR="00817F9A" w:rsidRPr="46314D3F">
        <w:rPr>
          <w:rFonts w:ascii="Arial" w:hAnsi="Arial" w:cs="Arial"/>
          <w:b/>
          <w:bCs/>
          <w:color w:val="000000"/>
        </w:rPr>
        <w:t>EVEN</w:t>
      </w:r>
      <w:r w:rsidRPr="46314D3F">
        <w:rPr>
          <w:rFonts w:ascii="Arial" w:hAnsi="Arial" w:cs="Arial"/>
          <w:color w:val="000000"/>
        </w:rPr>
        <w:t xml:space="preserve"> will be incorporated into the Agreement and will be binding on Contractor.</w:t>
      </w:r>
      <w:r w:rsidRPr="46314D3F">
        <w:rPr>
          <w:rFonts w:ascii="Arial" w:hAnsi="Arial" w:cs="Arial"/>
          <w:b/>
          <w:bCs/>
          <w:color w:val="000000"/>
          <w:highlight w:val="lightGray"/>
        </w:rPr>
        <w:t>]</w:t>
      </w:r>
    </w:p>
    <w:p w14:paraId="4C89F9E6" w14:textId="5BE7F273" w:rsidR="597F120E" w:rsidRDefault="597F120E" w:rsidP="597F120E">
      <w:pPr>
        <w:ind w:left="720"/>
        <w:rPr>
          <w:rFonts w:ascii="Arial" w:eastAsia="Arial" w:hAnsi="Arial" w:cs="Arial"/>
          <w:color w:val="000000" w:themeColor="text1"/>
          <w:szCs w:val="22"/>
        </w:rPr>
      </w:pPr>
    </w:p>
    <w:p w14:paraId="00326ACA" w14:textId="16FBCC83" w:rsidR="48CECA5D" w:rsidRDefault="48CECA5D" w:rsidP="597F120E">
      <w:pPr>
        <w:ind w:left="720"/>
        <w:rPr>
          <w:rFonts w:ascii="Arial" w:eastAsia="Arial" w:hAnsi="Arial" w:cs="Arial"/>
          <w:b/>
          <w:bCs/>
          <w:color w:val="000000" w:themeColor="text1"/>
          <w:szCs w:val="22"/>
        </w:rPr>
      </w:pPr>
      <w:r w:rsidRPr="00C8270E">
        <w:rPr>
          <w:rFonts w:ascii="Arial" w:eastAsia="Arial" w:hAnsi="Arial" w:cs="Arial"/>
          <w:b/>
          <w:color w:val="000000" w:themeColor="text1"/>
          <w:szCs w:val="22"/>
        </w:rPr>
        <w:t>5.3.7</w:t>
      </w:r>
      <w:r w:rsidRPr="597F120E">
        <w:rPr>
          <w:rFonts w:ascii="Arial" w:eastAsia="Arial" w:hAnsi="Arial" w:cs="Arial"/>
          <w:color w:val="000000" w:themeColor="text1"/>
          <w:szCs w:val="22"/>
        </w:rPr>
        <w:t xml:space="preserve"> </w:t>
      </w:r>
      <w:r>
        <w:tab/>
      </w:r>
      <w:r w:rsidRPr="597F120E">
        <w:rPr>
          <w:rFonts w:ascii="Arial" w:eastAsia="Arial" w:hAnsi="Arial" w:cs="Arial"/>
          <w:b/>
          <w:bCs/>
          <w:color w:val="000000" w:themeColor="text1"/>
          <w:szCs w:val="22"/>
        </w:rPr>
        <w:t>Firm Information, Personnel, References</w:t>
      </w:r>
    </w:p>
    <w:p w14:paraId="71790D3A" w14:textId="48338423" w:rsidR="597F120E" w:rsidRDefault="597F120E" w:rsidP="597F120E">
      <w:pPr>
        <w:ind w:left="720"/>
        <w:rPr>
          <w:rFonts w:ascii="Arial" w:eastAsia="Arial" w:hAnsi="Arial" w:cs="Arial"/>
          <w:b/>
          <w:bCs/>
          <w:color w:val="000000" w:themeColor="text1"/>
          <w:szCs w:val="22"/>
        </w:rPr>
      </w:pPr>
    </w:p>
    <w:p w14:paraId="734385C6" w14:textId="3B732BE4" w:rsidR="48CECA5D" w:rsidRDefault="48CECA5D" w:rsidP="009A33F3">
      <w:pPr>
        <w:pStyle w:val="ListParagraph"/>
        <w:numPr>
          <w:ilvl w:val="0"/>
          <w:numId w:val="11"/>
        </w:numPr>
        <w:rPr>
          <w:rFonts w:ascii="Arial" w:eastAsia="Arial" w:hAnsi="Arial" w:cs="Arial"/>
          <w:color w:val="000000" w:themeColor="text1"/>
          <w:szCs w:val="22"/>
        </w:rPr>
      </w:pPr>
      <w:r w:rsidRPr="597F120E">
        <w:rPr>
          <w:rFonts w:ascii="Arial" w:eastAsia="Arial" w:hAnsi="Arial" w:cs="Arial"/>
          <w:color w:val="000000" w:themeColor="text1"/>
          <w:szCs w:val="22"/>
        </w:rPr>
        <w:t>Provide a brief history of the firm and detail its experience in events programs to include booking and management of events, venue facilities maintenance, and crowd management.</w:t>
      </w:r>
    </w:p>
    <w:p w14:paraId="233DC3AF" w14:textId="33A50236" w:rsidR="597F120E" w:rsidRDefault="597F120E" w:rsidP="597F120E">
      <w:pPr>
        <w:ind w:left="1080"/>
        <w:rPr>
          <w:rFonts w:ascii="Arial" w:eastAsia="Arial" w:hAnsi="Arial" w:cs="Arial"/>
          <w:color w:val="000000" w:themeColor="text1"/>
          <w:szCs w:val="22"/>
        </w:rPr>
      </w:pPr>
    </w:p>
    <w:p w14:paraId="6FEF72A4" w14:textId="006B9184" w:rsidR="48CECA5D" w:rsidRDefault="48CECA5D" w:rsidP="009A33F3">
      <w:pPr>
        <w:pStyle w:val="ListParagraph"/>
        <w:numPr>
          <w:ilvl w:val="0"/>
          <w:numId w:val="11"/>
        </w:numPr>
        <w:rPr>
          <w:rFonts w:ascii="Arial" w:eastAsia="Arial" w:hAnsi="Arial" w:cs="Arial"/>
          <w:color w:val="000000" w:themeColor="text1"/>
          <w:szCs w:val="22"/>
        </w:rPr>
      </w:pPr>
      <w:r w:rsidRPr="597F120E">
        <w:rPr>
          <w:rFonts w:ascii="Arial" w:eastAsia="Arial" w:hAnsi="Arial" w:cs="Arial"/>
          <w:color w:val="000000" w:themeColor="text1"/>
          <w:szCs w:val="22"/>
        </w:rPr>
        <w:t>Provide information on those individuals assigned to provide contract management to the University. Include a description of their experience in venue management services.</w:t>
      </w:r>
    </w:p>
    <w:p w14:paraId="2F4EAA37" w14:textId="0BC6165D" w:rsidR="597F120E" w:rsidRDefault="597F120E" w:rsidP="597F120E">
      <w:pPr>
        <w:ind w:left="720"/>
        <w:rPr>
          <w:rFonts w:ascii="Arial" w:eastAsia="Arial" w:hAnsi="Arial" w:cs="Arial"/>
          <w:color w:val="000000" w:themeColor="text1"/>
          <w:szCs w:val="22"/>
        </w:rPr>
      </w:pPr>
    </w:p>
    <w:p w14:paraId="3D949DDC" w14:textId="2A439253" w:rsidR="48CECA5D" w:rsidRDefault="48CECA5D" w:rsidP="009A33F3">
      <w:pPr>
        <w:pStyle w:val="ListParagraph"/>
        <w:numPr>
          <w:ilvl w:val="0"/>
          <w:numId w:val="11"/>
        </w:numPr>
        <w:rPr>
          <w:rFonts w:ascii="Arial" w:eastAsia="Arial" w:hAnsi="Arial" w:cs="Arial"/>
          <w:color w:val="000000" w:themeColor="text1"/>
          <w:szCs w:val="22"/>
        </w:rPr>
      </w:pPr>
      <w:r w:rsidRPr="597F120E">
        <w:rPr>
          <w:rFonts w:ascii="Arial" w:eastAsia="Arial" w:hAnsi="Arial" w:cs="Arial"/>
          <w:color w:val="000000" w:themeColor="text1"/>
          <w:szCs w:val="22"/>
        </w:rPr>
        <w:t>Provide a list of at least three (3) of the firm's current clients comparable to the University indicating the length of service of each account. Include the client’s name, contact information, location, capacity, and the role of your company. The University may contact and/or visit any of these accounts.</w:t>
      </w:r>
    </w:p>
    <w:p w14:paraId="248A2FF7" w14:textId="7FAA796D" w:rsidR="597F120E" w:rsidRDefault="597F120E" w:rsidP="597F120E">
      <w:pPr>
        <w:rPr>
          <w:rFonts w:ascii="Arial" w:eastAsia="Arial" w:hAnsi="Arial" w:cs="Arial"/>
          <w:color w:val="000000" w:themeColor="text1"/>
          <w:szCs w:val="22"/>
        </w:rPr>
      </w:pPr>
    </w:p>
    <w:p w14:paraId="4734FDF8" w14:textId="4DE95E83" w:rsidR="48CECA5D" w:rsidRDefault="48CECA5D" w:rsidP="597F120E">
      <w:pPr>
        <w:ind w:left="990" w:hanging="270"/>
        <w:rPr>
          <w:rFonts w:ascii="Arial" w:eastAsia="Arial" w:hAnsi="Arial" w:cs="Arial"/>
          <w:color w:val="000000" w:themeColor="text1"/>
          <w:szCs w:val="22"/>
        </w:rPr>
      </w:pPr>
      <w:r w:rsidRPr="597F120E">
        <w:rPr>
          <w:rFonts w:ascii="Arial" w:eastAsia="Arial" w:hAnsi="Arial" w:cs="Arial"/>
          <w:color w:val="000000" w:themeColor="text1"/>
          <w:szCs w:val="22"/>
        </w:rPr>
        <w:t>4. Provide a list of at least three (3) former clients in which you provided Event Management services within the last three years to include:</w:t>
      </w:r>
    </w:p>
    <w:p w14:paraId="7A5A4D4D" w14:textId="3D63703F" w:rsidR="48CECA5D" w:rsidRDefault="48CECA5D" w:rsidP="597F120E">
      <w:pPr>
        <w:ind w:left="990"/>
        <w:rPr>
          <w:rFonts w:ascii="Arial" w:eastAsia="Arial" w:hAnsi="Arial" w:cs="Arial"/>
          <w:color w:val="000000" w:themeColor="text1"/>
          <w:szCs w:val="22"/>
        </w:rPr>
      </w:pPr>
      <w:r w:rsidRPr="597F120E">
        <w:rPr>
          <w:rFonts w:ascii="Arial" w:eastAsia="Arial" w:hAnsi="Arial" w:cs="Arial"/>
          <w:color w:val="000000" w:themeColor="text1"/>
          <w:szCs w:val="22"/>
        </w:rPr>
        <w:t>a. A contact name, email address, and telephone number</w:t>
      </w:r>
    </w:p>
    <w:p w14:paraId="35A5F967" w14:textId="68C2905C" w:rsidR="48CECA5D" w:rsidRDefault="48CECA5D" w:rsidP="597F120E">
      <w:pPr>
        <w:ind w:left="990"/>
        <w:rPr>
          <w:rFonts w:ascii="Arial" w:eastAsia="Arial" w:hAnsi="Arial" w:cs="Arial"/>
          <w:color w:val="000000" w:themeColor="text1"/>
          <w:szCs w:val="22"/>
        </w:rPr>
      </w:pPr>
      <w:r w:rsidRPr="597F120E">
        <w:rPr>
          <w:rFonts w:ascii="Arial" w:eastAsia="Arial" w:hAnsi="Arial" w:cs="Arial"/>
          <w:color w:val="000000" w:themeColor="text1"/>
          <w:szCs w:val="22"/>
        </w:rPr>
        <w:t>b. Length of service at the account</w:t>
      </w:r>
    </w:p>
    <w:p w14:paraId="31182D9E" w14:textId="4193B068" w:rsidR="48CECA5D" w:rsidRDefault="48CECA5D" w:rsidP="597F120E">
      <w:pPr>
        <w:ind w:left="990"/>
        <w:rPr>
          <w:rFonts w:ascii="Arial" w:eastAsia="Arial" w:hAnsi="Arial" w:cs="Arial"/>
          <w:color w:val="000000" w:themeColor="text1"/>
          <w:szCs w:val="22"/>
        </w:rPr>
      </w:pPr>
      <w:r w:rsidRPr="597F120E">
        <w:rPr>
          <w:rFonts w:ascii="Arial" w:eastAsia="Arial" w:hAnsi="Arial" w:cs="Arial"/>
          <w:color w:val="000000" w:themeColor="text1"/>
          <w:szCs w:val="22"/>
        </w:rPr>
        <w:t xml:space="preserve">c. Reason for the discontinuation of services you provided the </w:t>
      </w:r>
      <w:r w:rsidR="0A94D816" w:rsidRPr="597F120E">
        <w:rPr>
          <w:rFonts w:ascii="Arial" w:eastAsia="Arial" w:hAnsi="Arial" w:cs="Arial"/>
          <w:color w:val="000000" w:themeColor="text1"/>
          <w:szCs w:val="22"/>
        </w:rPr>
        <w:t>client.</w:t>
      </w:r>
    </w:p>
    <w:p w14:paraId="4E4F96A2" w14:textId="536920E8" w:rsidR="597F120E" w:rsidRDefault="597F120E" w:rsidP="597F120E">
      <w:pPr>
        <w:ind w:left="720"/>
        <w:rPr>
          <w:rFonts w:ascii="Arial" w:eastAsia="Arial" w:hAnsi="Arial" w:cs="Arial"/>
          <w:color w:val="000000" w:themeColor="text1"/>
          <w:szCs w:val="22"/>
        </w:rPr>
      </w:pPr>
    </w:p>
    <w:p w14:paraId="62FD5158" w14:textId="409889BC" w:rsidR="597F120E" w:rsidRDefault="597F120E" w:rsidP="597F120E">
      <w:pPr>
        <w:ind w:left="720"/>
        <w:rPr>
          <w:rFonts w:ascii="Arial" w:eastAsia="Arial" w:hAnsi="Arial" w:cs="Arial"/>
          <w:color w:val="000000" w:themeColor="text1"/>
          <w:szCs w:val="22"/>
        </w:rPr>
      </w:pPr>
    </w:p>
    <w:p w14:paraId="448D51A0" w14:textId="2955B973" w:rsidR="48CECA5D" w:rsidRDefault="48CECA5D" w:rsidP="597F120E">
      <w:pPr>
        <w:ind w:left="720"/>
        <w:rPr>
          <w:rFonts w:ascii="Arial" w:eastAsia="Arial" w:hAnsi="Arial" w:cs="Arial"/>
          <w:b/>
          <w:bCs/>
          <w:color w:val="000000" w:themeColor="text1"/>
          <w:szCs w:val="22"/>
        </w:rPr>
      </w:pPr>
      <w:r w:rsidRPr="597F120E">
        <w:rPr>
          <w:rFonts w:ascii="Arial" w:eastAsia="Arial" w:hAnsi="Arial" w:cs="Arial"/>
          <w:b/>
          <w:bCs/>
          <w:color w:val="000000" w:themeColor="text1"/>
          <w:szCs w:val="22"/>
        </w:rPr>
        <w:t>5.3.8</w:t>
      </w:r>
      <w:r>
        <w:tab/>
      </w:r>
      <w:r w:rsidRPr="597F120E">
        <w:rPr>
          <w:rFonts w:ascii="Arial" w:eastAsia="Arial" w:hAnsi="Arial" w:cs="Arial"/>
          <w:b/>
          <w:bCs/>
          <w:color w:val="000000" w:themeColor="text1"/>
          <w:szCs w:val="22"/>
        </w:rPr>
        <w:t>Financial Proposal</w:t>
      </w:r>
    </w:p>
    <w:p w14:paraId="05B90CC4" w14:textId="76735EF4" w:rsidR="597F120E" w:rsidRDefault="597F120E" w:rsidP="597F120E">
      <w:pPr>
        <w:ind w:left="720"/>
        <w:rPr>
          <w:rFonts w:ascii="Arial" w:eastAsia="Arial" w:hAnsi="Arial" w:cs="Arial"/>
          <w:color w:val="000000" w:themeColor="text1"/>
          <w:szCs w:val="22"/>
        </w:rPr>
      </w:pPr>
    </w:p>
    <w:p w14:paraId="302FF424" w14:textId="3E069168" w:rsidR="48CECA5D" w:rsidRDefault="48CECA5D" w:rsidP="009A33F3">
      <w:pPr>
        <w:pStyle w:val="ListParagraph"/>
        <w:numPr>
          <w:ilvl w:val="0"/>
          <w:numId w:val="10"/>
        </w:numPr>
        <w:ind w:left="990" w:hanging="270"/>
        <w:rPr>
          <w:rFonts w:ascii="Arial" w:eastAsia="Arial" w:hAnsi="Arial" w:cs="Arial"/>
          <w:color w:val="000000" w:themeColor="text1"/>
          <w:szCs w:val="22"/>
        </w:rPr>
      </w:pPr>
      <w:r w:rsidRPr="597F120E">
        <w:rPr>
          <w:rFonts w:ascii="Arial" w:eastAsia="Arial" w:hAnsi="Arial" w:cs="Arial"/>
          <w:color w:val="000000" w:themeColor="text1"/>
          <w:szCs w:val="22"/>
        </w:rPr>
        <w:t xml:space="preserve">Describe a fee or </w:t>
      </w:r>
      <w:r w:rsidR="574D72EB" w:rsidRPr="597F120E">
        <w:rPr>
          <w:rFonts w:ascii="Arial" w:eastAsia="Arial" w:hAnsi="Arial" w:cs="Arial"/>
          <w:color w:val="000000" w:themeColor="text1"/>
          <w:szCs w:val="22"/>
        </w:rPr>
        <w:t>percentage-based</w:t>
      </w:r>
      <w:r w:rsidRPr="597F120E">
        <w:rPr>
          <w:rFonts w:ascii="Arial" w:eastAsia="Arial" w:hAnsi="Arial" w:cs="Arial"/>
          <w:color w:val="000000" w:themeColor="text1"/>
          <w:szCs w:val="22"/>
        </w:rPr>
        <w:t xml:space="preserve"> proposal for special events held at University venues. Include how the University will benefit from such a revenue sharing arrangement and the amount of revenue the firm will provide.</w:t>
      </w:r>
    </w:p>
    <w:p w14:paraId="2EF23840" w14:textId="238F57B3" w:rsidR="597F120E" w:rsidRDefault="597F120E" w:rsidP="597F120E">
      <w:pPr>
        <w:ind w:left="990"/>
        <w:rPr>
          <w:rFonts w:ascii="Arial" w:eastAsia="Arial" w:hAnsi="Arial" w:cs="Arial"/>
          <w:color w:val="000000" w:themeColor="text1"/>
          <w:szCs w:val="22"/>
        </w:rPr>
      </w:pPr>
    </w:p>
    <w:p w14:paraId="39FB087E" w14:textId="5AFDA046" w:rsidR="48CECA5D" w:rsidRDefault="48CECA5D" w:rsidP="009A33F3">
      <w:pPr>
        <w:pStyle w:val="ListParagraph"/>
        <w:numPr>
          <w:ilvl w:val="0"/>
          <w:numId w:val="10"/>
        </w:numPr>
        <w:ind w:left="990" w:hanging="270"/>
        <w:rPr>
          <w:rFonts w:ascii="Arial" w:eastAsia="Arial" w:hAnsi="Arial" w:cs="Arial"/>
          <w:color w:val="000000" w:themeColor="text1"/>
          <w:szCs w:val="22"/>
        </w:rPr>
      </w:pPr>
      <w:r w:rsidRPr="597F120E">
        <w:rPr>
          <w:rFonts w:ascii="Arial" w:eastAsia="Arial" w:hAnsi="Arial" w:cs="Arial"/>
          <w:color w:val="000000" w:themeColor="text1"/>
          <w:szCs w:val="22"/>
        </w:rPr>
        <w:t>Provide an example of those capital investments that the proposer may fund for the University over the term of the contract. Capital improvements may be funded by a proposer; however, construction of the capital projects may need to be contracted and managed by UT System depending on cost.</w:t>
      </w:r>
    </w:p>
    <w:p w14:paraId="17792169" w14:textId="0B3EA30A" w:rsidR="597F120E" w:rsidRDefault="597F120E" w:rsidP="597F120E">
      <w:pPr>
        <w:rPr>
          <w:rFonts w:ascii="Arial" w:eastAsia="Arial" w:hAnsi="Arial" w:cs="Arial"/>
          <w:color w:val="000000" w:themeColor="text1"/>
          <w:szCs w:val="22"/>
        </w:rPr>
      </w:pPr>
    </w:p>
    <w:p w14:paraId="463FC295" w14:textId="16C5FAA6" w:rsidR="48CECA5D" w:rsidRDefault="48CECA5D" w:rsidP="009A33F3">
      <w:pPr>
        <w:pStyle w:val="ListParagraph"/>
        <w:numPr>
          <w:ilvl w:val="0"/>
          <w:numId w:val="10"/>
        </w:numPr>
        <w:ind w:left="990" w:hanging="270"/>
        <w:rPr>
          <w:rFonts w:ascii="Arial" w:eastAsia="Arial" w:hAnsi="Arial" w:cs="Arial"/>
          <w:color w:val="000000" w:themeColor="text1"/>
          <w:szCs w:val="22"/>
        </w:rPr>
      </w:pPr>
      <w:r w:rsidRPr="597F120E">
        <w:rPr>
          <w:rFonts w:ascii="Arial" w:eastAsia="Arial" w:hAnsi="Arial" w:cs="Arial"/>
          <w:color w:val="000000" w:themeColor="text1"/>
          <w:szCs w:val="22"/>
        </w:rPr>
        <w:t>State the proposer’s capability for processing electronic payments through Electronic Data Interchange (EDI) or Automated Clearing House (ACH).</w:t>
      </w:r>
    </w:p>
    <w:p w14:paraId="281EB065" w14:textId="20E7524D" w:rsidR="597F120E" w:rsidRDefault="597F120E" w:rsidP="597F120E">
      <w:pPr>
        <w:ind w:left="990" w:hanging="270"/>
        <w:rPr>
          <w:rFonts w:ascii="Arial" w:eastAsia="Arial" w:hAnsi="Arial" w:cs="Arial"/>
          <w:color w:val="000000" w:themeColor="text1"/>
          <w:szCs w:val="22"/>
        </w:rPr>
      </w:pPr>
    </w:p>
    <w:p w14:paraId="746C75EB" w14:textId="22638484" w:rsidR="48CECA5D" w:rsidRDefault="48CECA5D" w:rsidP="597F120E">
      <w:pPr>
        <w:ind w:left="720"/>
        <w:rPr>
          <w:rFonts w:ascii="Arial" w:eastAsia="Arial" w:hAnsi="Arial" w:cs="Arial"/>
          <w:b/>
          <w:bCs/>
          <w:color w:val="000000" w:themeColor="text1"/>
          <w:szCs w:val="22"/>
        </w:rPr>
      </w:pPr>
      <w:r w:rsidRPr="597F120E">
        <w:rPr>
          <w:rFonts w:ascii="Arial" w:eastAsia="Arial" w:hAnsi="Arial" w:cs="Arial"/>
          <w:b/>
          <w:bCs/>
          <w:color w:val="000000" w:themeColor="text1"/>
          <w:szCs w:val="22"/>
        </w:rPr>
        <w:t xml:space="preserve">5.3.4 </w:t>
      </w:r>
      <w:r>
        <w:tab/>
      </w:r>
      <w:r w:rsidRPr="597F120E">
        <w:rPr>
          <w:rFonts w:ascii="Arial" w:eastAsia="Arial" w:hAnsi="Arial" w:cs="Arial"/>
          <w:b/>
          <w:bCs/>
          <w:color w:val="000000" w:themeColor="text1"/>
          <w:szCs w:val="22"/>
        </w:rPr>
        <w:t>Operations</w:t>
      </w:r>
    </w:p>
    <w:p w14:paraId="66F1D2E0" w14:textId="16D82C1A" w:rsidR="597F120E" w:rsidRDefault="597F120E" w:rsidP="597F120E">
      <w:pPr>
        <w:ind w:left="720"/>
        <w:rPr>
          <w:rFonts w:ascii="Arial" w:eastAsia="Arial" w:hAnsi="Arial" w:cs="Arial"/>
          <w:color w:val="000000" w:themeColor="text1"/>
          <w:szCs w:val="22"/>
        </w:rPr>
      </w:pPr>
    </w:p>
    <w:p w14:paraId="57CC4307" w14:textId="6F4FB05F" w:rsidR="48CECA5D" w:rsidRDefault="48CECA5D" w:rsidP="009A33F3">
      <w:pPr>
        <w:pStyle w:val="ListParagraph"/>
        <w:numPr>
          <w:ilvl w:val="0"/>
          <w:numId w:val="9"/>
        </w:numPr>
        <w:rPr>
          <w:rFonts w:ascii="Arial" w:eastAsia="Arial" w:hAnsi="Arial" w:cs="Arial"/>
          <w:color w:val="000000" w:themeColor="text1"/>
          <w:szCs w:val="22"/>
        </w:rPr>
      </w:pPr>
      <w:r w:rsidRPr="597F120E">
        <w:rPr>
          <w:rFonts w:ascii="Arial" w:eastAsia="Arial" w:hAnsi="Arial" w:cs="Arial"/>
          <w:color w:val="000000" w:themeColor="text1"/>
          <w:szCs w:val="22"/>
        </w:rPr>
        <w:t>Describe how the proposer plans to provide Venue Management services.</w:t>
      </w:r>
    </w:p>
    <w:p w14:paraId="7594CF43" w14:textId="42C7674D" w:rsidR="597F120E" w:rsidRDefault="597F120E" w:rsidP="597F120E">
      <w:pPr>
        <w:ind w:left="720"/>
        <w:rPr>
          <w:rFonts w:ascii="Arial" w:eastAsia="Arial" w:hAnsi="Arial" w:cs="Arial"/>
          <w:color w:val="000000" w:themeColor="text1"/>
          <w:szCs w:val="22"/>
        </w:rPr>
      </w:pPr>
    </w:p>
    <w:p w14:paraId="63C1C18B" w14:textId="334EE343" w:rsidR="48CECA5D" w:rsidRDefault="48CECA5D" w:rsidP="009A33F3">
      <w:pPr>
        <w:pStyle w:val="ListParagraph"/>
        <w:numPr>
          <w:ilvl w:val="0"/>
          <w:numId w:val="9"/>
        </w:numPr>
        <w:rPr>
          <w:rFonts w:ascii="Arial" w:eastAsia="Arial" w:hAnsi="Arial" w:cs="Arial"/>
          <w:color w:val="000000" w:themeColor="text1"/>
          <w:szCs w:val="22"/>
        </w:rPr>
      </w:pPr>
      <w:r w:rsidRPr="597F120E">
        <w:rPr>
          <w:rFonts w:ascii="Arial" w:eastAsia="Arial" w:hAnsi="Arial" w:cs="Arial"/>
          <w:color w:val="000000" w:themeColor="text1"/>
          <w:szCs w:val="22"/>
        </w:rPr>
        <w:t>Provide a plan of operation to achieve the above objectives.</w:t>
      </w:r>
    </w:p>
    <w:p w14:paraId="5BFE6D40" w14:textId="70BBC104" w:rsidR="597F120E" w:rsidRDefault="597F120E" w:rsidP="597F120E">
      <w:pPr>
        <w:rPr>
          <w:rFonts w:ascii="Arial" w:eastAsia="Arial" w:hAnsi="Arial" w:cs="Arial"/>
          <w:color w:val="000000" w:themeColor="text1"/>
          <w:szCs w:val="22"/>
        </w:rPr>
      </w:pPr>
    </w:p>
    <w:p w14:paraId="4B8760F5" w14:textId="26F37C76" w:rsidR="48CECA5D" w:rsidRDefault="48CECA5D" w:rsidP="009A33F3">
      <w:pPr>
        <w:pStyle w:val="ListParagraph"/>
        <w:numPr>
          <w:ilvl w:val="0"/>
          <w:numId w:val="9"/>
        </w:numPr>
        <w:rPr>
          <w:rFonts w:ascii="Arial" w:eastAsia="Arial" w:hAnsi="Arial" w:cs="Arial"/>
          <w:color w:val="000000" w:themeColor="text1"/>
          <w:szCs w:val="22"/>
        </w:rPr>
      </w:pPr>
      <w:r w:rsidRPr="597F120E">
        <w:rPr>
          <w:rFonts w:ascii="Arial" w:eastAsia="Arial" w:hAnsi="Arial" w:cs="Arial"/>
          <w:color w:val="000000" w:themeColor="text1"/>
          <w:szCs w:val="22"/>
        </w:rPr>
        <w:t>Provide a description of how the proposer will work with the University to develop pre-operational and operational plans and how those plans will be implemented.</w:t>
      </w:r>
    </w:p>
    <w:p w14:paraId="400B8160" w14:textId="7954B400" w:rsidR="597F120E" w:rsidRDefault="597F120E" w:rsidP="597F120E">
      <w:pPr>
        <w:rPr>
          <w:rFonts w:ascii="Arial" w:eastAsia="Arial" w:hAnsi="Arial" w:cs="Arial"/>
          <w:color w:val="000000" w:themeColor="text1"/>
          <w:szCs w:val="22"/>
        </w:rPr>
      </w:pPr>
    </w:p>
    <w:p w14:paraId="100A7602" w14:textId="6BB642A9" w:rsidR="48CECA5D" w:rsidRDefault="48CECA5D" w:rsidP="009A33F3">
      <w:pPr>
        <w:pStyle w:val="ListParagraph"/>
        <w:numPr>
          <w:ilvl w:val="0"/>
          <w:numId w:val="9"/>
        </w:numPr>
        <w:rPr>
          <w:rFonts w:ascii="Arial" w:eastAsia="Arial" w:hAnsi="Arial" w:cs="Arial"/>
          <w:color w:val="000000" w:themeColor="text1"/>
          <w:szCs w:val="22"/>
        </w:rPr>
      </w:pPr>
      <w:r w:rsidRPr="597F120E">
        <w:rPr>
          <w:rFonts w:ascii="Arial" w:eastAsia="Arial" w:hAnsi="Arial" w:cs="Arial"/>
          <w:color w:val="000000" w:themeColor="text1"/>
          <w:szCs w:val="22"/>
        </w:rPr>
        <w:t>Describe the firm's marketing plan for special events, including:</w:t>
      </w:r>
    </w:p>
    <w:p w14:paraId="2FE54C85" w14:textId="3D141AB2" w:rsidR="597F120E" w:rsidRDefault="597F120E" w:rsidP="597F120E">
      <w:pPr>
        <w:ind w:left="720"/>
        <w:rPr>
          <w:rFonts w:ascii="Arial" w:eastAsia="Arial" w:hAnsi="Arial" w:cs="Arial"/>
          <w:color w:val="000000" w:themeColor="text1"/>
          <w:szCs w:val="22"/>
        </w:rPr>
      </w:pPr>
    </w:p>
    <w:p w14:paraId="5B54E5B9" w14:textId="095076E3" w:rsidR="48CECA5D" w:rsidRDefault="48CECA5D" w:rsidP="009A33F3">
      <w:pPr>
        <w:pStyle w:val="ListParagraph"/>
        <w:numPr>
          <w:ilvl w:val="0"/>
          <w:numId w:val="8"/>
        </w:numPr>
        <w:rPr>
          <w:rFonts w:ascii="Arial" w:eastAsia="Arial" w:hAnsi="Arial" w:cs="Arial"/>
          <w:color w:val="000000" w:themeColor="text1"/>
          <w:szCs w:val="22"/>
        </w:rPr>
      </w:pPr>
      <w:r w:rsidRPr="597F120E">
        <w:rPr>
          <w:rFonts w:ascii="Arial" w:eastAsia="Arial" w:hAnsi="Arial" w:cs="Arial"/>
          <w:color w:val="000000" w:themeColor="text1"/>
          <w:szCs w:val="22"/>
        </w:rPr>
        <w:t>How the firm will work with University faculty, staff, students, and the local community.</w:t>
      </w:r>
    </w:p>
    <w:p w14:paraId="42D43512" w14:textId="0D0E21A5" w:rsidR="48CECA5D" w:rsidRDefault="48CECA5D" w:rsidP="009A33F3">
      <w:pPr>
        <w:pStyle w:val="ListParagraph"/>
        <w:numPr>
          <w:ilvl w:val="0"/>
          <w:numId w:val="8"/>
        </w:numPr>
        <w:rPr>
          <w:rFonts w:ascii="Arial" w:eastAsia="Arial" w:hAnsi="Arial" w:cs="Arial"/>
          <w:color w:val="000000" w:themeColor="text1"/>
          <w:szCs w:val="22"/>
        </w:rPr>
      </w:pPr>
      <w:r w:rsidRPr="597F120E">
        <w:rPr>
          <w:rFonts w:ascii="Arial" w:eastAsia="Arial" w:hAnsi="Arial" w:cs="Arial"/>
          <w:color w:val="000000" w:themeColor="text1"/>
          <w:szCs w:val="22"/>
        </w:rPr>
        <w:t>How the firm will attract nationally recognized acts.</w:t>
      </w:r>
    </w:p>
    <w:p w14:paraId="58571952" w14:textId="7E984B78" w:rsidR="48CECA5D" w:rsidRDefault="48CECA5D" w:rsidP="009A33F3">
      <w:pPr>
        <w:pStyle w:val="ListParagraph"/>
        <w:numPr>
          <w:ilvl w:val="0"/>
          <w:numId w:val="8"/>
        </w:numPr>
        <w:rPr>
          <w:rFonts w:ascii="Arial" w:eastAsia="Arial" w:hAnsi="Arial" w:cs="Arial"/>
          <w:color w:val="000000" w:themeColor="text1"/>
          <w:szCs w:val="22"/>
        </w:rPr>
      </w:pPr>
      <w:r w:rsidRPr="597F120E">
        <w:rPr>
          <w:rFonts w:ascii="Arial" w:eastAsia="Arial" w:hAnsi="Arial" w:cs="Arial"/>
          <w:color w:val="000000" w:themeColor="text1"/>
          <w:szCs w:val="22"/>
        </w:rPr>
        <w:t>How events will be promoted to University faculty, staff, students, and the local community.</w:t>
      </w:r>
    </w:p>
    <w:p w14:paraId="460DB6FC" w14:textId="373D04CF" w:rsidR="597F120E" w:rsidRDefault="597F120E" w:rsidP="597F120E">
      <w:pPr>
        <w:ind w:left="990"/>
        <w:rPr>
          <w:rFonts w:ascii="Arial" w:eastAsia="Arial" w:hAnsi="Arial" w:cs="Arial"/>
          <w:color w:val="000000" w:themeColor="text1"/>
          <w:szCs w:val="22"/>
        </w:rPr>
      </w:pPr>
    </w:p>
    <w:p w14:paraId="235B7C55" w14:textId="4D44657A" w:rsidR="48CECA5D" w:rsidRDefault="48CECA5D" w:rsidP="597F120E">
      <w:pPr>
        <w:ind w:left="990" w:hanging="270"/>
        <w:rPr>
          <w:rFonts w:ascii="Arial" w:eastAsia="Arial" w:hAnsi="Arial" w:cs="Arial"/>
          <w:color w:val="000000" w:themeColor="text1"/>
          <w:szCs w:val="22"/>
        </w:rPr>
      </w:pPr>
      <w:r w:rsidRPr="597F120E">
        <w:rPr>
          <w:rFonts w:ascii="Arial" w:eastAsia="Arial" w:hAnsi="Arial" w:cs="Arial"/>
          <w:color w:val="000000" w:themeColor="text1"/>
          <w:szCs w:val="22"/>
        </w:rPr>
        <w:t xml:space="preserve">5. </w:t>
      </w:r>
      <w:r>
        <w:tab/>
      </w:r>
      <w:r w:rsidRPr="597F120E">
        <w:rPr>
          <w:rFonts w:ascii="Arial" w:eastAsia="Arial" w:hAnsi="Arial" w:cs="Arial"/>
          <w:color w:val="000000" w:themeColor="text1"/>
          <w:szCs w:val="22"/>
        </w:rPr>
        <w:t xml:space="preserve">Describe the firm's plan for customer service to include service to event attendees, building </w:t>
      </w:r>
      <w:r>
        <w:tab/>
      </w:r>
      <w:r w:rsidR="43C3D67E" w:rsidRPr="597F120E">
        <w:rPr>
          <w:rFonts w:ascii="Arial" w:eastAsia="Arial" w:hAnsi="Arial" w:cs="Arial"/>
          <w:color w:val="000000" w:themeColor="text1"/>
          <w:szCs w:val="22"/>
        </w:rPr>
        <w:t xml:space="preserve">       </w:t>
      </w:r>
      <w:r w:rsidRPr="597F120E">
        <w:rPr>
          <w:rFonts w:ascii="Arial" w:eastAsia="Arial" w:hAnsi="Arial" w:cs="Arial"/>
          <w:color w:val="000000" w:themeColor="text1"/>
          <w:szCs w:val="22"/>
        </w:rPr>
        <w:t>occupants, artists, the University, and local community.</w:t>
      </w:r>
    </w:p>
    <w:p w14:paraId="4F426922" w14:textId="302387A9" w:rsidR="597F120E" w:rsidRDefault="597F120E" w:rsidP="597F120E">
      <w:pPr>
        <w:ind w:left="990" w:hanging="270"/>
        <w:rPr>
          <w:rFonts w:eastAsia="Helvetica" w:cs="Helvetica"/>
          <w:color w:val="000000" w:themeColor="text1"/>
          <w:szCs w:val="22"/>
        </w:rPr>
      </w:pPr>
    </w:p>
    <w:p w14:paraId="04BE1467" w14:textId="5C65B212" w:rsidR="48CECA5D" w:rsidRDefault="48CECA5D" w:rsidP="597F120E">
      <w:pPr>
        <w:ind w:left="990" w:hanging="270"/>
        <w:rPr>
          <w:rFonts w:ascii="Arial" w:eastAsia="Arial" w:hAnsi="Arial" w:cs="Arial"/>
          <w:color w:val="000000" w:themeColor="text1"/>
          <w:szCs w:val="22"/>
        </w:rPr>
      </w:pPr>
      <w:r w:rsidRPr="597F120E">
        <w:rPr>
          <w:rFonts w:ascii="Arial" w:eastAsia="Arial" w:hAnsi="Arial" w:cs="Arial"/>
          <w:color w:val="000000" w:themeColor="text1"/>
          <w:szCs w:val="22"/>
        </w:rPr>
        <w:t xml:space="preserve">6. </w:t>
      </w:r>
      <w:r>
        <w:tab/>
      </w:r>
      <w:r w:rsidRPr="597F120E">
        <w:rPr>
          <w:rFonts w:ascii="Arial" w:eastAsia="Arial" w:hAnsi="Arial" w:cs="Arial"/>
          <w:color w:val="000000" w:themeColor="text1"/>
          <w:szCs w:val="22"/>
        </w:rPr>
        <w:t>Provide a list of management reports that the firm can provide to the University to demonstrate the operational and financial effectiveness of the firm if selected to provide the management services.</w:t>
      </w:r>
    </w:p>
    <w:p w14:paraId="4D50D0C2" w14:textId="68776424" w:rsidR="597F120E" w:rsidRDefault="597F120E" w:rsidP="597F120E">
      <w:pPr>
        <w:ind w:left="990" w:hanging="270"/>
        <w:rPr>
          <w:rFonts w:ascii="Arial" w:eastAsia="Arial" w:hAnsi="Arial" w:cs="Arial"/>
          <w:color w:val="000000" w:themeColor="text1"/>
          <w:szCs w:val="22"/>
        </w:rPr>
      </w:pPr>
    </w:p>
    <w:p w14:paraId="7F6FC098" w14:textId="6F7ABE8C" w:rsidR="48CECA5D" w:rsidRDefault="48CECA5D" w:rsidP="597F120E">
      <w:pPr>
        <w:ind w:left="720"/>
        <w:rPr>
          <w:rFonts w:ascii="Arial" w:eastAsia="Arial" w:hAnsi="Arial" w:cs="Arial"/>
          <w:b/>
          <w:bCs/>
          <w:color w:val="000000" w:themeColor="text1"/>
          <w:szCs w:val="22"/>
        </w:rPr>
      </w:pPr>
      <w:r w:rsidRPr="597F120E">
        <w:rPr>
          <w:rFonts w:ascii="Arial" w:eastAsia="Arial" w:hAnsi="Arial" w:cs="Arial"/>
          <w:b/>
          <w:bCs/>
          <w:color w:val="000000" w:themeColor="text1"/>
          <w:szCs w:val="22"/>
        </w:rPr>
        <w:t>5.3.5   Venue Facilities Maintenance/Crowd Management</w:t>
      </w:r>
    </w:p>
    <w:p w14:paraId="4094B3D8" w14:textId="6E6AE3D5" w:rsidR="597F120E" w:rsidRDefault="597F120E" w:rsidP="597F120E">
      <w:pPr>
        <w:ind w:left="720"/>
        <w:rPr>
          <w:rFonts w:ascii="Arial" w:eastAsia="Arial" w:hAnsi="Arial" w:cs="Arial"/>
          <w:color w:val="000000" w:themeColor="text1"/>
          <w:szCs w:val="22"/>
        </w:rPr>
      </w:pPr>
    </w:p>
    <w:p w14:paraId="1483AFCC" w14:textId="53C39043" w:rsidR="48CECA5D" w:rsidRDefault="48CECA5D" w:rsidP="009A33F3">
      <w:pPr>
        <w:pStyle w:val="ListParagraph"/>
        <w:numPr>
          <w:ilvl w:val="0"/>
          <w:numId w:val="7"/>
        </w:numPr>
        <w:ind w:left="990" w:hanging="270"/>
        <w:rPr>
          <w:rFonts w:ascii="Arial" w:eastAsia="Arial" w:hAnsi="Arial" w:cs="Arial"/>
          <w:color w:val="000000" w:themeColor="text1"/>
          <w:szCs w:val="22"/>
        </w:rPr>
      </w:pPr>
      <w:r w:rsidRPr="597F120E">
        <w:rPr>
          <w:rFonts w:ascii="Arial" w:eastAsia="Arial" w:hAnsi="Arial" w:cs="Arial"/>
          <w:color w:val="000000" w:themeColor="text1"/>
          <w:szCs w:val="22"/>
        </w:rPr>
        <w:t>Describe how the firm plans to provide Venue Facilities maintenance and/or crowd management services.</w:t>
      </w:r>
    </w:p>
    <w:p w14:paraId="12F47C2D" w14:textId="476A6EB7" w:rsidR="597F120E" w:rsidRDefault="597F120E" w:rsidP="597F120E">
      <w:pPr>
        <w:ind w:left="990"/>
        <w:rPr>
          <w:rFonts w:ascii="Arial" w:eastAsia="Arial" w:hAnsi="Arial" w:cs="Arial"/>
          <w:color w:val="000000" w:themeColor="text1"/>
          <w:szCs w:val="22"/>
        </w:rPr>
      </w:pPr>
    </w:p>
    <w:p w14:paraId="4B68C898" w14:textId="79D3611F" w:rsidR="48CECA5D" w:rsidRDefault="48CECA5D" w:rsidP="009A33F3">
      <w:pPr>
        <w:pStyle w:val="ListParagraph"/>
        <w:numPr>
          <w:ilvl w:val="0"/>
          <w:numId w:val="7"/>
        </w:numPr>
        <w:ind w:left="990" w:hanging="270"/>
        <w:rPr>
          <w:rFonts w:ascii="Arial" w:eastAsia="Arial" w:hAnsi="Arial" w:cs="Arial"/>
          <w:color w:val="000000" w:themeColor="text1"/>
          <w:szCs w:val="22"/>
        </w:rPr>
      </w:pPr>
      <w:r w:rsidRPr="597F120E">
        <w:rPr>
          <w:rFonts w:ascii="Arial" w:eastAsia="Arial" w:hAnsi="Arial" w:cs="Arial"/>
          <w:color w:val="000000" w:themeColor="text1"/>
          <w:szCs w:val="22"/>
        </w:rPr>
        <w:t>Provide a plan of operation to achieve the above objectives.</w:t>
      </w:r>
    </w:p>
    <w:p w14:paraId="7F4243D4" w14:textId="0D7F30CC" w:rsidR="597F120E" w:rsidRDefault="597F120E" w:rsidP="597F120E">
      <w:pPr>
        <w:rPr>
          <w:rFonts w:ascii="Arial" w:eastAsia="Arial" w:hAnsi="Arial" w:cs="Arial"/>
          <w:color w:val="000000" w:themeColor="text1"/>
          <w:szCs w:val="22"/>
        </w:rPr>
      </w:pPr>
    </w:p>
    <w:p w14:paraId="58BE1303" w14:textId="241350AF" w:rsidR="48CECA5D" w:rsidRDefault="48CECA5D" w:rsidP="009A33F3">
      <w:pPr>
        <w:pStyle w:val="ListParagraph"/>
        <w:numPr>
          <w:ilvl w:val="0"/>
          <w:numId w:val="7"/>
        </w:numPr>
        <w:ind w:left="990" w:hanging="270"/>
        <w:rPr>
          <w:rFonts w:ascii="Arial" w:eastAsia="Arial" w:hAnsi="Arial" w:cs="Arial"/>
          <w:color w:val="000000" w:themeColor="text1"/>
          <w:szCs w:val="22"/>
        </w:rPr>
      </w:pPr>
      <w:r w:rsidRPr="597F120E">
        <w:rPr>
          <w:rFonts w:ascii="Arial" w:eastAsia="Arial" w:hAnsi="Arial" w:cs="Arial"/>
          <w:color w:val="000000" w:themeColor="text1"/>
          <w:szCs w:val="22"/>
        </w:rPr>
        <w:t>Include a description on how the firm will work with the University to develop pre-operational and operational plans and how those plans will be implemented.</w:t>
      </w:r>
    </w:p>
    <w:p w14:paraId="36D3934F" w14:textId="1A17A4B1" w:rsidR="597F120E" w:rsidRDefault="597F120E" w:rsidP="597F120E">
      <w:pPr>
        <w:rPr>
          <w:rFonts w:ascii="Arial" w:eastAsia="Arial" w:hAnsi="Arial" w:cs="Arial"/>
          <w:color w:val="000000" w:themeColor="text1"/>
          <w:szCs w:val="22"/>
        </w:rPr>
      </w:pPr>
    </w:p>
    <w:p w14:paraId="4A938859" w14:textId="21F9CEF6" w:rsidR="48CECA5D" w:rsidRDefault="48CECA5D" w:rsidP="009A33F3">
      <w:pPr>
        <w:pStyle w:val="ListParagraph"/>
        <w:numPr>
          <w:ilvl w:val="0"/>
          <w:numId w:val="7"/>
        </w:numPr>
        <w:ind w:left="990" w:hanging="270"/>
        <w:rPr>
          <w:rFonts w:ascii="Arial" w:eastAsia="Arial" w:hAnsi="Arial" w:cs="Arial"/>
          <w:color w:val="000000" w:themeColor="text1"/>
          <w:szCs w:val="22"/>
        </w:rPr>
      </w:pPr>
      <w:r w:rsidRPr="597F120E">
        <w:rPr>
          <w:rFonts w:ascii="Arial" w:eastAsia="Arial" w:hAnsi="Arial" w:cs="Arial"/>
          <w:color w:val="000000" w:themeColor="text1"/>
          <w:szCs w:val="22"/>
        </w:rPr>
        <w:t>Describe the firms experience in providing facilities maintenance.</w:t>
      </w:r>
    </w:p>
    <w:p w14:paraId="12A37A97" w14:textId="03B5039C" w:rsidR="597F120E" w:rsidRDefault="597F120E" w:rsidP="597F120E">
      <w:pPr>
        <w:ind w:left="720"/>
        <w:rPr>
          <w:rFonts w:ascii="Arial" w:eastAsia="Arial" w:hAnsi="Arial" w:cs="Arial"/>
          <w:color w:val="000000" w:themeColor="text1"/>
          <w:szCs w:val="22"/>
        </w:rPr>
      </w:pPr>
    </w:p>
    <w:p w14:paraId="2A1E3585" w14:textId="57F01D1D" w:rsidR="597F120E" w:rsidRDefault="597F120E" w:rsidP="597F120E">
      <w:pPr>
        <w:rPr>
          <w:rFonts w:ascii="Arial" w:eastAsia="Arial" w:hAnsi="Arial" w:cs="Arial"/>
          <w:color w:val="000000" w:themeColor="text1"/>
          <w:szCs w:val="22"/>
        </w:rPr>
      </w:pPr>
    </w:p>
    <w:p w14:paraId="0D6FDE87" w14:textId="71436EBE" w:rsidR="48CECA5D" w:rsidRDefault="48CECA5D" w:rsidP="597F120E">
      <w:pPr>
        <w:tabs>
          <w:tab w:val="left" w:pos="1260"/>
          <w:tab w:val="left" w:pos="1530"/>
        </w:tabs>
        <w:ind w:left="1440" w:hanging="720"/>
        <w:rPr>
          <w:rFonts w:ascii="Arial" w:eastAsia="Arial" w:hAnsi="Arial" w:cs="Arial"/>
          <w:b/>
          <w:bCs/>
          <w:color w:val="000000" w:themeColor="text1"/>
          <w:szCs w:val="22"/>
        </w:rPr>
      </w:pPr>
      <w:r w:rsidRPr="597F120E">
        <w:rPr>
          <w:rFonts w:ascii="Arial" w:eastAsia="Arial" w:hAnsi="Arial" w:cs="Arial"/>
          <w:b/>
          <w:bCs/>
          <w:color w:val="000000" w:themeColor="text1"/>
          <w:szCs w:val="22"/>
        </w:rPr>
        <w:t>5.3.6.</w:t>
      </w:r>
      <w:r>
        <w:tab/>
      </w:r>
      <w:r w:rsidRPr="597F120E">
        <w:rPr>
          <w:rFonts w:ascii="Arial" w:eastAsia="Arial" w:hAnsi="Arial" w:cs="Arial"/>
          <w:b/>
          <w:bCs/>
          <w:color w:val="000000" w:themeColor="text1"/>
          <w:szCs w:val="22"/>
        </w:rPr>
        <w:t>Existing Special Events Employees</w:t>
      </w:r>
    </w:p>
    <w:p w14:paraId="591E3DF0" w14:textId="4421B693" w:rsidR="597F120E" w:rsidRDefault="597F120E" w:rsidP="597F120E">
      <w:pPr>
        <w:tabs>
          <w:tab w:val="left" w:pos="1440"/>
          <w:tab w:val="left" w:pos="1530"/>
        </w:tabs>
        <w:ind w:left="1440" w:hanging="720"/>
        <w:rPr>
          <w:rFonts w:ascii="Arial" w:eastAsia="Arial" w:hAnsi="Arial" w:cs="Arial"/>
          <w:color w:val="000000" w:themeColor="text1"/>
          <w:szCs w:val="22"/>
        </w:rPr>
      </w:pPr>
    </w:p>
    <w:p w14:paraId="2995F771" w14:textId="32067506" w:rsidR="48CECA5D" w:rsidRDefault="00C8270E" w:rsidP="597F120E">
      <w:pPr>
        <w:tabs>
          <w:tab w:val="left" w:pos="1440"/>
          <w:tab w:val="left" w:pos="1530"/>
        </w:tabs>
        <w:ind w:left="1440" w:hanging="720"/>
        <w:rPr>
          <w:rFonts w:ascii="Arial" w:eastAsia="Arial" w:hAnsi="Arial" w:cs="Arial"/>
          <w:color w:val="000000" w:themeColor="text1"/>
          <w:szCs w:val="22"/>
        </w:rPr>
      </w:pPr>
      <w:r>
        <w:rPr>
          <w:rFonts w:ascii="Arial" w:eastAsia="Arial" w:hAnsi="Arial" w:cs="Arial"/>
          <w:color w:val="000000" w:themeColor="text1"/>
          <w:szCs w:val="22"/>
        </w:rPr>
        <w:tab/>
      </w:r>
      <w:r w:rsidR="48CECA5D" w:rsidRPr="597F120E">
        <w:rPr>
          <w:rFonts w:ascii="Arial" w:eastAsia="Arial" w:hAnsi="Arial" w:cs="Arial"/>
          <w:color w:val="000000" w:themeColor="text1"/>
          <w:szCs w:val="22"/>
        </w:rPr>
        <w:t>The University may desire that the Successful Proposer extend offers to hire existing regular full-time University staff employees employed as of the effective date at the same salary and same or similar job title, dependent on proposer’s policies.</w:t>
      </w:r>
    </w:p>
    <w:p w14:paraId="0A7747F4" w14:textId="677FC1C7" w:rsidR="597F120E" w:rsidRDefault="597F120E" w:rsidP="597F120E">
      <w:pPr>
        <w:tabs>
          <w:tab w:val="left" w:pos="1440"/>
          <w:tab w:val="left" w:pos="1530"/>
        </w:tabs>
        <w:ind w:left="1440" w:hanging="720"/>
        <w:rPr>
          <w:rFonts w:ascii="Arial" w:eastAsia="Arial" w:hAnsi="Arial" w:cs="Arial"/>
          <w:color w:val="000000" w:themeColor="text1"/>
          <w:szCs w:val="22"/>
        </w:rPr>
      </w:pPr>
    </w:p>
    <w:p w14:paraId="64EAFADE" w14:textId="4580CD96" w:rsidR="48CECA5D" w:rsidRDefault="00C8270E" w:rsidP="597F120E">
      <w:pPr>
        <w:tabs>
          <w:tab w:val="left" w:pos="1440"/>
          <w:tab w:val="left" w:pos="1530"/>
        </w:tabs>
        <w:ind w:left="1440" w:hanging="720"/>
        <w:rPr>
          <w:rFonts w:ascii="Arial" w:eastAsia="Arial" w:hAnsi="Arial" w:cs="Arial"/>
          <w:color w:val="000000" w:themeColor="text1"/>
          <w:szCs w:val="22"/>
        </w:rPr>
      </w:pPr>
      <w:r>
        <w:rPr>
          <w:rFonts w:ascii="Arial" w:eastAsia="Arial" w:hAnsi="Arial" w:cs="Arial"/>
          <w:color w:val="000000" w:themeColor="text1"/>
          <w:szCs w:val="22"/>
        </w:rPr>
        <w:tab/>
      </w:r>
      <w:r w:rsidR="48CECA5D" w:rsidRPr="597F120E">
        <w:rPr>
          <w:rFonts w:ascii="Arial" w:eastAsia="Arial" w:hAnsi="Arial" w:cs="Arial"/>
          <w:color w:val="000000" w:themeColor="text1"/>
          <w:szCs w:val="22"/>
        </w:rPr>
        <w:t xml:space="preserve">Proposer shall </w:t>
      </w:r>
      <w:r w:rsidR="0A184EA8" w:rsidRPr="597F120E">
        <w:rPr>
          <w:rFonts w:ascii="Arial" w:eastAsia="Arial" w:hAnsi="Arial" w:cs="Arial"/>
          <w:color w:val="000000" w:themeColor="text1"/>
          <w:szCs w:val="22"/>
        </w:rPr>
        <w:t>always</w:t>
      </w:r>
      <w:r w:rsidR="48CECA5D" w:rsidRPr="597F120E">
        <w:rPr>
          <w:rFonts w:ascii="Arial" w:eastAsia="Arial" w:hAnsi="Arial" w:cs="Arial"/>
          <w:color w:val="000000" w:themeColor="text1"/>
          <w:szCs w:val="22"/>
        </w:rPr>
        <w:t xml:space="preserve"> maintain a staff of properly trained and experienced personnel to ensure satisfactory performance. Proposer shall provide expert administrative, purchasing, and personnel supervision for the performance of the Services. Proposer and its employees must maintain satisfactory public relations with University's students, faculty, staff, alumni, </w:t>
      </w:r>
      <w:r w:rsidR="0DCB7C75" w:rsidRPr="597F120E">
        <w:rPr>
          <w:rFonts w:ascii="Arial" w:eastAsia="Arial" w:hAnsi="Arial" w:cs="Arial"/>
          <w:color w:val="000000" w:themeColor="text1"/>
          <w:szCs w:val="22"/>
        </w:rPr>
        <w:t>guests,</w:t>
      </w:r>
      <w:r w:rsidR="48CECA5D" w:rsidRPr="597F120E">
        <w:rPr>
          <w:rFonts w:ascii="Arial" w:eastAsia="Arial" w:hAnsi="Arial" w:cs="Arial"/>
          <w:color w:val="000000" w:themeColor="text1"/>
          <w:szCs w:val="22"/>
        </w:rPr>
        <w:t xml:space="preserve"> and invitees. All staff employed by Proposer shall maintain the highest standards of courtesy, service, and professionalism in dealing with the University and the community. </w:t>
      </w:r>
    </w:p>
    <w:p w14:paraId="58B1D252" w14:textId="1F4EEE1A" w:rsidR="597F120E" w:rsidRDefault="597F120E" w:rsidP="597F120E">
      <w:pPr>
        <w:rPr>
          <w:rFonts w:ascii="Arial" w:eastAsia="Arial" w:hAnsi="Arial" w:cs="Arial"/>
          <w:color w:val="000000" w:themeColor="text1"/>
          <w:szCs w:val="22"/>
        </w:rPr>
      </w:pPr>
    </w:p>
    <w:p w14:paraId="3D4BCFA1" w14:textId="1B5C07A2" w:rsidR="48CECA5D" w:rsidRDefault="48CECA5D" w:rsidP="597F120E">
      <w:pPr>
        <w:ind w:left="1440" w:hanging="720"/>
        <w:rPr>
          <w:rFonts w:ascii="Arial" w:eastAsia="Arial" w:hAnsi="Arial" w:cs="Arial"/>
          <w:color w:val="000000" w:themeColor="text1"/>
          <w:szCs w:val="22"/>
        </w:rPr>
      </w:pPr>
      <w:r w:rsidRPr="597F120E">
        <w:rPr>
          <w:rFonts w:ascii="Arial" w:eastAsia="Arial" w:hAnsi="Arial" w:cs="Arial"/>
          <w:b/>
          <w:bCs/>
          <w:color w:val="000000" w:themeColor="text1"/>
          <w:szCs w:val="22"/>
        </w:rPr>
        <w:t>5.3.7</w:t>
      </w:r>
      <w:r>
        <w:tab/>
      </w:r>
      <w:r w:rsidRPr="597F120E">
        <w:rPr>
          <w:rFonts w:ascii="Arial" w:eastAsia="Arial" w:hAnsi="Arial" w:cs="Arial"/>
          <w:color w:val="000000" w:themeColor="text1"/>
          <w:szCs w:val="22"/>
        </w:rPr>
        <w:t xml:space="preserve">In its proposal, Proposer must indicate whether it will consent to include in the Agreement the “Access by Individuals with Disabilities” language that is set forth in </w:t>
      </w:r>
      <w:r w:rsidRPr="597F120E">
        <w:rPr>
          <w:rFonts w:ascii="Arial" w:eastAsia="Arial" w:hAnsi="Arial" w:cs="Arial"/>
          <w:b/>
          <w:bCs/>
          <w:color w:val="000000" w:themeColor="text1"/>
          <w:szCs w:val="22"/>
        </w:rPr>
        <w:t>APPENDIX FOUR, Access by Individuals with Disabilities</w:t>
      </w:r>
      <w:r w:rsidRPr="597F120E">
        <w:rPr>
          <w:rFonts w:ascii="Arial" w:eastAsia="Arial" w:hAnsi="Arial" w:cs="Arial"/>
          <w:color w:val="000000" w:themeColor="text1"/>
          <w:szCs w:val="22"/>
        </w:rPr>
        <w:t>.  If Proposer objects to the inclusion of the “Access by Individuals with Disabilities” language in the Agreement, Proposer must, as part of its proposal, specifically identify and describe in detail all of the reasons for Proposer’s objection. NOTE THAT A GENERAL OBJECTION IS NOT AN ACCEPTABLE RESPONSE TO THIS QUESTION.</w:t>
      </w:r>
    </w:p>
    <w:p w14:paraId="66F7DE0B" w14:textId="0EA1B90E" w:rsidR="597F120E" w:rsidRDefault="597F120E" w:rsidP="597F120E">
      <w:pPr>
        <w:ind w:left="1440" w:hanging="720"/>
        <w:rPr>
          <w:rFonts w:ascii="Arial" w:eastAsia="Arial" w:hAnsi="Arial" w:cs="Arial"/>
          <w:color w:val="000000" w:themeColor="text1"/>
          <w:szCs w:val="22"/>
        </w:rPr>
      </w:pPr>
    </w:p>
    <w:p w14:paraId="4B9F6711" w14:textId="1BBE4B97" w:rsidR="48CECA5D" w:rsidRDefault="48CECA5D" w:rsidP="597F120E">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eastAsia="Arial" w:hAnsi="Arial" w:cs="Arial"/>
          <w:color w:val="000000" w:themeColor="text1"/>
          <w:szCs w:val="22"/>
        </w:rPr>
      </w:pPr>
      <w:r w:rsidRPr="597F120E">
        <w:rPr>
          <w:rFonts w:ascii="Arial" w:eastAsia="Arial" w:hAnsi="Arial" w:cs="Arial"/>
          <w:b/>
          <w:bCs/>
          <w:color w:val="000000" w:themeColor="text1"/>
          <w:szCs w:val="22"/>
        </w:rPr>
        <w:t>5.3.8</w:t>
      </w:r>
      <w:r w:rsidR="7214F1A3" w:rsidRPr="597F120E">
        <w:rPr>
          <w:rFonts w:ascii="Arial" w:eastAsia="Arial" w:hAnsi="Arial" w:cs="Arial"/>
          <w:b/>
          <w:bCs/>
          <w:color w:val="000000" w:themeColor="text1"/>
          <w:szCs w:val="22"/>
        </w:rPr>
        <w:t xml:space="preserve">    </w:t>
      </w:r>
      <w:r w:rsidRPr="597F120E">
        <w:rPr>
          <w:rFonts w:ascii="Arial" w:eastAsia="Arial" w:hAnsi="Arial" w:cs="Arial"/>
          <w:color w:val="000000" w:themeColor="text1"/>
          <w:szCs w:val="22"/>
        </w:rPr>
        <w:t xml:space="preserve">In its proposal, Proposer must respond to each item listed in </w:t>
      </w:r>
      <w:r w:rsidRPr="597F120E">
        <w:rPr>
          <w:rFonts w:ascii="Arial" w:eastAsia="Arial" w:hAnsi="Arial" w:cs="Arial"/>
          <w:b/>
          <w:bCs/>
          <w:color w:val="000000" w:themeColor="text1"/>
          <w:szCs w:val="22"/>
        </w:rPr>
        <w:t>APPENDIX FIVE, Electronic and Information Resources (“EIR”) Environment Specifications</w:t>
      </w:r>
      <w:r w:rsidRPr="597F120E">
        <w:rPr>
          <w:rFonts w:ascii="Arial" w:eastAsia="Arial" w:hAnsi="Arial" w:cs="Arial"/>
          <w:color w:val="000000" w:themeColor="text1"/>
          <w:szCs w:val="22"/>
        </w:rPr>
        <w:t>.</w:t>
      </w:r>
      <w:r w:rsidRPr="597F120E">
        <w:rPr>
          <w:rFonts w:ascii="Arial" w:eastAsia="Arial" w:hAnsi="Arial" w:cs="Arial"/>
          <w:b/>
          <w:bCs/>
          <w:color w:val="000000" w:themeColor="text1"/>
          <w:szCs w:val="22"/>
        </w:rPr>
        <w:t xml:space="preserve">  APPENDIX FIVE</w:t>
      </w:r>
      <w:r w:rsidRPr="597F120E">
        <w:rPr>
          <w:rFonts w:ascii="Arial" w:eastAsia="Arial" w:hAnsi="Arial" w:cs="Arial"/>
          <w:color w:val="000000" w:themeColor="text1"/>
          <w:szCs w:val="22"/>
        </w:rPr>
        <w:t xml:space="preserve"> will establish specifications, representations, </w:t>
      </w:r>
      <w:r w:rsidR="56C52D9A" w:rsidRPr="597F120E">
        <w:rPr>
          <w:rFonts w:ascii="Arial" w:eastAsia="Arial" w:hAnsi="Arial" w:cs="Arial"/>
          <w:color w:val="000000" w:themeColor="text1"/>
          <w:szCs w:val="22"/>
        </w:rPr>
        <w:t>warranties,</w:t>
      </w:r>
      <w:r w:rsidRPr="597F120E">
        <w:rPr>
          <w:rFonts w:ascii="Arial" w:eastAsia="Arial" w:hAnsi="Arial" w:cs="Arial"/>
          <w:color w:val="000000" w:themeColor="text1"/>
          <w:szCs w:val="22"/>
        </w:rPr>
        <w:t xml:space="preserve"> and agreements related to the EIR that Proposer is offering to provide to University.  Responses to </w:t>
      </w:r>
      <w:r w:rsidRPr="597F120E">
        <w:rPr>
          <w:rFonts w:ascii="Arial" w:eastAsia="Arial" w:hAnsi="Arial" w:cs="Arial"/>
          <w:b/>
          <w:bCs/>
          <w:color w:val="000000" w:themeColor="text1"/>
          <w:szCs w:val="22"/>
        </w:rPr>
        <w:t>APPENDIX FIVE</w:t>
      </w:r>
      <w:r w:rsidRPr="597F120E">
        <w:rPr>
          <w:rFonts w:ascii="Arial" w:eastAsia="Arial" w:hAnsi="Arial" w:cs="Arial"/>
          <w:color w:val="000000" w:themeColor="text1"/>
          <w:szCs w:val="22"/>
        </w:rPr>
        <w:t xml:space="preserve"> will be incorporated into the Agreement and will be binding on Contractor.</w:t>
      </w:r>
    </w:p>
    <w:p w14:paraId="2A6001C7" w14:textId="163434AC" w:rsidR="597F120E" w:rsidRDefault="597F120E" w:rsidP="597F120E">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eastAsia="Arial" w:hAnsi="Arial" w:cs="Arial"/>
          <w:color w:val="000000" w:themeColor="text1"/>
          <w:szCs w:val="22"/>
        </w:rPr>
      </w:pPr>
    </w:p>
    <w:p w14:paraId="3470053D" w14:textId="48ACB95C" w:rsidR="48CECA5D" w:rsidRDefault="48CECA5D" w:rsidP="597F120E">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eastAsia="Arial" w:hAnsi="Arial" w:cs="Arial"/>
          <w:color w:val="000000" w:themeColor="text1"/>
          <w:szCs w:val="22"/>
        </w:rPr>
      </w:pPr>
      <w:r w:rsidRPr="597F120E">
        <w:rPr>
          <w:rFonts w:ascii="Arial" w:eastAsia="Arial" w:hAnsi="Arial" w:cs="Arial"/>
          <w:b/>
          <w:bCs/>
          <w:color w:val="000000" w:themeColor="text1"/>
          <w:szCs w:val="22"/>
        </w:rPr>
        <w:t>5.3.9</w:t>
      </w:r>
      <w:r w:rsidR="762546E6" w:rsidRPr="597F120E">
        <w:rPr>
          <w:rFonts w:ascii="Arial" w:eastAsia="Arial" w:hAnsi="Arial" w:cs="Arial"/>
          <w:color w:val="000000" w:themeColor="text1"/>
          <w:szCs w:val="22"/>
        </w:rPr>
        <w:t xml:space="preserve">    </w:t>
      </w:r>
      <w:r w:rsidRPr="597F120E">
        <w:rPr>
          <w:rFonts w:ascii="Arial" w:eastAsia="Arial" w:hAnsi="Arial" w:cs="Arial"/>
          <w:color w:val="000000" w:themeColor="text1"/>
          <w:szCs w:val="22"/>
        </w:rPr>
        <w:t>User shall employ a qualified and fully trained staff that is sufficient in number to ensure efficient and courteous service to the venue management service and provide a relief personnel when needed.</w:t>
      </w:r>
    </w:p>
    <w:p w14:paraId="5B03076D" w14:textId="4CBF6E1E" w:rsidR="597F120E" w:rsidRDefault="597F120E" w:rsidP="597F120E">
      <w:pPr>
        <w:tabs>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eastAsia="Arial" w:hAnsi="Arial" w:cs="Arial"/>
          <w:color w:val="000000" w:themeColor="text1"/>
          <w:szCs w:val="22"/>
        </w:rPr>
      </w:pPr>
    </w:p>
    <w:p w14:paraId="4D2F5102" w14:textId="241844EA" w:rsidR="597F120E" w:rsidRDefault="597F120E" w:rsidP="597F120E">
      <w:pPr>
        <w:ind w:left="1440" w:hanging="720"/>
        <w:rPr>
          <w:rFonts w:ascii="Arial" w:hAnsi="Arial" w:cs="Arial"/>
          <w:b/>
          <w:bCs/>
          <w:color w:val="000000" w:themeColor="text1"/>
          <w:highlight w:val="lightGray"/>
        </w:rPr>
      </w:pPr>
    </w:p>
    <w:p w14:paraId="22C02E0E" w14:textId="77777777" w:rsidR="00AD20A4" w:rsidRPr="00367AD7" w:rsidRDefault="00AD20A4" w:rsidP="597F120E">
      <w:pPr>
        <w:keepNext/>
        <w:keepLines/>
        <w:rPr>
          <w:rFonts w:ascii="Arial" w:hAnsi="Arial" w:cs="Arial"/>
          <w:b/>
          <w:bCs/>
        </w:rPr>
      </w:pPr>
      <w:r w:rsidRPr="597F120E">
        <w:rPr>
          <w:rFonts w:ascii="Arial" w:hAnsi="Arial" w:cs="Arial"/>
          <w:b/>
          <w:bCs/>
        </w:rPr>
        <w:t>5.4</w:t>
      </w:r>
      <w:r>
        <w:tab/>
      </w:r>
      <w:r w:rsidRPr="597F120E">
        <w:rPr>
          <w:rFonts w:ascii="Arial" w:hAnsi="Arial" w:cs="Arial"/>
          <w:b/>
          <w:bCs/>
          <w:u w:val="single"/>
        </w:rPr>
        <w:t>Scope of Work</w:t>
      </w:r>
      <w:r w:rsidRPr="597F120E">
        <w:rPr>
          <w:rFonts w:ascii="Arial" w:hAnsi="Arial" w:cs="Arial"/>
          <w:b/>
          <w:bCs/>
        </w:rPr>
        <w:t xml:space="preserve"> </w:t>
      </w:r>
    </w:p>
    <w:p w14:paraId="41B39EE3" w14:textId="77777777" w:rsidR="00AD20A4" w:rsidRPr="00367AD7" w:rsidRDefault="00AD20A4" w:rsidP="00D9221C">
      <w:pPr>
        <w:keepNext/>
        <w:keepLines/>
        <w:ind w:left="720"/>
        <w:rPr>
          <w:rFonts w:ascii="Arial" w:hAnsi="Arial" w:cs="Arial"/>
          <w:color w:val="000000"/>
          <w:szCs w:val="22"/>
        </w:rPr>
      </w:pPr>
      <w:r w:rsidRPr="00367AD7">
        <w:rPr>
          <w:rFonts w:ascii="Arial" w:hAnsi="Arial" w:cs="Arial"/>
          <w:color w:val="000000"/>
          <w:szCs w:val="22"/>
        </w:rPr>
        <w:t> </w:t>
      </w:r>
    </w:p>
    <w:p w14:paraId="22E32F1A" w14:textId="77777777" w:rsidR="00AD20A4" w:rsidRPr="00367AD7" w:rsidRDefault="00AD20A4" w:rsidP="00D9221C">
      <w:pPr>
        <w:keepNext/>
        <w:keepLines/>
        <w:ind w:left="720"/>
        <w:rPr>
          <w:rFonts w:ascii="Arial" w:hAnsi="Arial" w:cs="Arial"/>
          <w:color w:val="000000"/>
          <w:szCs w:val="22"/>
        </w:rPr>
      </w:pPr>
      <w:r w:rsidRPr="00367AD7">
        <w:rPr>
          <w:rFonts w:ascii="Arial" w:hAnsi="Arial" w:cs="Arial"/>
          <w:color w:val="000000"/>
          <w:szCs w:val="22"/>
        </w:rPr>
        <w:t>Contractor will provide the following services to University:</w:t>
      </w:r>
    </w:p>
    <w:p w14:paraId="0092BA9C" w14:textId="77777777" w:rsidR="00AD20A4" w:rsidRPr="00367AD7" w:rsidRDefault="00AD20A4" w:rsidP="00D9221C">
      <w:pPr>
        <w:keepNext/>
        <w:keepLines/>
        <w:ind w:left="720"/>
        <w:rPr>
          <w:rFonts w:ascii="Arial" w:hAnsi="Arial" w:cs="Arial"/>
          <w:color w:val="000000"/>
          <w:szCs w:val="22"/>
        </w:rPr>
      </w:pPr>
    </w:p>
    <w:p w14:paraId="5A883764" w14:textId="3AF2C9C8" w:rsidR="0F0420C7" w:rsidRDefault="0F0420C7" w:rsidP="597F120E">
      <w:pPr>
        <w:ind w:left="720"/>
        <w:rPr>
          <w:rFonts w:ascii="Arial" w:eastAsia="Arial" w:hAnsi="Arial" w:cs="Arial"/>
          <w:color w:val="000000" w:themeColor="text1"/>
          <w:szCs w:val="22"/>
        </w:rPr>
      </w:pPr>
      <w:r w:rsidRPr="597F120E">
        <w:rPr>
          <w:rFonts w:ascii="Arial" w:eastAsia="Arial" w:hAnsi="Arial" w:cs="Arial"/>
          <w:color w:val="000000" w:themeColor="text1"/>
          <w:szCs w:val="22"/>
        </w:rPr>
        <w:t>Proposer will be responsible for those external events that generate revenue scheduled at the Wagner Noël Performing Arts Center.  Proposer shall provide the following base services to the University:</w:t>
      </w:r>
    </w:p>
    <w:p w14:paraId="5DC89BA0" w14:textId="10619D89" w:rsidR="597F120E" w:rsidRDefault="597F120E" w:rsidP="597F120E">
      <w:pPr>
        <w:ind w:left="720"/>
        <w:rPr>
          <w:rFonts w:ascii="Arial" w:eastAsia="Arial" w:hAnsi="Arial" w:cs="Arial"/>
          <w:color w:val="000000" w:themeColor="text1"/>
          <w:szCs w:val="22"/>
        </w:rPr>
      </w:pPr>
    </w:p>
    <w:p w14:paraId="299FE5E4" w14:textId="2137805B" w:rsidR="0F0420C7" w:rsidRDefault="0F0420C7" w:rsidP="008E6361">
      <w:pPr>
        <w:rPr>
          <w:rFonts w:ascii="Arial" w:eastAsia="Arial" w:hAnsi="Arial" w:cs="Arial"/>
          <w:b/>
          <w:bCs/>
          <w:color w:val="000000" w:themeColor="text1"/>
          <w:szCs w:val="22"/>
        </w:rPr>
      </w:pPr>
      <w:r w:rsidRPr="597F120E">
        <w:rPr>
          <w:rFonts w:ascii="Arial" w:eastAsia="Arial" w:hAnsi="Arial" w:cs="Arial"/>
          <w:b/>
          <w:bCs/>
          <w:color w:val="000000" w:themeColor="text1"/>
          <w:szCs w:val="22"/>
        </w:rPr>
        <w:t>54.1</w:t>
      </w:r>
      <w:r>
        <w:tab/>
      </w:r>
      <w:r w:rsidRPr="597F120E">
        <w:rPr>
          <w:rFonts w:ascii="Arial" w:eastAsia="Arial" w:hAnsi="Arial" w:cs="Arial"/>
          <w:b/>
          <w:bCs/>
          <w:color w:val="000000" w:themeColor="text1"/>
          <w:szCs w:val="22"/>
        </w:rPr>
        <w:t>Venue</w:t>
      </w:r>
      <w:r w:rsidRPr="597F120E">
        <w:rPr>
          <w:rFonts w:ascii="Arial" w:eastAsia="Arial" w:hAnsi="Arial" w:cs="Arial"/>
          <w:b/>
          <w:bCs/>
          <w:color w:val="FF0000"/>
          <w:szCs w:val="22"/>
        </w:rPr>
        <w:t xml:space="preserve"> </w:t>
      </w:r>
      <w:r w:rsidRPr="597F120E">
        <w:rPr>
          <w:rFonts w:ascii="Arial" w:eastAsia="Arial" w:hAnsi="Arial" w:cs="Arial"/>
          <w:b/>
          <w:bCs/>
          <w:color w:val="000000" w:themeColor="text1"/>
          <w:szCs w:val="22"/>
        </w:rPr>
        <w:t xml:space="preserve">Management </w:t>
      </w:r>
    </w:p>
    <w:p w14:paraId="58CF1773" w14:textId="29C0134E" w:rsidR="597F120E" w:rsidRDefault="597F120E" w:rsidP="597F120E">
      <w:pPr>
        <w:tabs>
          <w:tab w:val="left" w:pos="1530"/>
        </w:tabs>
        <w:ind w:left="1440" w:firstLine="90"/>
        <w:rPr>
          <w:rFonts w:ascii="Arial" w:eastAsia="Arial" w:hAnsi="Arial" w:cs="Arial"/>
          <w:color w:val="000000" w:themeColor="text1"/>
          <w:szCs w:val="22"/>
        </w:rPr>
      </w:pPr>
    </w:p>
    <w:p w14:paraId="7D1E2FC8" w14:textId="0CD0F852" w:rsidR="0F0420C7" w:rsidRDefault="0F0420C7" w:rsidP="009A33F3">
      <w:pPr>
        <w:pStyle w:val="ListParagraph"/>
        <w:numPr>
          <w:ilvl w:val="0"/>
          <w:numId w:val="6"/>
        </w:numPr>
        <w:rPr>
          <w:rFonts w:ascii="Arial" w:eastAsia="Arial" w:hAnsi="Arial" w:cs="Arial"/>
          <w:color w:val="000000" w:themeColor="text1"/>
          <w:szCs w:val="22"/>
        </w:rPr>
      </w:pPr>
      <w:r w:rsidRPr="597F120E">
        <w:rPr>
          <w:rFonts w:ascii="Arial" w:eastAsia="Arial" w:hAnsi="Arial" w:cs="Arial"/>
          <w:color w:val="000000" w:themeColor="text1"/>
          <w:szCs w:val="22"/>
        </w:rPr>
        <w:t xml:space="preserve">Venue Management Services to include a total solution for a successful event including but not limited to concept and creative development, audio-visual expertise and production, talent and production booking, marketing, promotion, and event management. </w:t>
      </w:r>
    </w:p>
    <w:p w14:paraId="65482D91" w14:textId="39B51F0C" w:rsidR="0F0420C7" w:rsidRDefault="0F0420C7" w:rsidP="597F120E">
      <w:pPr>
        <w:ind w:left="1440"/>
        <w:rPr>
          <w:rFonts w:ascii="Arial" w:eastAsia="Arial" w:hAnsi="Arial" w:cs="Arial"/>
          <w:color w:val="000000" w:themeColor="text1"/>
          <w:szCs w:val="22"/>
        </w:rPr>
      </w:pPr>
      <w:r w:rsidRPr="597F120E">
        <w:rPr>
          <w:rFonts w:ascii="Arial" w:eastAsia="Arial" w:hAnsi="Arial" w:cs="Arial"/>
          <w:color w:val="000000" w:themeColor="text1"/>
          <w:szCs w:val="22"/>
        </w:rPr>
        <w:t xml:space="preserve"> </w:t>
      </w:r>
    </w:p>
    <w:p w14:paraId="0DADC940" w14:textId="65E5523C" w:rsidR="0F0420C7" w:rsidRDefault="0F0420C7" w:rsidP="009A33F3">
      <w:pPr>
        <w:pStyle w:val="ListParagraph"/>
        <w:numPr>
          <w:ilvl w:val="0"/>
          <w:numId w:val="6"/>
        </w:numPr>
        <w:rPr>
          <w:rFonts w:ascii="Arial" w:eastAsia="Arial" w:hAnsi="Arial" w:cs="Arial"/>
          <w:color w:val="000000" w:themeColor="text1"/>
          <w:szCs w:val="22"/>
        </w:rPr>
      </w:pPr>
      <w:r w:rsidRPr="597F120E">
        <w:rPr>
          <w:rFonts w:ascii="Arial" w:eastAsia="Arial" w:hAnsi="Arial" w:cs="Arial"/>
          <w:color w:val="000000" w:themeColor="text1"/>
          <w:szCs w:val="22"/>
        </w:rPr>
        <w:t>Proposer shall identify a target audience, devising an event concept, and plan the logistics for such an event.  Proposer will be a direct liaison with University personnel and Venue Advisory Committee</w:t>
      </w:r>
      <w:r w:rsidRPr="597F120E">
        <w:rPr>
          <w:rFonts w:ascii="Arial" w:eastAsia="Arial" w:hAnsi="Arial" w:cs="Arial"/>
          <w:color w:val="FF0000"/>
          <w:szCs w:val="22"/>
        </w:rPr>
        <w:t xml:space="preserve"> </w:t>
      </w:r>
      <w:r w:rsidRPr="597F120E">
        <w:rPr>
          <w:rFonts w:ascii="Arial" w:eastAsia="Arial" w:hAnsi="Arial" w:cs="Arial"/>
          <w:color w:val="000000" w:themeColor="text1"/>
          <w:szCs w:val="22"/>
        </w:rPr>
        <w:t>as appropriate for direction and input.</w:t>
      </w:r>
    </w:p>
    <w:p w14:paraId="35C3DEFC" w14:textId="3563AE6E" w:rsidR="597F120E" w:rsidRDefault="597F120E" w:rsidP="597F120E">
      <w:pPr>
        <w:ind w:left="1440"/>
        <w:rPr>
          <w:rFonts w:ascii="Arial" w:eastAsia="Arial" w:hAnsi="Arial" w:cs="Arial"/>
          <w:color w:val="000000" w:themeColor="text1"/>
          <w:szCs w:val="22"/>
        </w:rPr>
      </w:pPr>
    </w:p>
    <w:p w14:paraId="1AD7BFC7" w14:textId="5E873761" w:rsidR="0F0420C7" w:rsidRDefault="0F0420C7" w:rsidP="009A33F3">
      <w:pPr>
        <w:pStyle w:val="ListParagraph"/>
        <w:numPr>
          <w:ilvl w:val="0"/>
          <w:numId w:val="6"/>
        </w:numPr>
        <w:tabs>
          <w:tab w:val="left" w:pos="1800"/>
        </w:tabs>
        <w:rPr>
          <w:rFonts w:ascii="Arial" w:eastAsia="Arial" w:hAnsi="Arial" w:cs="Arial"/>
          <w:color w:val="000000" w:themeColor="text1"/>
          <w:szCs w:val="22"/>
        </w:rPr>
      </w:pPr>
      <w:r w:rsidRPr="597F120E">
        <w:rPr>
          <w:rFonts w:ascii="Arial" w:eastAsia="Arial" w:hAnsi="Arial" w:cs="Arial"/>
          <w:color w:val="000000" w:themeColor="text1"/>
          <w:szCs w:val="22"/>
        </w:rPr>
        <w:t xml:space="preserve">Proposer shall coordinate the technical aspects before </w:t>
      </w:r>
      <w:r w:rsidR="102C0B36" w:rsidRPr="597F120E">
        <w:rPr>
          <w:rFonts w:ascii="Arial" w:eastAsia="Arial" w:hAnsi="Arial" w:cs="Arial"/>
          <w:color w:val="000000" w:themeColor="text1"/>
          <w:szCs w:val="22"/>
        </w:rPr>
        <w:t>executing</w:t>
      </w:r>
      <w:r w:rsidRPr="597F120E">
        <w:rPr>
          <w:rFonts w:ascii="Arial" w:eastAsia="Arial" w:hAnsi="Arial" w:cs="Arial"/>
          <w:color w:val="000000" w:themeColor="text1"/>
          <w:szCs w:val="22"/>
        </w:rPr>
        <w:t xml:space="preserve"> the modalities of the proposed event. </w:t>
      </w:r>
    </w:p>
    <w:p w14:paraId="31AA8CF3" w14:textId="44C9712C" w:rsidR="597F120E" w:rsidRDefault="597F120E" w:rsidP="597F120E">
      <w:pPr>
        <w:tabs>
          <w:tab w:val="left" w:pos="1800"/>
        </w:tabs>
        <w:ind w:left="1800"/>
        <w:rPr>
          <w:rFonts w:ascii="Arial" w:eastAsia="Arial" w:hAnsi="Arial" w:cs="Arial"/>
          <w:color w:val="000000" w:themeColor="text1"/>
          <w:szCs w:val="22"/>
        </w:rPr>
      </w:pPr>
    </w:p>
    <w:p w14:paraId="0D3A2B96" w14:textId="4D3E8B20" w:rsidR="0F0420C7" w:rsidRDefault="0F0420C7" w:rsidP="009A33F3">
      <w:pPr>
        <w:pStyle w:val="ListParagraph"/>
        <w:numPr>
          <w:ilvl w:val="0"/>
          <w:numId w:val="6"/>
        </w:numPr>
        <w:tabs>
          <w:tab w:val="left" w:pos="1800"/>
        </w:tabs>
        <w:rPr>
          <w:rFonts w:ascii="Arial" w:eastAsia="Arial" w:hAnsi="Arial" w:cs="Arial"/>
          <w:color w:val="000000" w:themeColor="text1"/>
          <w:szCs w:val="22"/>
        </w:rPr>
      </w:pPr>
      <w:r w:rsidRPr="597F120E">
        <w:rPr>
          <w:rFonts w:ascii="Arial" w:eastAsia="Arial" w:hAnsi="Arial" w:cs="Arial"/>
          <w:color w:val="000000" w:themeColor="text1"/>
          <w:szCs w:val="22"/>
        </w:rPr>
        <w:t>Proposer shall provide proven experience and expertise in the operation of sound, lights and video systems used in the industry.</w:t>
      </w:r>
    </w:p>
    <w:p w14:paraId="3D644F4A" w14:textId="11C56EBC" w:rsidR="597F120E" w:rsidRDefault="597F120E" w:rsidP="597F120E">
      <w:pPr>
        <w:ind w:left="720"/>
        <w:rPr>
          <w:rFonts w:ascii="Arial" w:eastAsia="Arial" w:hAnsi="Arial" w:cs="Arial"/>
          <w:color w:val="000000" w:themeColor="text1"/>
          <w:szCs w:val="22"/>
        </w:rPr>
      </w:pPr>
    </w:p>
    <w:p w14:paraId="2B66D027" w14:textId="68F023AB" w:rsidR="0F0420C7" w:rsidRDefault="0F0420C7" w:rsidP="009A33F3">
      <w:pPr>
        <w:pStyle w:val="ListParagraph"/>
        <w:numPr>
          <w:ilvl w:val="0"/>
          <w:numId w:val="6"/>
        </w:numPr>
        <w:rPr>
          <w:rFonts w:ascii="Arial" w:eastAsia="Arial" w:hAnsi="Arial" w:cs="Arial"/>
          <w:color w:val="000000" w:themeColor="text1"/>
          <w:szCs w:val="22"/>
        </w:rPr>
      </w:pPr>
      <w:r w:rsidRPr="597F120E">
        <w:rPr>
          <w:rFonts w:ascii="Arial" w:eastAsia="Arial" w:hAnsi="Arial" w:cs="Arial"/>
          <w:color w:val="000000" w:themeColor="text1"/>
          <w:szCs w:val="22"/>
        </w:rPr>
        <w:t>Proposer shall provide a list of management reports and final settlement procedures to the University to demonstrate the operational and financial effectiveness of such events and to conform to University’s accounting requirements.</w:t>
      </w:r>
    </w:p>
    <w:p w14:paraId="4CA20F18" w14:textId="3368B419" w:rsidR="597F120E" w:rsidRDefault="597F120E" w:rsidP="597F120E">
      <w:pPr>
        <w:ind w:left="720"/>
        <w:rPr>
          <w:rFonts w:ascii="Arial" w:eastAsia="Arial" w:hAnsi="Arial" w:cs="Arial"/>
          <w:color w:val="000000" w:themeColor="text1"/>
          <w:szCs w:val="22"/>
        </w:rPr>
      </w:pPr>
    </w:p>
    <w:p w14:paraId="22F2A644" w14:textId="2C98EB45" w:rsidR="0F0420C7" w:rsidRDefault="0F0420C7" w:rsidP="009A33F3">
      <w:pPr>
        <w:pStyle w:val="ListParagraph"/>
        <w:numPr>
          <w:ilvl w:val="0"/>
          <w:numId w:val="6"/>
        </w:numPr>
        <w:rPr>
          <w:rFonts w:ascii="Arial" w:eastAsia="Arial" w:hAnsi="Arial" w:cs="Arial"/>
          <w:color w:val="000000" w:themeColor="text1"/>
          <w:szCs w:val="22"/>
        </w:rPr>
      </w:pPr>
      <w:r w:rsidRPr="597F120E">
        <w:rPr>
          <w:rFonts w:ascii="Arial" w:eastAsia="Arial" w:hAnsi="Arial" w:cs="Arial"/>
          <w:color w:val="000000" w:themeColor="text1"/>
          <w:szCs w:val="22"/>
        </w:rPr>
        <w:t>Proposer shall provide a dedicated team of event professionals to service the contract during the term.</w:t>
      </w:r>
    </w:p>
    <w:p w14:paraId="6F5A1578" w14:textId="40A365EE" w:rsidR="597F120E" w:rsidRDefault="597F120E" w:rsidP="597F120E">
      <w:pPr>
        <w:ind w:left="720"/>
        <w:rPr>
          <w:rFonts w:ascii="Arial" w:eastAsia="Arial" w:hAnsi="Arial" w:cs="Arial"/>
          <w:color w:val="000000" w:themeColor="text1"/>
          <w:szCs w:val="22"/>
        </w:rPr>
      </w:pPr>
    </w:p>
    <w:p w14:paraId="01055148" w14:textId="65C22909" w:rsidR="0F0420C7" w:rsidRDefault="0F0420C7" w:rsidP="009A33F3">
      <w:pPr>
        <w:pStyle w:val="ListParagraph"/>
        <w:numPr>
          <w:ilvl w:val="0"/>
          <w:numId w:val="6"/>
        </w:numPr>
        <w:rPr>
          <w:rFonts w:ascii="Arial" w:eastAsia="Arial" w:hAnsi="Arial" w:cs="Arial"/>
          <w:color w:val="000000" w:themeColor="text1"/>
          <w:szCs w:val="22"/>
        </w:rPr>
      </w:pPr>
      <w:r w:rsidRPr="597F120E">
        <w:rPr>
          <w:rFonts w:ascii="Arial" w:eastAsia="Arial" w:hAnsi="Arial" w:cs="Arial"/>
          <w:color w:val="000000" w:themeColor="text1"/>
          <w:szCs w:val="22"/>
        </w:rPr>
        <w:t>Proposer shall develop timelines for all event’s schedules and relay that information to the University.</w:t>
      </w:r>
    </w:p>
    <w:p w14:paraId="5C42F3C9" w14:textId="7B5880A4" w:rsidR="597F120E" w:rsidRDefault="597F120E" w:rsidP="597F120E">
      <w:pPr>
        <w:ind w:left="720"/>
        <w:rPr>
          <w:rFonts w:ascii="Arial" w:eastAsia="Arial" w:hAnsi="Arial" w:cs="Arial"/>
          <w:color w:val="000000" w:themeColor="text1"/>
          <w:szCs w:val="22"/>
        </w:rPr>
      </w:pPr>
    </w:p>
    <w:p w14:paraId="542300F4" w14:textId="2F2399A3" w:rsidR="0F0420C7" w:rsidRDefault="0F0420C7" w:rsidP="009A33F3">
      <w:pPr>
        <w:pStyle w:val="ListParagraph"/>
        <w:numPr>
          <w:ilvl w:val="0"/>
          <w:numId w:val="6"/>
        </w:numPr>
        <w:rPr>
          <w:rFonts w:ascii="Arial" w:eastAsia="Arial" w:hAnsi="Arial" w:cs="Arial"/>
          <w:color w:val="000000" w:themeColor="text1"/>
          <w:szCs w:val="22"/>
        </w:rPr>
      </w:pPr>
      <w:r w:rsidRPr="597F120E">
        <w:rPr>
          <w:rFonts w:ascii="Arial" w:eastAsia="Arial" w:hAnsi="Arial" w:cs="Arial"/>
          <w:color w:val="000000" w:themeColor="text1"/>
          <w:szCs w:val="22"/>
        </w:rPr>
        <w:t>Proposer will guarantee the University a percentage of gross sales with a guaranteed minimum.</w:t>
      </w:r>
    </w:p>
    <w:p w14:paraId="55FEE1CA" w14:textId="5BC272AE" w:rsidR="597F120E" w:rsidRDefault="597F120E" w:rsidP="597F120E">
      <w:pPr>
        <w:ind w:left="720"/>
        <w:rPr>
          <w:rFonts w:ascii="Arial" w:eastAsia="Arial" w:hAnsi="Arial" w:cs="Arial"/>
          <w:color w:val="000000" w:themeColor="text1"/>
          <w:szCs w:val="22"/>
        </w:rPr>
      </w:pPr>
    </w:p>
    <w:p w14:paraId="7813B2B7" w14:textId="339D0842" w:rsidR="0F0420C7" w:rsidRDefault="0F0420C7" w:rsidP="009A33F3">
      <w:pPr>
        <w:pStyle w:val="ListParagraph"/>
        <w:numPr>
          <w:ilvl w:val="0"/>
          <w:numId w:val="6"/>
        </w:numPr>
        <w:rPr>
          <w:rFonts w:ascii="Arial" w:eastAsia="Arial" w:hAnsi="Arial" w:cs="Arial"/>
          <w:color w:val="000000" w:themeColor="text1"/>
          <w:szCs w:val="22"/>
        </w:rPr>
      </w:pPr>
      <w:r w:rsidRPr="597F120E">
        <w:rPr>
          <w:rFonts w:ascii="Arial" w:eastAsia="Arial" w:hAnsi="Arial" w:cs="Arial"/>
          <w:color w:val="000000" w:themeColor="text1"/>
          <w:szCs w:val="22"/>
        </w:rPr>
        <w:t xml:space="preserve">Proposer shall work with existing contracts currently in place at the University.  Such contracts and the services provided are listed in </w:t>
      </w:r>
      <w:r w:rsidRPr="597F120E">
        <w:rPr>
          <w:rFonts w:ascii="Arial" w:eastAsia="Arial" w:hAnsi="Arial" w:cs="Arial"/>
          <w:b/>
          <w:bCs/>
          <w:color w:val="000000" w:themeColor="text1"/>
          <w:szCs w:val="22"/>
        </w:rPr>
        <w:t>APPENDIX 8</w:t>
      </w:r>
      <w:r w:rsidRPr="597F120E">
        <w:rPr>
          <w:rFonts w:ascii="Arial" w:eastAsia="Arial" w:hAnsi="Arial" w:cs="Arial"/>
          <w:color w:val="000000" w:themeColor="text1"/>
          <w:szCs w:val="22"/>
        </w:rPr>
        <w:t>.</w:t>
      </w:r>
    </w:p>
    <w:p w14:paraId="2688A91C" w14:textId="29898426" w:rsidR="597F120E" w:rsidRDefault="597F120E" w:rsidP="597F120E">
      <w:pPr>
        <w:ind w:left="1800"/>
        <w:rPr>
          <w:rFonts w:ascii="Arial" w:eastAsia="Arial" w:hAnsi="Arial" w:cs="Arial"/>
          <w:color w:val="000000" w:themeColor="text1"/>
          <w:szCs w:val="22"/>
        </w:rPr>
      </w:pPr>
    </w:p>
    <w:p w14:paraId="1DD1E687" w14:textId="2B252AF4" w:rsidR="0F0420C7" w:rsidRDefault="0F0420C7" w:rsidP="009A33F3">
      <w:pPr>
        <w:pStyle w:val="ListParagraph"/>
        <w:numPr>
          <w:ilvl w:val="0"/>
          <w:numId w:val="6"/>
        </w:numPr>
        <w:rPr>
          <w:rFonts w:ascii="Arial" w:eastAsia="Arial" w:hAnsi="Arial" w:cs="Arial"/>
          <w:color w:val="000000" w:themeColor="text1"/>
          <w:szCs w:val="22"/>
        </w:rPr>
      </w:pPr>
      <w:r w:rsidRPr="597F120E">
        <w:rPr>
          <w:rFonts w:ascii="Arial" w:eastAsia="Arial" w:hAnsi="Arial" w:cs="Arial"/>
          <w:color w:val="000000" w:themeColor="text1"/>
          <w:szCs w:val="22"/>
        </w:rPr>
        <w:t>All scheduled events shall not conflict with any University sponsored events as the University will have priority use of all venues, subject to advance scheduling.</w:t>
      </w:r>
    </w:p>
    <w:p w14:paraId="34B42EA4" w14:textId="48258747" w:rsidR="597F120E" w:rsidRDefault="597F120E" w:rsidP="597F120E">
      <w:pPr>
        <w:ind w:left="1800"/>
        <w:rPr>
          <w:rFonts w:ascii="Arial" w:eastAsia="Arial" w:hAnsi="Arial" w:cs="Arial"/>
          <w:color w:val="000000" w:themeColor="text1"/>
          <w:szCs w:val="22"/>
        </w:rPr>
      </w:pPr>
    </w:p>
    <w:p w14:paraId="67593600" w14:textId="0413CF6A" w:rsidR="0F0420C7" w:rsidRDefault="0F0420C7" w:rsidP="009A33F3">
      <w:pPr>
        <w:pStyle w:val="ListParagraph"/>
        <w:numPr>
          <w:ilvl w:val="0"/>
          <w:numId w:val="6"/>
        </w:numPr>
        <w:rPr>
          <w:rFonts w:ascii="Arial" w:eastAsia="Arial" w:hAnsi="Arial" w:cs="Arial"/>
          <w:color w:val="000000" w:themeColor="text1"/>
          <w:szCs w:val="22"/>
        </w:rPr>
      </w:pPr>
      <w:r w:rsidRPr="597F120E">
        <w:rPr>
          <w:rFonts w:ascii="Arial" w:eastAsia="Arial" w:hAnsi="Arial" w:cs="Arial"/>
          <w:color w:val="000000" w:themeColor="text1"/>
          <w:szCs w:val="22"/>
        </w:rPr>
        <w:t>All events scheduled by the proposer shall require University approval.</w:t>
      </w:r>
    </w:p>
    <w:p w14:paraId="0FE92D64" w14:textId="55B9AFE9" w:rsidR="0F0420C7" w:rsidRDefault="0F0420C7" w:rsidP="597F120E">
      <w:pPr>
        <w:ind w:left="1800"/>
        <w:rPr>
          <w:rFonts w:ascii="Arial" w:eastAsia="Arial" w:hAnsi="Arial" w:cs="Arial"/>
          <w:color w:val="000000" w:themeColor="text1"/>
          <w:szCs w:val="22"/>
        </w:rPr>
      </w:pPr>
      <w:r w:rsidRPr="597F120E">
        <w:rPr>
          <w:rFonts w:ascii="Arial" w:eastAsia="Arial" w:hAnsi="Arial" w:cs="Arial"/>
          <w:color w:val="000000" w:themeColor="text1"/>
          <w:szCs w:val="22"/>
        </w:rPr>
        <w:t xml:space="preserve">  </w:t>
      </w:r>
    </w:p>
    <w:p w14:paraId="57632156" w14:textId="6B29FAB9" w:rsidR="73B4C57F" w:rsidRDefault="73B4C57F" w:rsidP="008E6361">
      <w:pPr>
        <w:rPr>
          <w:rFonts w:ascii="Arial" w:eastAsia="Arial" w:hAnsi="Arial" w:cs="Arial"/>
          <w:b/>
          <w:bCs/>
          <w:color w:val="000000" w:themeColor="text1"/>
          <w:szCs w:val="22"/>
          <w:u w:val="single"/>
        </w:rPr>
      </w:pPr>
      <w:r w:rsidRPr="597F120E">
        <w:rPr>
          <w:rFonts w:ascii="Arial" w:eastAsia="Arial" w:hAnsi="Arial" w:cs="Arial"/>
          <w:b/>
          <w:bCs/>
          <w:color w:val="000000" w:themeColor="text1"/>
          <w:szCs w:val="22"/>
        </w:rPr>
        <w:t>54.2</w:t>
      </w:r>
      <w:r>
        <w:tab/>
      </w:r>
      <w:r w:rsidR="0F0420C7" w:rsidRPr="597F120E">
        <w:rPr>
          <w:rFonts w:ascii="Arial" w:eastAsia="Arial" w:hAnsi="Arial" w:cs="Arial"/>
          <w:b/>
          <w:bCs/>
          <w:color w:val="000000" w:themeColor="text1"/>
          <w:szCs w:val="22"/>
        </w:rPr>
        <w:t>Venue Facilities Maintenance</w:t>
      </w:r>
    </w:p>
    <w:p w14:paraId="366F2104" w14:textId="3F28D41E" w:rsidR="597F120E" w:rsidRDefault="597F120E" w:rsidP="597F120E">
      <w:pPr>
        <w:ind w:left="720"/>
        <w:rPr>
          <w:rFonts w:ascii="Arial" w:eastAsia="Arial" w:hAnsi="Arial" w:cs="Arial"/>
          <w:b/>
          <w:bCs/>
          <w:color w:val="000000" w:themeColor="text1"/>
          <w:szCs w:val="22"/>
          <w:u w:val="single"/>
        </w:rPr>
      </w:pPr>
    </w:p>
    <w:p w14:paraId="432B5662" w14:textId="1A1F4F61" w:rsidR="0F0420C7" w:rsidRDefault="0F0420C7" w:rsidP="009A33F3">
      <w:pPr>
        <w:pStyle w:val="ListParagraph"/>
        <w:numPr>
          <w:ilvl w:val="0"/>
          <w:numId w:val="5"/>
        </w:numPr>
        <w:rPr>
          <w:rFonts w:ascii="Arial" w:eastAsia="Arial" w:hAnsi="Arial" w:cs="Arial"/>
          <w:color w:val="000000" w:themeColor="text1"/>
          <w:szCs w:val="22"/>
        </w:rPr>
      </w:pPr>
      <w:r w:rsidRPr="597F120E">
        <w:rPr>
          <w:rFonts w:ascii="Arial" w:eastAsia="Arial" w:hAnsi="Arial" w:cs="Arial"/>
          <w:color w:val="000000" w:themeColor="text1"/>
          <w:szCs w:val="22"/>
        </w:rPr>
        <w:t>Proposer will provide facilities maintenance of The</w:t>
      </w:r>
      <w:r w:rsidRPr="597F120E">
        <w:rPr>
          <w:rFonts w:ascii="Arial" w:eastAsia="Arial" w:hAnsi="Arial" w:cs="Arial"/>
          <w:color w:val="FF0000"/>
          <w:szCs w:val="22"/>
        </w:rPr>
        <w:t xml:space="preserve"> </w:t>
      </w:r>
      <w:r w:rsidRPr="597F120E">
        <w:rPr>
          <w:rFonts w:ascii="Arial" w:eastAsia="Arial" w:hAnsi="Arial" w:cs="Arial"/>
          <w:color w:val="000000" w:themeColor="text1"/>
          <w:szCs w:val="22"/>
        </w:rPr>
        <w:t>Wagner Noël Performing Arts Center.</w:t>
      </w:r>
    </w:p>
    <w:p w14:paraId="362C69DB" w14:textId="66FA6FE7" w:rsidR="597F120E" w:rsidRDefault="597F120E" w:rsidP="597F120E">
      <w:pPr>
        <w:ind w:left="1800"/>
        <w:rPr>
          <w:rFonts w:ascii="Arial" w:eastAsia="Arial" w:hAnsi="Arial" w:cs="Arial"/>
          <w:color w:val="000000" w:themeColor="text1"/>
          <w:szCs w:val="22"/>
        </w:rPr>
      </w:pPr>
    </w:p>
    <w:p w14:paraId="53CE0765" w14:textId="34592C32" w:rsidR="0F0420C7" w:rsidRDefault="0F0420C7" w:rsidP="009A33F3">
      <w:pPr>
        <w:pStyle w:val="ListParagraph"/>
        <w:numPr>
          <w:ilvl w:val="0"/>
          <w:numId w:val="5"/>
        </w:numPr>
        <w:rPr>
          <w:rFonts w:ascii="Arial" w:eastAsia="Arial" w:hAnsi="Arial" w:cs="Arial"/>
          <w:color w:val="000000" w:themeColor="text1"/>
          <w:szCs w:val="22"/>
        </w:rPr>
      </w:pPr>
      <w:r w:rsidRPr="597F120E">
        <w:rPr>
          <w:rFonts w:ascii="Arial" w:eastAsia="Arial" w:hAnsi="Arial" w:cs="Arial"/>
          <w:color w:val="000000" w:themeColor="text1"/>
          <w:szCs w:val="22"/>
        </w:rPr>
        <w:t>Proposer will perform day-to-day maintenance services which may include basic building maintenance, maintenance of sound and lighting systems; cleaning; decoration; and grounds keeping of venue.</w:t>
      </w:r>
    </w:p>
    <w:p w14:paraId="19CC0D36" w14:textId="796BC606" w:rsidR="597F120E" w:rsidRDefault="597F120E" w:rsidP="597F120E">
      <w:pPr>
        <w:ind w:left="1800"/>
        <w:rPr>
          <w:rFonts w:ascii="Arial" w:eastAsia="Arial" w:hAnsi="Arial" w:cs="Arial"/>
          <w:color w:val="000000" w:themeColor="text1"/>
          <w:szCs w:val="22"/>
        </w:rPr>
      </w:pPr>
    </w:p>
    <w:p w14:paraId="0D1CBE1A" w14:textId="2E9015BA" w:rsidR="0F0420C7" w:rsidRDefault="0F0420C7" w:rsidP="009A33F3">
      <w:pPr>
        <w:pStyle w:val="ListParagraph"/>
        <w:numPr>
          <w:ilvl w:val="0"/>
          <w:numId w:val="5"/>
        </w:numPr>
        <w:rPr>
          <w:rFonts w:eastAsia="Helvetica" w:cs="Helvetica"/>
          <w:color w:val="000000" w:themeColor="text1"/>
          <w:szCs w:val="22"/>
        </w:rPr>
      </w:pPr>
      <w:r w:rsidRPr="597F120E">
        <w:rPr>
          <w:rFonts w:eastAsia="Helvetica" w:cs="Helvetica"/>
          <w:color w:val="000000" w:themeColor="text1"/>
          <w:szCs w:val="22"/>
        </w:rPr>
        <w:t xml:space="preserve">Proposer will coordinate and oversee the safe, secure, and environmentally-sound operations and maintenance of the venue in a </w:t>
      </w:r>
      <w:r w:rsidR="0C82DACD" w:rsidRPr="597F120E">
        <w:rPr>
          <w:rFonts w:eastAsia="Helvetica" w:cs="Helvetica"/>
          <w:color w:val="000000" w:themeColor="text1"/>
          <w:szCs w:val="22"/>
        </w:rPr>
        <w:t>cost-effective</w:t>
      </w:r>
      <w:r w:rsidRPr="597F120E">
        <w:rPr>
          <w:rFonts w:eastAsia="Helvetica" w:cs="Helvetica"/>
          <w:color w:val="000000" w:themeColor="text1"/>
          <w:szCs w:val="22"/>
        </w:rPr>
        <w:t xml:space="preserve"> manner aimed at long-term preservation of the asset value.</w:t>
      </w:r>
    </w:p>
    <w:p w14:paraId="720345F7" w14:textId="23EC3D44" w:rsidR="597F120E" w:rsidRDefault="597F120E" w:rsidP="597F120E">
      <w:pPr>
        <w:ind w:left="1800"/>
        <w:rPr>
          <w:rFonts w:ascii="Arial" w:eastAsia="Arial" w:hAnsi="Arial" w:cs="Arial"/>
          <w:color w:val="000000" w:themeColor="text1"/>
          <w:szCs w:val="22"/>
        </w:rPr>
      </w:pPr>
    </w:p>
    <w:p w14:paraId="19CCE20D" w14:textId="24476F2E" w:rsidR="0F0420C7" w:rsidRDefault="0F0420C7" w:rsidP="009A33F3">
      <w:pPr>
        <w:pStyle w:val="ListParagraph"/>
        <w:numPr>
          <w:ilvl w:val="0"/>
          <w:numId w:val="5"/>
        </w:numPr>
        <w:rPr>
          <w:rFonts w:ascii="Arial" w:eastAsia="Arial" w:hAnsi="Arial" w:cs="Arial"/>
          <w:color w:val="000000" w:themeColor="text1"/>
          <w:szCs w:val="22"/>
        </w:rPr>
      </w:pPr>
      <w:r w:rsidRPr="597F120E">
        <w:rPr>
          <w:rFonts w:ascii="Arial" w:eastAsia="Arial" w:hAnsi="Arial" w:cs="Arial"/>
          <w:color w:val="000000" w:themeColor="text1"/>
          <w:szCs w:val="22"/>
        </w:rPr>
        <w:t xml:space="preserve">Proposer will provide both adequate personnel and infrastructure to provide such services. </w:t>
      </w:r>
    </w:p>
    <w:p w14:paraId="1CB926AB" w14:textId="5E7A18F0" w:rsidR="597F120E" w:rsidRDefault="597F120E" w:rsidP="597F120E">
      <w:pPr>
        <w:ind w:left="1800"/>
        <w:rPr>
          <w:rFonts w:ascii="Arial" w:eastAsia="Arial" w:hAnsi="Arial" w:cs="Arial"/>
          <w:color w:val="000000" w:themeColor="text1"/>
          <w:szCs w:val="22"/>
        </w:rPr>
      </w:pPr>
    </w:p>
    <w:p w14:paraId="7D44A867" w14:textId="4665C57F" w:rsidR="0F0420C7" w:rsidRDefault="0F0420C7" w:rsidP="009A33F3">
      <w:pPr>
        <w:pStyle w:val="ListParagraph"/>
        <w:numPr>
          <w:ilvl w:val="0"/>
          <w:numId w:val="5"/>
        </w:numPr>
        <w:rPr>
          <w:rFonts w:ascii="Arial" w:eastAsia="Arial" w:hAnsi="Arial" w:cs="Arial"/>
          <w:color w:val="000000" w:themeColor="text1"/>
          <w:szCs w:val="22"/>
        </w:rPr>
      </w:pPr>
      <w:r w:rsidRPr="597F120E">
        <w:rPr>
          <w:rFonts w:ascii="Arial" w:eastAsia="Arial" w:hAnsi="Arial" w:cs="Arial"/>
          <w:color w:val="000000" w:themeColor="text1"/>
          <w:szCs w:val="22"/>
        </w:rPr>
        <w:t xml:space="preserve">The venue shall be well </w:t>
      </w:r>
      <w:r w:rsidR="7188B90C" w:rsidRPr="597F120E">
        <w:rPr>
          <w:rFonts w:ascii="Arial" w:eastAsia="Arial" w:hAnsi="Arial" w:cs="Arial"/>
          <w:color w:val="000000" w:themeColor="text1"/>
          <w:szCs w:val="22"/>
        </w:rPr>
        <w:t>always maintained and clean</w:t>
      </w:r>
      <w:r w:rsidRPr="597F120E">
        <w:rPr>
          <w:rFonts w:ascii="Arial" w:eastAsia="Arial" w:hAnsi="Arial" w:cs="Arial"/>
          <w:color w:val="000000" w:themeColor="text1"/>
          <w:szCs w:val="22"/>
        </w:rPr>
        <w:t>, including the time when an event is in progress.</w:t>
      </w:r>
    </w:p>
    <w:p w14:paraId="6AAB2825" w14:textId="0518A759" w:rsidR="597F120E" w:rsidRDefault="597F120E" w:rsidP="597F120E">
      <w:pPr>
        <w:ind w:left="720"/>
        <w:rPr>
          <w:rFonts w:ascii="Arial" w:eastAsia="Arial" w:hAnsi="Arial" w:cs="Arial"/>
          <w:color w:val="000000" w:themeColor="text1"/>
          <w:szCs w:val="22"/>
        </w:rPr>
      </w:pPr>
    </w:p>
    <w:p w14:paraId="3D4B0F40" w14:textId="54B366D3" w:rsidR="0F0420C7" w:rsidRDefault="0F0420C7" w:rsidP="009A33F3">
      <w:pPr>
        <w:pStyle w:val="ListParagraph"/>
        <w:numPr>
          <w:ilvl w:val="0"/>
          <w:numId w:val="5"/>
        </w:numPr>
        <w:rPr>
          <w:rFonts w:ascii="Arial" w:eastAsia="Arial" w:hAnsi="Arial" w:cs="Arial"/>
          <w:color w:val="000000" w:themeColor="text1"/>
          <w:szCs w:val="22"/>
        </w:rPr>
      </w:pPr>
      <w:r w:rsidRPr="597F120E">
        <w:rPr>
          <w:rFonts w:ascii="Arial" w:eastAsia="Arial" w:hAnsi="Arial" w:cs="Arial"/>
          <w:color w:val="000000" w:themeColor="text1"/>
          <w:szCs w:val="22"/>
        </w:rPr>
        <w:t xml:space="preserve">Proposer shall </w:t>
      </w:r>
      <w:r w:rsidR="346A3EEC" w:rsidRPr="597F120E">
        <w:rPr>
          <w:rFonts w:ascii="Arial" w:eastAsia="Arial" w:hAnsi="Arial" w:cs="Arial"/>
          <w:color w:val="000000" w:themeColor="text1"/>
          <w:szCs w:val="22"/>
        </w:rPr>
        <w:t>fully work with existing contracts and/or facilities personnel currently in place at the University</w:t>
      </w:r>
      <w:r w:rsidRPr="597F120E">
        <w:rPr>
          <w:rFonts w:ascii="Arial" w:eastAsia="Arial" w:hAnsi="Arial" w:cs="Arial"/>
          <w:color w:val="000000" w:themeColor="text1"/>
          <w:szCs w:val="22"/>
        </w:rPr>
        <w:t xml:space="preserve"> feasible.</w:t>
      </w:r>
    </w:p>
    <w:p w14:paraId="2547C06F" w14:textId="77E67AEE" w:rsidR="597F120E" w:rsidRDefault="597F120E" w:rsidP="597F120E">
      <w:pPr>
        <w:ind w:left="720"/>
        <w:rPr>
          <w:rFonts w:ascii="Arial" w:eastAsia="Arial" w:hAnsi="Arial" w:cs="Arial"/>
          <w:color w:val="000000" w:themeColor="text1"/>
          <w:szCs w:val="22"/>
        </w:rPr>
      </w:pPr>
    </w:p>
    <w:p w14:paraId="0AAFADE1" w14:textId="714E4CF9" w:rsidR="0F0420C7" w:rsidRDefault="0F0420C7" w:rsidP="009A33F3">
      <w:pPr>
        <w:pStyle w:val="ListParagraph"/>
        <w:numPr>
          <w:ilvl w:val="0"/>
          <w:numId w:val="5"/>
        </w:numPr>
        <w:rPr>
          <w:rFonts w:ascii="Arial" w:eastAsia="Arial" w:hAnsi="Arial" w:cs="Arial"/>
          <w:color w:val="000000" w:themeColor="text1"/>
          <w:szCs w:val="22"/>
        </w:rPr>
      </w:pPr>
      <w:r w:rsidRPr="597F120E">
        <w:rPr>
          <w:rFonts w:ascii="Arial" w:eastAsia="Arial" w:hAnsi="Arial" w:cs="Arial"/>
          <w:color w:val="000000" w:themeColor="text1"/>
          <w:szCs w:val="22"/>
        </w:rPr>
        <w:t xml:space="preserve">Contractor will </w:t>
      </w:r>
      <w:r w:rsidRPr="597F120E">
        <w:rPr>
          <w:rFonts w:ascii="Arial" w:eastAsia="Arial" w:hAnsi="Arial" w:cs="Arial"/>
          <w:b/>
          <w:bCs/>
          <w:color w:val="000000" w:themeColor="text1"/>
          <w:szCs w:val="22"/>
        </w:rPr>
        <w:t>not</w:t>
      </w:r>
      <w:r w:rsidRPr="597F120E">
        <w:rPr>
          <w:rFonts w:ascii="Arial" w:eastAsia="Arial" w:hAnsi="Arial" w:cs="Arial"/>
          <w:color w:val="000000" w:themeColor="text1"/>
          <w:szCs w:val="22"/>
        </w:rPr>
        <w:t xml:space="preserve"> be responsible for maintenance of building infrastructure, remodeling, renovation, demolition, or construction related to the venue.</w:t>
      </w:r>
    </w:p>
    <w:p w14:paraId="66843B09" w14:textId="19438713" w:rsidR="597F120E" w:rsidRDefault="597F120E" w:rsidP="597F120E">
      <w:pPr>
        <w:ind w:left="720"/>
        <w:rPr>
          <w:rFonts w:ascii="Arial" w:eastAsia="Arial" w:hAnsi="Arial" w:cs="Arial"/>
          <w:color w:val="000000" w:themeColor="text1"/>
          <w:szCs w:val="22"/>
        </w:rPr>
      </w:pPr>
    </w:p>
    <w:p w14:paraId="4F76F8F0" w14:textId="3D136115" w:rsidR="597F120E" w:rsidRDefault="597F120E" w:rsidP="597F120E">
      <w:pPr>
        <w:rPr>
          <w:rFonts w:ascii="Arial" w:eastAsia="Arial" w:hAnsi="Arial" w:cs="Arial"/>
          <w:color w:val="000000" w:themeColor="text1"/>
          <w:szCs w:val="22"/>
        </w:rPr>
      </w:pPr>
    </w:p>
    <w:p w14:paraId="6C2269BF" w14:textId="1D3F83E6" w:rsidR="0F0420C7" w:rsidRDefault="0F0420C7" w:rsidP="597F120E">
      <w:pPr>
        <w:rPr>
          <w:rFonts w:ascii="Arial" w:eastAsia="Arial" w:hAnsi="Arial" w:cs="Arial"/>
          <w:b/>
          <w:bCs/>
          <w:color w:val="000000" w:themeColor="text1"/>
          <w:szCs w:val="22"/>
        </w:rPr>
      </w:pPr>
      <w:r w:rsidRPr="597F120E">
        <w:rPr>
          <w:rFonts w:ascii="Arial" w:eastAsia="Arial" w:hAnsi="Arial" w:cs="Arial"/>
          <w:b/>
          <w:bCs/>
          <w:color w:val="000000" w:themeColor="text1"/>
          <w:szCs w:val="22"/>
        </w:rPr>
        <w:t>5.4.3</w:t>
      </w:r>
      <w:r>
        <w:tab/>
      </w:r>
      <w:r w:rsidRPr="597F120E">
        <w:rPr>
          <w:rFonts w:ascii="Arial" w:eastAsia="Arial" w:hAnsi="Arial" w:cs="Arial"/>
          <w:b/>
          <w:bCs/>
          <w:color w:val="000000" w:themeColor="text1"/>
          <w:szCs w:val="22"/>
        </w:rPr>
        <w:t xml:space="preserve">Crowd Management </w:t>
      </w:r>
    </w:p>
    <w:p w14:paraId="03FF7A31" w14:textId="19C5D23C" w:rsidR="597F120E" w:rsidRDefault="597F120E" w:rsidP="597F120E">
      <w:pPr>
        <w:rPr>
          <w:rFonts w:ascii="Arial" w:eastAsia="Arial" w:hAnsi="Arial" w:cs="Arial"/>
          <w:b/>
          <w:bCs/>
          <w:color w:val="000000" w:themeColor="text1"/>
          <w:szCs w:val="22"/>
        </w:rPr>
      </w:pPr>
    </w:p>
    <w:p w14:paraId="770C88C8" w14:textId="33BCBF4B" w:rsidR="0F0420C7" w:rsidRDefault="0F0420C7" w:rsidP="009A33F3">
      <w:pPr>
        <w:pStyle w:val="ListParagraph"/>
        <w:numPr>
          <w:ilvl w:val="0"/>
          <w:numId w:val="4"/>
        </w:numPr>
        <w:spacing w:beforeAutospacing="1" w:afterAutospacing="1"/>
        <w:ind w:left="720"/>
        <w:jc w:val="left"/>
        <w:rPr>
          <w:rFonts w:ascii="Arial" w:eastAsia="Arial" w:hAnsi="Arial" w:cs="Arial"/>
          <w:color w:val="000000" w:themeColor="text1"/>
          <w:szCs w:val="22"/>
        </w:rPr>
      </w:pPr>
      <w:r w:rsidRPr="597F120E">
        <w:rPr>
          <w:rFonts w:ascii="Arial" w:eastAsia="Arial" w:hAnsi="Arial" w:cs="Arial"/>
          <w:color w:val="000000" w:themeColor="text1"/>
          <w:szCs w:val="22"/>
        </w:rPr>
        <w:t>Proposer shall provide crowd management services at the venue as well as University sponsored events, with respect to crowd control and safety</w:t>
      </w:r>
      <w:r w:rsidRPr="597F120E">
        <w:rPr>
          <w:rFonts w:ascii="Arial" w:eastAsia="Arial" w:hAnsi="Arial" w:cs="Arial"/>
          <w:b/>
          <w:bCs/>
          <w:color w:val="000000" w:themeColor="text1"/>
          <w:szCs w:val="22"/>
        </w:rPr>
        <w:t>.</w:t>
      </w:r>
      <w:r>
        <w:tab/>
      </w:r>
    </w:p>
    <w:p w14:paraId="618506D2" w14:textId="2EB33C9F" w:rsidR="1BA4ED79" w:rsidRDefault="0F0420C7" w:rsidP="00C8270E">
      <w:pPr>
        <w:spacing w:beforeAutospacing="1" w:afterAutospacing="1"/>
        <w:ind w:left="720" w:hanging="350"/>
        <w:jc w:val="left"/>
        <w:rPr>
          <w:rFonts w:ascii="Arial" w:eastAsia="Arial" w:hAnsi="Arial" w:cs="Arial"/>
          <w:color w:val="000000" w:themeColor="text1"/>
          <w:szCs w:val="22"/>
        </w:rPr>
      </w:pPr>
      <w:r w:rsidRPr="597F120E">
        <w:rPr>
          <w:rFonts w:ascii="Arial" w:eastAsia="Arial" w:hAnsi="Arial" w:cs="Arial"/>
          <w:color w:val="000000" w:themeColor="text1"/>
          <w:szCs w:val="22"/>
        </w:rPr>
        <w:t xml:space="preserve">2. </w:t>
      </w:r>
      <w:r w:rsidR="1BA4ED79">
        <w:tab/>
      </w:r>
      <w:r w:rsidRPr="597F120E">
        <w:rPr>
          <w:rFonts w:ascii="Arial" w:eastAsia="Arial" w:hAnsi="Arial" w:cs="Arial"/>
          <w:color w:val="000000" w:themeColor="text1"/>
          <w:szCs w:val="22"/>
        </w:rPr>
        <w:t xml:space="preserve">Proposer’s goal is to provide a safe and organized setting in which patrons can assemble to enjoy </w:t>
      </w:r>
      <w:r w:rsidR="1BA4ED79">
        <w:tab/>
      </w:r>
      <w:r w:rsidR="507FC420" w:rsidRPr="597F120E">
        <w:rPr>
          <w:rFonts w:ascii="Arial" w:eastAsia="Arial" w:hAnsi="Arial" w:cs="Arial"/>
          <w:color w:val="000000" w:themeColor="text1"/>
          <w:szCs w:val="22"/>
        </w:rPr>
        <w:t xml:space="preserve">        </w:t>
      </w:r>
      <w:r w:rsidR="00C8270E">
        <w:rPr>
          <w:rFonts w:ascii="Arial" w:eastAsia="Arial" w:hAnsi="Arial" w:cs="Arial"/>
          <w:color w:val="000000" w:themeColor="text1"/>
          <w:szCs w:val="22"/>
        </w:rPr>
        <w:t xml:space="preserve"> </w:t>
      </w:r>
      <w:r w:rsidRPr="597F120E">
        <w:rPr>
          <w:rFonts w:ascii="Arial" w:eastAsia="Arial" w:hAnsi="Arial" w:cs="Arial"/>
          <w:color w:val="000000" w:themeColor="text1"/>
          <w:szCs w:val="22"/>
        </w:rPr>
        <w:t>activities at the venue.</w:t>
      </w:r>
    </w:p>
    <w:p w14:paraId="28746345" w14:textId="44B978DB" w:rsidR="0F0420C7" w:rsidRDefault="0F0420C7" w:rsidP="597F120E">
      <w:pPr>
        <w:spacing w:beforeAutospacing="1" w:afterAutospacing="1"/>
        <w:ind w:left="360"/>
        <w:jc w:val="left"/>
        <w:rPr>
          <w:rFonts w:ascii="Arial" w:eastAsia="Arial" w:hAnsi="Arial" w:cs="Arial"/>
          <w:color w:val="000000" w:themeColor="text1"/>
          <w:szCs w:val="22"/>
        </w:rPr>
      </w:pPr>
      <w:r w:rsidRPr="597F120E">
        <w:rPr>
          <w:rFonts w:ascii="Arial" w:eastAsia="Arial" w:hAnsi="Arial" w:cs="Arial"/>
          <w:color w:val="000000" w:themeColor="text1"/>
          <w:szCs w:val="22"/>
        </w:rPr>
        <w:t>3.</w:t>
      </w:r>
      <w:r>
        <w:tab/>
      </w:r>
      <w:r w:rsidRPr="597F120E">
        <w:rPr>
          <w:rFonts w:ascii="Arial" w:eastAsia="Arial" w:hAnsi="Arial" w:cs="Arial"/>
          <w:color w:val="000000" w:themeColor="text1"/>
          <w:szCs w:val="22"/>
        </w:rPr>
        <w:t xml:space="preserve">Proposer shall have a plan in place as part of the overall risk management plan to ensure the resources </w:t>
      </w:r>
      <w:r>
        <w:tab/>
      </w:r>
      <w:r w:rsidR="04DD635C" w:rsidRPr="597F120E">
        <w:rPr>
          <w:rFonts w:ascii="Arial" w:eastAsia="Arial" w:hAnsi="Arial" w:cs="Arial"/>
          <w:color w:val="000000" w:themeColor="text1"/>
          <w:szCs w:val="22"/>
        </w:rPr>
        <w:t xml:space="preserve"> </w:t>
      </w:r>
      <w:r w:rsidRPr="597F120E">
        <w:rPr>
          <w:rFonts w:ascii="Arial" w:eastAsia="Arial" w:hAnsi="Arial" w:cs="Arial"/>
          <w:color w:val="000000" w:themeColor="text1"/>
          <w:szCs w:val="22"/>
        </w:rPr>
        <w:t>of the venue is focused on implementing and carrying out established policies and procedures</w:t>
      </w:r>
    </w:p>
    <w:p w14:paraId="133BFD85" w14:textId="2D0EBA0B" w:rsidR="0F0420C7" w:rsidRDefault="0F0420C7" w:rsidP="597F120E">
      <w:pPr>
        <w:spacing w:beforeAutospacing="1" w:afterAutospacing="1"/>
        <w:ind w:left="360"/>
        <w:jc w:val="left"/>
        <w:rPr>
          <w:rFonts w:ascii="Arial" w:eastAsia="Arial" w:hAnsi="Arial" w:cs="Arial"/>
          <w:color w:val="000000" w:themeColor="text1"/>
          <w:szCs w:val="22"/>
        </w:rPr>
      </w:pPr>
      <w:r w:rsidRPr="597F120E">
        <w:rPr>
          <w:rFonts w:ascii="Arial" w:eastAsia="Arial" w:hAnsi="Arial" w:cs="Arial"/>
          <w:color w:val="000000" w:themeColor="text1"/>
          <w:szCs w:val="22"/>
        </w:rPr>
        <w:t xml:space="preserve"> 4. </w:t>
      </w:r>
      <w:r>
        <w:tab/>
      </w:r>
      <w:r w:rsidRPr="597F120E">
        <w:rPr>
          <w:rFonts w:ascii="Arial" w:eastAsia="Arial" w:hAnsi="Arial" w:cs="Arial"/>
          <w:color w:val="000000" w:themeColor="text1"/>
          <w:szCs w:val="22"/>
        </w:rPr>
        <w:t xml:space="preserve">Security must have appropriate crowd management training and be familiar with the facility, building </w:t>
      </w:r>
      <w:r>
        <w:tab/>
      </w:r>
      <w:r w:rsidRPr="597F120E">
        <w:rPr>
          <w:rFonts w:ascii="Arial" w:eastAsia="Arial" w:hAnsi="Arial" w:cs="Arial"/>
          <w:color w:val="000000" w:themeColor="text1"/>
          <w:szCs w:val="22"/>
        </w:rPr>
        <w:t xml:space="preserve">layout, and emergency procedures. </w:t>
      </w:r>
    </w:p>
    <w:p w14:paraId="3D5A510A" w14:textId="29F31B5A" w:rsidR="0F0420C7" w:rsidRDefault="0F0420C7" w:rsidP="597F120E">
      <w:pPr>
        <w:spacing w:beforeAutospacing="1" w:afterAutospacing="1"/>
        <w:ind w:left="360"/>
        <w:jc w:val="left"/>
        <w:rPr>
          <w:rFonts w:ascii="Arial" w:eastAsia="Arial" w:hAnsi="Arial" w:cs="Arial"/>
          <w:color w:val="000000" w:themeColor="text1"/>
          <w:szCs w:val="22"/>
        </w:rPr>
      </w:pPr>
      <w:r w:rsidRPr="597F120E">
        <w:rPr>
          <w:rFonts w:ascii="Arial" w:eastAsia="Arial" w:hAnsi="Arial" w:cs="Arial"/>
          <w:color w:val="000000" w:themeColor="text1"/>
          <w:szCs w:val="22"/>
        </w:rPr>
        <w:t>5.</w:t>
      </w:r>
      <w:r>
        <w:tab/>
      </w:r>
      <w:r w:rsidRPr="597F120E">
        <w:rPr>
          <w:rFonts w:ascii="Arial" w:eastAsia="Arial" w:hAnsi="Arial" w:cs="Arial"/>
          <w:color w:val="000000" w:themeColor="text1"/>
          <w:szCs w:val="22"/>
        </w:rPr>
        <w:t xml:space="preserve">Security personnel must cooperate with law enforcement officers and accept orders and directives in </w:t>
      </w:r>
      <w:r>
        <w:tab/>
      </w:r>
      <w:r w:rsidRPr="597F120E">
        <w:rPr>
          <w:rFonts w:ascii="Arial" w:eastAsia="Arial" w:hAnsi="Arial" w:cs="Arial"/>
          <w:color w:val="000000" w:themeColor="text1"/>
          <w:szCs w:val="22"/>
        </w:rPr>
        <w:t xml:space="preserve">emergency situations. </w:t>
      </w:r>
    </w:p>
    <w:p w14:paraId="7BA703A8" w14:textId="28EA0C29" w:rsidR="0F0420C7" w:rsidRDefault="0F0420C7" w:rsidP="597F120E">
      <w:pPr>
        <w:spacing w:after="120"/>
        <w:ind w:left="360"/>
        <w:jc w:val="left"/>
        <w:rPr>
          <w:rFonts w:ascii="Arial" w:eastAsia="Arial" w:hAnsi="Arial" w:cs="Arial"/>
          <w:color w:val="000000" w:themeColor="text1"/>
          <w:szCs w:val="22"/>
        </w:rPr>
      </w:pPr>
      <w:r w:rsidRPr="597F120E">
        <w:rPr>
          <w:rFonts w:ascii="Arial" w:eastAsia="Arial" w:hAnsi="Arial" w:cs="Arial"/>
          <w:color w:val="000000" w:themeColor="text1"/>
          <w:szCs w:val="22"/>
        </w:rPr>
        <w:t>6.</w:t>
      </w:r>
      <w:r>
        <w:tab/>
      </w:r>
      <w:r w:rsidRPr="597F120E">
        <w:rPr>
          <w:rFonts w:ascii="Arial" w:eastAsia="Arial" w:hAnsi="Arial" w:cs="Arial"/>
          <w:color w:val="000000" w:themeColor="text1"/>
          <w:szCs w:val="22"/>
        </w:rPr>
        <w:t xml:space="preserve">Crowd management services will include help in directing pedestrian and vehicle traffic on the outside </w:t>
      </w:r>
      <w:r>
        <w:tab/>
      </w:r>
      <w:r w:rsidRPr="597F120E">
        <w:rPr>
          <w:rFonts w:ascii="Arial" w:eastAsia="Arial" w:hAnsi="Arial" w:cs="Arial"/>
          <w:color w:val="000000" w:themeColor="text1"/>
          <w:szCs w:val="22"/>
        </w:rPr>
        <w:t xml:space="preserve">and around the venue. University personnel must be provided with a training manual which explains </w:t>
      </w:r>
      <w:r>
        <w:tab/>
      </w:r>
      <w:r w:rsidRPr="597F120E">
        <w:rPr>
          <w:rFonts w:ascii="Arial" w:eastAsia="Arial" w:hAnsi="Arial" w:cs="Arial"/>
          <w:color w:val="000000" w:themeColor="text1"/>
          <w:szCs w:val="22"/>
        </w:rPr>
        <w:t>and delegates roles of authority and responsibility with regards to security.</w:t>
      </w:r>
    </w:p>
    <w:p w14:paraId="67334519" w14:textId="308231DA" w:rsidR="0F0420C7" w:rsidRDefault="0F0420C7" w:rsidP="597F120E">
      <w:pPr>
        <w:pStyle w:val="ListParagraph"/>
        <w:numPr>
          <w:ilvl w:val="0"/>
          <w:numId w:val="3"/>
        </w:numPr>
        <w:rPr>
          <w:rFonts w:ascii="Arial" w:eastAsia="Arial" w:hAnsi="Arial" w:cs="Arial"/>
          <w:color w:val="000000" w:themeColor="text1"/>
          <w:szCs w:val="22"/>
        </w:rPr>
      </w:pPr>
      <w:r w:rsidRPr="597F120E">
        <w:rPr>
          <w:rFonts w:ascii="Arial" w:eastAsia="Arial" w:hAnsi="Arial" w:cs="Arial"/>
          <w:color w:val="000000" w:themeColor="text1"/>
          <w:szCs w:val="22"/>
        </w:rPr>
        <w:t>A crowd management plan and an emergency plan must be prepared in writing and shared with University personnel.</w:t>
      </w:r>
    </w:p>
    <w:p w14:paraId="1C955E28" w14:textId="272DC0B2" w:rsidR="597F120E" w:rsidRDefault="597F120E" w:rsidP="597F120E">
      <w:pPr>
        <w:ind w:left="1800"/>
        <w:rPr>
          <w:rFonts w:ascii="Arial" w:eastAsia="Arial" w:hAnsi="Arial" w:cs="Arial"/>
          <w:color w:val="000000" w:themeColor="text1"/>
          <w:szCs w:val="22"/>
        </w:rPr>
      </w:pPr>
    </w:p>
    <w:p w14:paraId="55202E3E" w14:textId="2EC09F9F" w:rsidR="0F0420C7" w:rsidRDefault="0F0420C7" w:rsidP="597F120E">
      <w:pPr>
        <w:pStyle w:val="ListParagraph"/>
        <w:numPr>
          <w:ilvl w:val="0"/>
          <w:numId w:val="3"/>
        </w:numPr>
        <w:spacing w:after="240"/>
        <w:rPr>
          <w:rFonts w:ascii="Arial" w:eastAsia="Arial" w:hAnsi="Arial" w:cs="Arial"/>
          <w:color w:val="000000" w:themeColor="text1"/>
          <w:szCs w:val="22"/>
        </w:rPr>
      </w:pPr>
      <w:r w:rsidRPr="597F120E">
        <w:rPr>
          <w:rFonts w:ascii="Arial" w:eastAsia="Arial" w:hAnsi="Arial" w:cs="Arial"/>
          <w:color w:val="000000" w:themeColor="text1"/>
          <w:szCs w:val="22"/>
        </w:rPr>
        <w:t>Crowd management plans and techniques must be periodically reviewed for effectiveness.  Results of such reviews must be shared with the University.</w:t>
      </w:r>
    </w:p>
    <w:p w14:paraId="31631256" w14:textId="6DFC2B29" w:rsidR="0F0420C7" w:rsidRDefault="0F0420C7" w:rsidP="597F120E">
      <w:pPr>
        <w:pStyle w:val="ListParagraph"/>
        <w:numPr>
          <w:ilvl w:val="0"/>
          <w:numId w:val="3"/>
        </w:numPr>
        <w:spacing w:beforeAutospacing="1" w:afterAutospacing="1"/>
        <w:jc w:val="left"/>
        <w:rPr>
          <w:rFonts w:ascii="Arial" w:eastAsia="Arial" w:hAnsi="Arial" w:cs="Arial"/>
          <w:color w:val="000000" w:themeColor="text1"/>
          <w:szCs w:val="22"/>
        </w:rPr>
      </w:pPr>
      <w:r w:rsidRPr="597F120E">
        <w:rPr>
          <w:rFonts w:ascii="Arial" w:eastAsia="Arial" w:hAnsi="Arial" w:cs="Arial"/>
          <w:color w:val="000000" w:themeColor="text1"/>
          <w:szCs w:val="22"/>
        </w:rPr>
        <w:t>Any plan of action for crowd control will be reviewed by campus police and UT System Office of Risk Management.</w:t>
      </w:r>
    </w:p>
    <w:p w14:paraId="4D333975" w14:textId="2C458F75" w:rsidR="0F0420C7" w:rsidRDefault="0F0420C7" w:rsidP="008E6361">
      <w:pPr>
        <w:rPr>
          <w:rFonts w:ascii="Arial" w:eastAsia="Arial" w:hAnsi="Arial" w:cs="Arial"/>
          <w:b/>
          <w:bCs/>
          <w:color w:val="000000" w:themeColor="text1"/>
          <w:szCs w:val="22"/>
        </w:rPr>
      </w:pPr>
      <w:r w:rsidRPr="597F120E">
        <w:rPr>
          <w:rFonts w:ascii="Arial" w:eastAsia="Arial" w:hAnsi="Arial" w:cs="Arial"/>
          <w:b/>
          <w:bCs/>
          <w:color w:val="000000" w:themeColor="text1"/>
          <w:szCs w:val="22"/>
        </w:rPr>
        <w:t>5.4.4</w:t>
      </w:r>
      <w:r>
        <w:tab/>
      </w:r>
      <w:r w:rsidRPr="597F120E">
        <w:rPr>
          <w:rFonts w:ascii="Arial" w:eastAsia="Arial" w:hAnsi="Arial" w:cs="Arial"/>
          <w:b/>
          <w:bCs/>
          <w:color w:val="000000" w:themeColor="text1"/>
          <w:szCs w:val="22"/>
        </w:rPr>
        <w:t>Nature of Services Required</w:t>
      </w:r>
    </w:p>
    <w:p w14:paraId="4AB4899A" w14:textId="4CFBF127" w:rsidR="597F120E" w:rsidRDefault="597F120E" w:rsidP="597F120E">
      <w:pPr>
        <w:ind w:firstLine="720"/>
        <w:rPr>
          <w:rFonts w:ascii="Arial" w:eastAsia="Arial" w:hAnsi="Arial" w:cs="Arial"/>
          <w:color w:val="000000" w:themeColor="text1"/>
          <w:szCs w:val="22"/>
        </w:rPr>
      </w:pPr>
    </w:p>
    <w:p w14:paraId="3926D5EE" w14:textId="22CD0BCF" w:rsidR="0F0420C7" w:rsidRDefault="0F0420C7" w:rsidP="597F120E">
      <w:pPr>
        <w:pStyle w:val="NoSpacing"/>
        <w:ind w:left="720"/>
        <w:rPr>
          <w:rFonts w:ascii="Arial" w:eastAsia="Arial" w:hAnsi="Arial" w:cs="Arial"/>
          <w:color w:val="000000" w:themeColor="text1"/>
          <w:sz w:val="22"/>
          <w:szCs w:val="22"/>
        </w:rPr>
      </w:pPr>
      <w:r w:rsidRPr="597F120E">
        <w:rPr>
          <w:rFonts w:ascii="Arial" w:eastAsia="Arial" w:hAnsi="Arial" w:cs="Arial"/>
          <w:color w:val="000000" w:themeColor="text1"/>
          <w:sz w:val="22"/>
          <w:szCs w:val="22"/>
        </w:rPr>
        <w:t>The University is seeking the services of a company or companies to provide any or all of the Services as discussed in the Request for Proposals relative to:</w:t>
      </w:r>
    </w:p>
    <w:p w14:paraId="5C8EAB7A" w14:textId="11ACF7A8" w:rsidR="597F120E" w:rsidRDefault="597F120E" w:rsidP="597F120E">
      <w:pPr>
        <w:ind w:left="1440"/>
        <w:rPr>
          <w:rFonts w:ascii="Arial" w:eastAsia="Arial" w:hAnsi="Arial" w:cs="Arial"/>
          <w:color w:val="000000" w:themeColor="text1"/>
          <w:szCs w:val="22"/>
        </w:rPr>
      </w:pPr>
    </w:p>
    <w:p w14:paraId="09232D23" w14:textId="72BA9D57" w:rsidR="0F0420C7" w:rsidRDefault="0F0420C7" w:rsidP="597F120E">
      <w:pPr>
        <w:pStyle w:val="NoSpacing"/>
        <w:numPr>
          <w:ilvl w:val="0"/>
          <w:numId w:val="2"/>
        </w:numPr>
        <w:rPr>
          <w:rFonts w:ascii="Arial" w:eastAsia="Arial" w:hAnsi="Arial" w:cs="Arial"/>
          <w:color w:val="000000" w:themeColor="text1"/>
          <w:sz w:val="22"/>
          <w:szCs w:val="22"/>
        </w:rPr>
      </w:pPr>
      <w:r w:rsidRPr="597F120E">
        <w:rPr>
          <w:rFonts w:ascii="Arial" w:eastAsia="Arial" w:hAnsi="Arial" w:cs="Arial"/>
          <w:color w:val="000000" w:themeColor="text1"/>
          <w:sz w:val="22"/>
          <w:szCs w:val="22"/>
        </w:rPr>
        <w:t>Venue-Management Services for The Wagner Noël Performing Arts Center</w:t>
      </w:r>
    </w:p>
    <w:p w14:paraId="24125789" w14:textId="3D879205" w:rsidR="0F0420C7" w:rsidRDefault="0F0420C7" w:rsidP="597F120E">
      <w:pPr>
        <w:pStyle w:val="NoSpacing"/>
        <w:numPr>
          <w:ilvl w:val="0"/>
          <w:numId w:val="2"/>
        </w:numPr>
        <w:rPr>
          <w:rFonts w:ascii="Arial" w:eastAsia="Arial" w:hAnsi="Arial" w:cs="Arial"/>
          <w:color w:val="000000" w:themeColor="text1"/>
          <w:sz w:val="22"/>
          <w:szCs w:val="22"/>
        </w:rPr>
      </w:pPr>
      <w:r w:rsidRPr="597F120E">
        <w:rPr>
          <w:rFonts w:ascii="Arial" w:eastAsia="Arial" w:hAnsi="Arial" w:cs="Arial"/>
          <w:color w:val="000000" w:themeColor="text1"/>
          <w:sz w:val="22"/>
          <w:szCs w:val="22"/>
        </w:rPr>
        <w:t>Concessions/Catering Services for The Wagner Noël Performing Arts Center</w:t>
      </w:r>
    </w:p>
    <w:p w14:paraId="2A048F31" w14:textId="275D7CF1" w:rsidR="597F120E" w:rsidRDefault="597F120E" w:rsidP="597F120E">
      <w:pPr>
        <w:pStyle w:val="NoSpacing"/>
        <w:rPr>
          <w:rFonts w:ascii="Arial" w:eastAsia="Arial" w:hAnsi="Arial" w:cs="Arial"/>
          <w:color w:val="000000" w:themeColor="text1"/>
          <w:sz w:val="22"/>
          <w:szCs w:val="22"/>
        </w:rPr>
      </w:pPr>
    </w:p>
    <w:p w14:paraId="6405C7F1" w14:textId="1C6CAEB5" w:rsidR="4A5EB057" w:rsidRDefault="4A5EB057" w:rsidP="008E6361">
      <w:pPr>
        <w:pStyle w:val="NoSpacing"/>
        <w:rPr>
          <w:rFonts w:ascii="Arial" w:eastAsia="Arial" w:hAnsi="Arial" w:cs="Arial"/>
          <w:color w:val="000000" w:themeColor="text1"/>
          <w:sz w:val="22"/>
          <w:szCs w:val="22"/>
        </w:rPr>
      </w:pPr>
      <w:r w:rsidRPr="597F120E">
        <w:rPr>
          <w:rFonts w:ascii="Arial" w:eastAsia="Arial" w:hAnsi="Arial" w:cs="Arial"/>
          <w:b/>
          <w:bCs/>
          <w:color w:val="000000" w:themeColor="text1"/>
          <w:sz w:val="22"/>
          <w:szCs w:val="22"/>
        </w:rPr>
        <w:t>5</w:t>
      </w:r>
      <w:r w:rsidR="00C8270E">
        <w:rPr>
          <w:rFonts w:ascii="Arial" w:eastAsia="Arial" w:hAnsi="Arial" w:cs="Arial"/>
          <w:b/>
          <w:bCs/>
          <w:color w:val="000000" w:themeColor="text1"/>
          <w:sz w:val="22"/>
          <w:szCs w:val="22"/>
        </w:rPr>
        <w:t>.</w:t>
      </w:r>
      <w:r w:rsidRPr="597F120E">
        <w:rPr>
          <w:rFonts w:ascii="Arial" w:eastAsia="Arial" w:hAnsi="Arial" w:cs="Arial"/>
          <w:b/>
          <w:bCs/>
          <w:color w:val="000000" w:themeColor="text1"/>
          <w:sz w:val="22"/>
          <w:szCs w:val="22"/>
        </w:rPr>
        <w:t>4.5</w:t>
      </w:r>
      <w:r>
        <w:tab/>
      </w:r>
      <w:r w:rsidR="0F0420C7" w:rsidRPr="597F120E">
        <w:rPr>
          <w:rFonts w:ascii="Arial" w:eastAsia="Arial" w:hAnsi="Arial" w:cs="Arial"/>
          <w:color w:val="000000" w:themeColor="text1"/>
          <w:sz w:val="22"/>
          <w:szCs w:val="22"/>
        </w:rPr>
        <w:t xml:space="preserve">The Agreement(s) entered into by and between the University and the successful Bidder </w:t>
      </w:r>
      <w:r w:rsidR="0CCA488F" w:rsidRPr="597F120E">
        <w:rPr>
          <w:rFonts w:ascii="Arial" w:eastAsia="Arial" w:hAnsi="Arial" w:cs="Arial"/>
          <w:color w:val="000000" w:themeColor="text1"/>
          <w:sz w:val="22"/>
          <w:szCs w:val="22"/>
        </w:rPr>
        <w:t>must.</w:t>
      </w:r>
      <w:r w:rsidR="0F0420C7" w:rsidRPr="597F120E">
        <w:rPr>
          <w:rFonts w:ascii="Arial" w:eastAsia="Arial" w:hAnsi="Arial" w:cs="Arial"/>
          <w:color w:val="000000" w:themeColor="text1"/>
          <w:sz w:val="22"/>
          <w:szCs w:val="22"/>
        </w:rPr>
        <w:t xml:space="preserve"> </w:t>
      </w:r>
      <w:r>
        <w:tab/>
      </w:r>
      <w:r>
        <w:tab/>
      </w:r>
      <w:r w:rsidR="0F0420C7" w:rsidRPr="597F120E">
        <w:rPr>
          <w:rFonts w:ascii="Arial" w:eastAsia="Arial" w:hAnsi="Arial" w:cs="Arial"/>
          <w:color w:val="000000" w:themeColor="text1"/>
          <w:sz w:val="22"/>
          <w:szCs w:val="22"/>
        </w:rPr>
        <w:t xml:space="preserve">reflect all elements of the Proposal submitted by the successful Bidder in the manner in </w:t>
      </w:r>
      <w:r>
        <w:tab/>
      </w:r>
      <w:r>
        <w:tab/>
      </w:r>
      <w:r>
        <w:tab/>
      </w:r>
      <w:r>
        <w:tab/>
      </w:r>
      <w:r w:rsidR="0F0420C7" w:rsidRPr="597F120E">
        <w:rPr>
          <w:rFonts w:ascii="Arial" w:eastAsia="Arial" w:hAnsi="Arial" w:cs="Arial"/>
          <w:color w:val="000000" w:themeColor="text1"/>
          <w:sz w:val="22"/>
          <w:szCs w:val="22"/>
        </w:rPr>
        <w:t xml:space="preserve">which the information is presented in the Proposal. </w:t>
      </w:r>
    </w:p>
    <w:p w14:paraId="1724D448" w14:textId="4087E237" w:rsidR="597F120E" w:rsidRDefault="597F120E" w:rsidP="597F120E">
      <w:pPr>
        <w:ind w:left="1440"/>
        <w:rPr>
          <w:rFonts w:ascii="Arial" w:eastAsia="Arial" w:hAnsi="Arial" w:cs="Arial"/>
          <w:color w:val="000000" w:themeColor="text1"/>
          <w:szCs w:val="22"/>
        </w:rPr>
      </w:pPr>
    </w:p>
    <w:p w14:paraId="13B9AB1C" w14:textId="31BD5A8F" w:rsidR="29B4AA8D" w:rsidRDefault="29B4AA8D" w:rsidP="008E6361">
      <w:pPr>
        <w:pStyle w:val="NoSpacing"/>
        <w:rPr>
          <w:rFonts w:ascii="Arial" w:eastAsia="Arial" w:hAnsi="Arial" w:cs="Arial"/>
          <w:color w:val="000000" w:themeColor="text1"/>
          <w:sz w:val="22"/>
          <w:szCs w:val="22"/>
        </w:rPr>
      </w:pPr>
      <w:r w:rsidRPr="597F120E">
        <w:rPr>
          <w:rFonts w:ascii="Arial" w:eastAsia="Arial" w:hAnsi="Arial" w:cs="Arial"/>
          <w:b/>
          <w:bCs/>
          <w:color w:val="000000" w:themeColor="text1"/>
          <w:sz w:val="22"/>
          <w:szCs w:val="22"/>
        </w:rPr>
        <w:t>5</w:t>
      </w:r>
      <w:r w:rsidR="00C8270E">
        <w:rPr>
          <w:rFonts w:ascii="Arial" w:eastAsia="Arial" w:hAnsi="Arial" w:cs="Arial"/>
          <w:b/>
          <w:bCs/>
          <w:color w:val="000000" w:themeColor="text1"/>
          <w:sz w:val="22"/>
          <w:szCs w:val="22"/>
        </w:rPr>
        <w:t>.</w:t>
      </w:r>
      <w:r w:rsidRPr="597F120E">
        <w:rPr>
          <w:rFonts w:ascii="Arial" w:eastAsia="Arial" w:hAnsi="Arial" w:cs="Arial"/>
          <w:b/>
          <w:bCs/>
          <w:color w:val="000000" w:themeColor="text1"/>
          <w:sz w:val="22"/>
          <w:szCs w:val="22"/>
        </w:rPr>
        <w:t>4.6</w:t>
      </w:r>
      <w:r>
        <w:tab/>
      </w:r>
      <w:r w:rsidR="0F0420C7" w:rsidRPr="597F120E">
        <w:rPr>
          <w:rFonts w:ascii="Arial" w:eastAsia="Arial" w:hAnsi="Arial" w:cs="Arial"/>
          <w:color w:val="000000" w:themeColor="text1"/>
          <w:sz w:val="22"/>
          <w:szCs w:val="22"/>
        </w:rPr>
        <w:t xml:space="preserve">The successful Bidder(s) will provide such services to the University pursuant to </w:t>
      </w:r>
    </w:p>
    <w:p w14:paraId="27045246" w14:textId="783D1A0C" w:rsidR="0F0420C7" w:rsidRDefault="0F0420C7" w:rsidP="597F120E">
      <w:pPr>
        <w:pStyle w:val="NoSpacing"/>
        <w:ind w:left="1440"/>
        <w:rPr>
          <w:rFonts w:ascii="Arial" w:eastAsia="Arial" w:hAnsi="Arial" w:cs="Arial"/>
          <w:color w:val="000000" w:themeColor="text1"/>
          <w:sz w:val="22"/>
          <w:szCs w:val="22"/>
        </w:rPr>
      </w:pPr>
      <w:r w:rsidRPr="597F120E">
        <w:rPr>
          <w:rFonts w:ascii="Arial" w:eastAsia="Arial" w:hAnsi="Arial" w:cs="Arial"/>
          <w:color w:val="000000" w:themeColor="text1"/>
          <w:sz w:val="22"/>
          <w:szCs w:val="22"/>
        </w:rPr>
        <w:t>the terms of a final Agreement to be negotiated and executed by and between the University and the successful Bidder(s).  In its Proposal, a Bidder should identify any specific area(s) of the Services that it proposes to specifically exclude from the scope of its responsibility under the Agreement(s) with a written explanation for such exclusion.</w:t>
      </w:r>
    </w:p>
    <w:p w14:paraId="15E4726B" w14:textId="0BC149DD" w:rsidR="597F120E" w:rsidRDefault="597F120E" w:rsidP="597F120E">
      <w:pPr>
        <w:ind w:firstLine="720"/>
        <w:rPr>
          <w:rFonts w:ascii="Arial" w:eastAsia="Arial" w:hAnsi="Arial" w:cs="Arial"/>
          <w:color w:val="000000" w:themeColor="text1"/>
          <w:szCs w:val="22"/>
        </w:rPr>
      </w:pPr>
    </w:p>
    <w:p w14:paraId="37AFA95E" w14:textId="242F131F" w:rsidR="120AF812" w:rsidRDefault="120AF812" w:rsidP="008E6361">
      <w:pPr>
        <w:pStyle w:val="Default"/>
        <w:ind w:left="720" w:hanging="720"/>
        <w:rPr>
          <w:rFonts w:eastAsia="Arial"/>
          <w:color w:val="000000" w:themeColor="text1"/>
          <w:sz w:val="22"/>
          <w:szCs w:val="22"/>
        </w:rPr>
      </w:pPr>
      <w:r w:rsidRPr="597F120E">
        <w:rPr>
          <w:rFonts w:eastAsia="Arial"/>
          <w:b/>
          <w:bCs/>
          <w:color w:val="000000" w:themeColor="text1"/>
          <w:sz w:val="22"/>
          <w:szCs w:val="22"/>
        </w:rPr>
        <w:t>5</w:t>
      </w:r>
      <w:r w:rsidR="00C8270E">
        <w:rPr>
          <w:rFonts w:eastAsia="Arial"/>
          <w:b/>
          <w:bCs/>
          <w:color w:val="000000" w:themeColor="text1"/>
          <w:sz w:val="22"/>
          <w:szCs w:val="22"/>
        </w:rPr>
        <w:t>.</w:t>
      </w:r>
      <w:r w:rsidRPr="597F120E">
        <w:rPr>
          <w:rFonts w:eastAsia="Arial"/>
          <w:b/>
          <w:bCs/>
          <w:color w:val="000000" w:themeColor="text1"/>
          <w:sz w:val="22"/>
          <w:szCs w:val="22"/>
        </w:rPr>
        <w:t>4.7</w:t>
      </w:r>
      <w:r>
        <w:tab/>
      </w:r>
      <w:r w:rsidR="0F0420C7" w:rsidRPr="597F120E">
        <w:rPr>
          <w:rFonts w:eastAsia="Arial"/>
          <w:color w:val="000000" w:themeColor="text1"/>
          <w:sz w:val="22"/>
          <w:szCs w:val="22"/>
        </w:rPr>
        <w:t xml:space="preserve">The University is seeking the services of a professional venue management company to </w:t>
      </w:r>
      <w:r w:rsidR="00C8270E">
        <w:tab/>
      </w:r>
      <w:r w:rsidR="0F0420C7" w:rsidRPr="597F120E">
        <w:rPr>
          <w:rFonts w:eastAsia="Arial"/>
          <w:color w:val="000000" w:themeColor="text1"/>
          <w:sz w:val="22"/>
          <w:szCs w:val="22"/>
        </w:rPr>
        <w:t xml:space="preserve">manage the day-to-day operations of the Wagner Noël Performing Arts Center as described in this Request for Proposals and pursuant to a Management Agreement. Such management </w:t>
      </w:r>
      <w:r>
        <w:tab/>
      </w:r>
      <w:r>
        <w:tab/>
      </w:r>
      <w:r w:rsidR="0F0420C7" w:rsidRPr="597F120E">
        <w:rPr>
          <w:rFonts w:eastAsia="Arial"/>
          <w:color w:val="000000" w:themeColor="text1"/>
          <w:sz w:val="22"/>
          <w:szCs w:val="22"/>
        </w:rPr>
        <w:t xml:space="preserve">services must be of the highest quality providing competent and sound fiscal and facility </w:t>
      </w:r>
      <w:r>
        <w:tab/>
      </w:r>
      <w:r>
        <w:tab/>
      </w:r>
      <w:r>
        <w:tab/>
      </w:r>
      <w:r w:rsidR="0F0420C7" w:rsidRPr="597F120E">
        <w:rPr>
          <w:rFonts w:eastAsia="Arial"/>
          <w:color w:val="000000" w:themeColor="text1"/>
          <w:sz w:val="22"/>
          <w:szCs w:val="22"/>
        </w:rPr>
        <w:t xml:space="preserve">management, support programming, minimization of expenses as well as development and </w:t>
      </w:r>
      <w:r>
        <w:tab/>
      </w:r>
      <w:r>
        <w:tab/>
      </w:r>
      <w:r w:rsidR="0F0420C7" w:rsidRPr="597F120E">
        <w:rPr>
          <w:rFonts w:eastAsia="Arial"/>
          <w:color w:val="000000" w:themeColor="text1"/>
          <w:sz w:val="22"/>
          <w:szCs w:val="22"/>
        </w:rPr>
        <w:t xml:space="preserve">maintenance of a positive reputation for the facilities among the University community, </w:t>
      </w:r>
      <w:r>
        <w:tab/>
      </w:r>
      <w:r>
        <w:tab/>
      </w:r>
      <w:r w:rsidR="0F0420C7" w:rsidRPr="597F120E">
        <w:rPr>
          <w:rFonts w:eastAsia="Arial"/>
          <w:color w:val="000000" w:themeColor="text1"/>
          <w:sz w:val="22"/>
          <w:szCs w:val="22"/>
        </w:rPr>
        <w:t xml:space="preserve">promoters, event attendees and the community-at-large. Moreover, the successful Bidder will be </w:t>
      </w:r>
      <w:r>
        <w:tab/>
      </w:r>
      <w:r w:rsidR="46B2F98F" w:rsidRPr="597F120E">
        <w:rPr>
          <w:rFonts w:eastAsia="Arial"/>
          <w:color w:val="000000" w:themeColor="text1"/>
          <w:sz w:val="22"/>
          <w:szCs w:val="22"/>
        </w:rPr>
        <w:t xml:space="preserve">     </w:t>
      </w:r>
      <w:r w:rsidR="008E6361">
        <w:rPr>
          <w:rFonts w:eastAsia="Arial"/>
          <w:color w:val="000000" w:themeColor="text1"/>
          <w:sz w:val="22"/>
          <w:szCs w:val="22"/>
        </w:rPr>
        <w:t xml:space="preserve">    </w:t>
      </w:r>
      <w:r w:rsidR="0F0420C7" w:rsidRPr="597F120E">
        <w:rPr>
          <w:rFonts w:eastAsia="Arial"/>
          <w:color w:val="000000" w:themeColor="text1"/>
          <w:sz w:val="22"/>
          <w:szCs w:val="22"/>
        </w:rPr>
        <w:t xml:space="preserve">expected to proactively protect the University’s capital investment throughout the facilities </w:t>
      </w:r>
      <w:r>
        <w:tab/>
      </w:r>
      <w:r>
        <w:tab/>
      </w:r>
      <w:r w:rsidR="0F0420C7" w:rsidRPr="597F120E">
        <w:rPr>
          <w:rFonts w:eastAsia="Arial"/>
          <w:color w:val="000000" w:themeColor="text1"/>
          <w:sz w:val="22"/>
          <w:szCs w:val="22"/>
        </w:rPr>
        <w:t>through the exercise of a high standard of maintenance and cleanliness.</w:t>
      </w:r>
    </w:p>
    <w:p w14:paraId="1BE5CE01" w14:textId="11681627" w:rsidR="597F120E" w:rsidRDefault="597F120E" w:rsidP="597F120E">
      <w:pPr>
        <w:ind w:left="2160"/>
        <w:rPr>
          <w:rFonts w:ascii="Arial" w:eastAsia="Arial" w:hAnsi="Arial" w:cs="Arial"/>
          <w:color w:val="000000" w:themeColor="text1"/>
          <w:szCs w:val="22"/>
        </w:rPr>
      </w:pPr>
    </w:p>
    <w:p w14:paraId="525EE482" w14:textId="5CAFC4CD" w:rsidR="5CF6F340" w:rsidRDefault="5CF6F340" w:rsidP="008E6361">
      <w:pPr>
        <w:pStyle w:val="Default"/>
        <w:rPr>
          <w:rFonts w:eastAsia="Arial"/>
          <w:color w:val="000000" w:themeColor="text1"/>
          <w:sz w:val="22"/>
          <w:szCs w:val="22"/>
        </w:rPr>
      </w:pPr>
      <w:r w:rsidRPr="597F120E">
        <w:rPr>
          <w:rFonts w:eastAsia="Arial"/>
          <w:b/>
          <w:bCs/>
          <w:color w:val="000000" w:themeColor="text1"/>
          <w:sz w:val="22"/>
          <w:szCs w:val="22"/>
        </w:rPr>
        <w:t>5</w:t>
      </w:r>
      <w:r w:rsidR="00C8270E">
        <w:rPr>
          <w:rFonts w:eastAsia="Arial"/>
          <w:b/>
          <w:bCs/>
          <w:color w:val="000000" w:themeColor="text1"/>
          <w:sz w:val="22"/>
          <w:szCs w:val="22"/>
        </w:rPr>
        <w:t>.</w:t>
      </w:r>
      <w:r w:rsidRPr="597F120E">
        <w:rPr>
          <w:rFonts w:eastAsia="Arial"/>
          <w:b/>
          <w:bCs/>
          <w:color w:val="000000" w:themeColor="text1"/>
          <w:sz w:val="22"/>
          <w:szCs w:val="22"/>
        </w:rPr>
        <w:t>4.8</w:t>
      </w:r>
      <w:r>
        <w:tab/>
      </w:r>
      <w:r w:rsidR="0F0420C7" w:rsidRPr="597F120E">
        <w:rPr>
          <w:rFonts w:eastAsia="Arial"/>
          <w:color w:val="000000" w:themeColor="text1"/>
          <w:sz w:val="22"/>
          <w:szCs w:val="22"/>
        </w:rPr>
        <w:t xml:space="preserve">General areas to be managed by the successful Bidder may </w:t>
      </w:r>
      <w:r w:rsidR="4C90B3D2" w:rsidRPr="597F120E">
        <w:rPr>
          <w:rFonts w:eastAsia="Arial"/>
          <w:color w:val="000000" w:themeColor="text1"/>
          <w:sz w:val="22"/>
          <w:szCs w:val="22"/>
        </w:rPr>
        <w:t>include but</w:t>
      </w:r>
      <w:r w:rsidR="0F0420C7" w:rsidRPr="597F120E">
        <w:rPr>
          <w:rFonts w:eastAsia="Arial"/>
          <w:color w:val="000000" w:themeColor="text1"/>
          <w:sz w:val="22"/>
          <w:szCs w:val="22"/>
        </w:rPr>
        <w:t xml:space="preserve"> are not limited to. </w:t>
      </w:r>
      <w:r>
        <w:tab/>
      </w:r>
      <w:r>
        <w:tab/>
      </w:r>
      <w:r w:rsidR="0F0420C7" w:rsidRPr="597F120E">
        <w:rPr>
          <w:rFonts w:eastAsia="Arial"/>
          <w:color w:val="000000" w:themeColor="text1"/>
          <w:sz w:val="22"/>
          <w:szCs w:val="22"/>
        </w:rPr>
        <w:t xml:space="preserve">personnel, fiscal </w:t>
      </w:r>
      <w:r w:rsidR="30353BF1" w:rsidRPr="597F120E">
        <w:rPr>
          <w:rFonts w:eastAsia="Arial"/>
          <w:color w:val="000000" w:themeColor="text1"/>
          <w:sz w:val="22"/>
          <w:szCs w:val="22"/>
        </w:rPr>
        <w:t>procedures,</w:t>
      </w:r>
      <w:r w:rsidR="0F0420C7" w:rsidRPr="597F120E">
        <w:rPr>
          <w:rFonts w:eastAsia="Arial"/>
          <w:color w:val="000000" w:themeColor="text1"/>
          <w:sz w:val="22"/>
          <w:szCs w:val="22"/>
        </w:rPr>
        <w:t xml:space="preserve"> and controls, custodial, maintenance as well as [a], grounds </w:t>
      </w:r>
      <w:r>
        <w:tab/>
      </w:r>
      <w:r>
        <w:tab/>
      </w:r>
      <w:r w:rsidR="0F0420C7" w:rsidRPr="597F120E">
        <w:rPr>
          <w:rFonts w:eastAsia="Arial"/>
          <w:color w:val="000000" w:themeColor="text1"/>
          <w:sz w:val="22"/>
          <w:szCs w:val="22"/>
        </w:rPr>
        <w:t xml:space="preserve">keeping in conjunction with the University’s Facilities Maintenance department [b], any physical </w:t>
      </w:r>
      <w:r>
        <w:tab/>
      </w:r>
      <w:r>
        <w:tab/>
      </w:r>
      <w:r w:rsidR="0F0420C7" w:rsidRPr="597F120E">
        <w:rPr>
          <w:rFonts w:eastAsia="Arial"/>
          <w:color w:val="000000" w:themeColor="text1"/>
          <w:sz w:val="22"/>
          <w:szCs w:val="22"/>
        </w:rPr>
        <w:t xml:space="preserve">improvements [c], purchasing, coordination, oversight of contractors, </w:t>
      </w:r>
      <w:r w:rsidR="33A8A7B7" w:rsidRPr="597F120E">
        <w:rPr>
          <w:rFonts w:eastAsia="Arial"/>
          <w:color w:val="000000" w:themeColor="text1"/>
          <w:sz w:val="22"/>
          <w:szCs w:val="22"/>
        </w:rPr>
        <w:t>vendors,</w:t>
      </w:r>
      <w:r w:rsidR="0F0420C7" w:rsidRPr="597F120E">
        <w:rPr>
          <w:rFonts w:eastAsia="Arial"/>
          <w:color w:val="000000" w:themeColor="text1"/>
          <w:sz w:val="22"/>
          <w:szCs w:val="22"/>
        </w:rPr>
        <w:t xml:space="preserve"> and suppliers for </w:t>
      </w:r>
      <w:r>
        <w:tab/>
      </w:r>
      <w:r>
        <w:tab/>
      </w:r>
      <w:r w:rsidR="0F0420C7" w:rsidRPr="597F120E">
        <w:rPr>
          <w:rFonts w:eastAsia="Arial"/>
          <w:color w:val="000000" w:themeColor="text1"/>
          <w:sz w:val="22"/>
          <w:szCs w:val="22"/>
        </w:rPr>
        <w:t>the facilities.</w:t>
      </w:r>
    </w:p>
    <w:p w14:paraId="49E723B6" w14:textId="549D9E3B" w:rsidR="597F120E" w:rsidRDefault="597F120E" w:rsidP="597F120E">
      <w:pPr>
        <w:ind w:left="720"/>
        <w:rPr>
          <w:rFonts w:ascii="Arial" w:eastAsia="Arial" w:hAnsi="Arial" w:cs="Arial"/>
          <w:color w:val="000000" w:themeColor="text1"/>
          <w:szCs w:val="22"/>
        </w:rPr>
      </w:pPr>
    </w:p>
    <w:p w14:paraId="409F061F" w14:textId="32AD2178" w:rsidR="5AE6C215" w:rsidRDefault="5AE6C215" w:rsidP="00C8270E">
      <w:pPr>
        <w:pStyle w:val="Default"/>
        <w:ind w:left="720" w:hanging="720"/>
        <w:rPr>
          <w:rFonts w:eastAsia="Arial"/>
          <w:color w:val="000000" w:themeColor="text1"/>
          <w:sz w:val="22"/>
          <w:szCs w:val="22"/>
        </w:rPr>
      </w:pPr>
      <w:r w:rsidRPr="597F120E">
        <w:rPr>
          <w:rFonts w:eastAsia="Arial"/>
          <w:b/>
          <w:bCs/>
          <w:color w:val="000000" w:themeColor="text1"/>
          <w:sz w:val="22"/>
          <w:szCs w:val="22"/>
        </w:rPr>
        <w:t>5</w:t>
      </w:r>
      <w:r w:rsidR="00C8270E">
        <w:rPr>
          <w:rFonts w:eastAsia="Arial"/>
          <w:b/>
          <w:bCs/>
          <w:color w:val="000000" w:themeColor="text1"/>
          <w:sz w:val="22"/>
          <w:szCs w:val="22"/>
        </w:rPr>
        <w:t>.</w:t>
      </w:r>
      <w:r w:rsidRPr="597F120E">
        <w:rPr>
          <w:rFonts w:eastAsia="Arial"/>
          <w:b/>
          <w:bCs/>
          <w:color w:val="000000" w:themeColor="text1"/>
          <w:sz w:val="22"/>
          <w:szCs w:val="22"/>
        </w:rPr>
        <w:t>4.9</w:t>
      </w:r>
      <w:r>
        <w:tab/>
      </w:r>
      <w:r w:rsidR="0F0420C7" w:rsidRPr="597F120E">
        <w:rPr>
          <w:rFonts w:eastAsia="Arial"/>
          <w:color w:val="000000" w:themeColor="text1"/>
          <w:sz w:val="22"/>
          <w:szCs w:val="22"/>
        </w:rPr>
        <w:t xml:space="preserve">Grounds keeping will be a shared responsibility between the University and the successful </w:t>
      </w:r>
      <w:r>
        <w:tab/>
      </w:r>
      <w:r w:rsidR="0F0420C7" w:rsidRPr="597F120E">
        <w:rPr>
          <w:rFonts w:eastAsia="Arial"/>
          <w:color w:val="000000" w:themeColor="text1"/>
          <w:sz w:val="22"/>
          <w:szCs w:val="22"/>
        </w:rPr>
        <w:t xml:space="preserve">Bidder. Specifically, the University will be responsible for snow removal, </w:t>
      </w:r>
      <w:r w:rsidR="059C738C" w:rsidRPr="597F120E">
        <w:rPr>
          <w:rFonts w:eastAsia="Arial"/>
          <w:color w:val="000000" w:themeColor="text1"/>
          <w:sz w:val="22"/>
          <w:szCs w:val="22"/>
        </w:rPr>
        <w:t>lawn,</w:t>
      </w:r>
      <w:r w:rsidR="0F0420C7" w:rsidRPr="597F120E">
        <w:rPr>
          <w:rFonts w:eastAsia="Arial"/>
          <w:color w:val="000000" w:themeColor="text1"/>
          <w:sz w:val="22"/>
          <w:szCs w:val="22"/>
        </w:rPr>
        <w:t xml:space="preserve"> and garden care, </w:t>
      </w:r>
      <w:r>
        <w:tab/>
      </w:r>
      <w:r w:rsidR="0F0420C7" w:rsidRPr="597F120E">
        <w:rPr>
          <w:rFonts w:eastAsia="Arial"/>
          <w:color w:val="000000" w:themeColor="text1"/>
          <w:sz w:val="22"/>
          <w:szCs w:val="22"/>
        </w:rPr>
        <w:t xml:space="preserve">and maintenance of sidewalks, </w:t>
      </w:r>
      <w:r w:rsidR="469C3165" w:rsidRPr="597F120E">
        <w:rPr>
          <w:rFonts w:eastAsia="Arial"/>
          <w:color w:val="000000" w:themeColor="text1"/>
          <w:sz w:val="22"/>
          <w:szCs w:val="22"/>
        </w:rPr>
        <w:t>driveways,</w:t>
      </w:r>
      <w:r w:rsidR="0F0420C7" w:rsidRPr="597F120E">
        <w:rPr>
          <w:rFonts w:eastAsia="Arial"/>
          <w:color w:val="000000" w:themeColor="text1"/>
          <w:sz w:val="22"/>
          <w:szCs w:val="22"/>
        </w:rPr>
        <w:t xml:space="preserve"> and parking areas by and through its Facilities </w:t>
      </w:r>
      <w:r>
        <w:tab/>
      </w:r>
      <w:r w:rsidR="0F0420C7" w:rsidRPr="597F120E">
        <w:rPr>
          <w:rFonts w:eastAsia="Arial"/>
          <w:color w:val="000000" w:themeColor="text1"/>
          <w:sz w:val="22"/>
          <w:szCs w:val="22"/>
        </w:rPr>
        <w:t xml:space="preserve">Management department. The successful Bidder will be responsible for maintaining general </w:t>
      </w:r>
      <w:r>
        <w:tab/>
      </w:r>
      <w:r w:rsidR="0F0420C7" w:rsidRPr="597F120E">
        <w:rPr>
          <w:rFonts w:eastAsia="Arial"/>
          <w:color w:val="000000" w:themeColor="text1"/>
          <w:sz w:val="22"/>
          <w:szCs w:val="22"/>
        </w:rPr>
        <w:t>cleanliness of all exterior entrances and sidewalks immediately adjacent to the facility.</w:t>
      </w:r>
    </w:p>
    <w:p w14:paraId="26704D27" w14:textId="70CE7257" w:rsidR="597F120E" w:rsidRDefault="597F120E" w:rsidP="597F120E">
      <w:pPr>
        <w:ind w:left="720"/>
        <w:rPr>
          <w:rFonts w:ascii="Arial" w:eastAsia="Arial" w:hAnsi="Arial" w:cs="Arial"/>
          <w:color w:val="000000" w:themeColor="text1"/>
          <w:szCs w:val="22"/>
        </w:rPr>
      </w:pPr>
    </w:p>
    <w:p w14:paraId="1F7B6AA2" w14:textId="08E3E3C3" w:rsidR="22DC6A5E" w:rsidRDefault="22DC6A5E" w:rsidP="00C8270E">
      <w:pPr>
        <w:pStyle w:val="Default"/>
        <w:rPr>
          <w:rFonts w:eastAsia="Arial"/>
          <w:color w:val="000000" w:themeColor="text1"/>
          <w:sz w:val="22"/>
          <w:szCs w:val="22"/>
        </w:rPr>
      </w:pPr>
      <w:r w:rsidRPr="597F120E">
        <w:rPr>
          <w:rFonts w:eastAsia="Arial"/>
          <w:b/>
          <w:bCs/>
          <w:color w:val="000000" w:themeColor="text1"/>
          <w:sz w:val="22"/>
          <w:szCs w:val="22"/>
        </w:rPr>
        <w:t>5</w:t>
      </w:r>
      <w:r w:rsidR="00C8270E">
        <w:rPr>
          <w:rFonts w:eastAsia="Arial"/>
          <w:b/>
          <w:bCs/>
          <w:color w:val="000000" w:themeColor="text1"/>
          <w:sz w:val="22"/>
          <w:szCs w:val="22"/>
        </w:rPr>
        <w:t>.</w:t>
      </w:r>
      <w:r w:rsidRPr="597F120E">
        <w:rPr>
          <w:rFonts w:eastAsia="Arial"/>
          <w:b/>
          <w:bCs/>
          <w:color w:val="000000" w:themeColor="text1"/>
          <w:sz w:val="22"/>
          <w:szCs w:val="22"/>
        </w:rPr>
        <w:t>4.10</w:t>
      </w:r>
      <w:r>
        <w:tab/>
      </w:r>
      <w:r w:rsidR="0F0420C7" w:rsidRPr="597F120E">
        <w:rPr>
          <w:rFonts w:eastAsia="Arial"/>
          <w:color w:val="000000" w:themeColor="text1"/>
          <w:sz w:val="22"/>
          <w:szCs w:val="22"/>
        </w:rPr>
        <w:t xml:space="preserve">Leadership and coordination for physical improvement projects will be determined on a </w:t>
      </w:r>
      <w:r w:rsidR="49D34DD7" w:rsidRPr="597F120E">
        <w:rPr>
          <w:rFonts w:eastAsia="Arial"/>
          <w:color w:val="000000" w:themeColor="text1"/>
          <w:sz w:val="22"/>
          <w:szCs w:val="22"/>
        </w:rPr>
        <w:t>project-</w:t>
      </w:r>
      <w:r>
        <w:tab/>
      </w:r>
      <w:r>
        <w:tab/>
      </w:r>
      <w:r w:rsidR="49D34DD7" w:rsidRPr="597F120E">
        <w:rPr>
          <w:rFonts w:eastAsia="Arial"/>
          <w:color w:val="000000" w:themeColor="text1"/>
          <w:sz w:val="22"/>
          <w:szCs w:val="22"/>
        </w:rPr>
        <w:t>by-project</w:t>
      </w:r>
      <w:r w:rsidR="0F0420C7" w:rsidRPr="597F120E">
        <w:rPr>
          <w:rFonts w:eastAsia="Arial"/>
          <w:color w:val="000000" w:themeColor="text1"/>
          <w:sz w:val="22"/>
          <w:szCs w:val="22"/>
        </w:rPr>
        <w:t xml:space="preserve"> basis depending on the scope of the project. In most cases, project management will </w:t>
      </w:r>
      <w:r>
        <w:tab/>
      </w:r>
      <w:r>
        <w:tab/>
      </w:r>
      <w:r w:rsidR="0F0420C7" w:rsidRPr="597F120E">
        <w:rPr>
          <w:rFonts w:eastAsia="Arial"/>
          <w:color w:val="000000" w:themeColor="text1"/>
          <w:sz w:val="22"/>
          <w:szCs w:val="22"/>
        </w:rPr>
        <w:t xml:space="preserve">be the responsibility of the University. However, the University reserves the right to delegate </w:t>
      </w:r>
      <w:r>
        <w:tab/>
      </w:r>
      <w:r>
        <w:tab/>
      </w:r>
      <w:r w:rsidR="0F0420C7" w:rsidRPr="597F120E">
        <w:rPr>
          <w:rFonts w:eastAsia="Arial"/>
          <w:color w:val="000000" w:themeColor="text1"/>
          <w:sz w:val="22"/>
          <w:szCs w:val="22"/>
        </w:rPr>
        <w:t xml:space="preserve">some or </w:t>
      </w:r>
      <w:r w:rsidR="3644AA7D" w:rsidRPr="597F120E">
        <w:rPr>
          <w:rFonts w:eastAsia="Arial"/>
          <w:color w:val="000000" w:themeColor="text1"/>
          <w:sz w:val="22"/>
          <w:szCs w:val="22"/>
        </w:rPr>
        <w:t>all</w:t>
      </w:r>
      <w:r w:rsidR="0F0420C7" w:rsidRPr="597F120E">
        <w:rPr>
          <w:rFonts w:eastAsia="Arial"/>
          <w:color w:val="000000" w:themeColor="text1"/>
          <w:sz w:val="22"/>
          <w:szCs w:val="22"/>
        </w:rPr>
        <w:t xml:space="preserve"> the responsibility and related tasks to the successful Bidder.</w:t>
      </w:r>
    </w:p>
    <w:p w14:paraId="68D57154" w14:textId="2D164719" w:rsidR="597F120E" w:rsidRDefault="597F120E" w:rsidP="597F120E">
      <w:pPr>
        <w:ind w:left="720"/>
        <w:rPr>
          <w:rFonts w:ascii="Arial" w:eastAsia="Arial" w:hAnsi="Arial" w:cs="Arial"/>
          <w:color w:val="000000" w:themeColor="text1"/>
          <w:szCs w:val="22"/>
        </w:rPr>
      </w:pPr>
    </w:p>
    <w:p w14:paraId="0CE884F1" w14:textId="2497F4AD" w:rsidR="19185740" w:rsidRDefault="19185740" w:rsidP="00C8270E">
      <w:pPr>
        <w:pStyle w:val="NoSpacing"/>
        <w:rPr>
          <w:rFonts w:ascii="Arial" w:eastAsia="Arial" w:hAnsi="Arial" w:cs="Arial"/>
          <w:color w:val="000000" w:themeColor="text1"/>
          <w:sz w:val="22"/>
          <w:szCs w:val="22"/>
        </w:rPr>
      </w:pPr>
      <w:r w:rsidRPr="597F120E">
        <w:rPr>
          <w:rFonts w:ascii="Arial" w:eastAsia="Arial" w:hAnsi="Arial" w:cs="Arial"/>
          <w:b/>
          <w:bCs/>
          <w:color w:val="000000" w:themeColor="text1"/>
          <w:sz w:val="22"/>
          <w:szCs w:val="22"/>
        </w:rPr>
        <w:t>5</w:t>
      </w:r>
      <w:r w:rsidR="00C8270E">
        <w:rPr>
          <w:rFonts w:ascii="Arial" w:eastAsia="Arial" w:hAnsi="Arial" w:cs="Arial"/>
          <w:b/>
          <w:bCs/>
          <w:color w:val="000000" w:themeColor="text1"/>
          <w:sz w:val="22"/>
          <w:szCs w:val="22"/>
        </w:rPr>
        <w:t>.</w:t>
      </w:r>
      <w:r w:rsidRPr="597F120E">
        <w:rPr>
          <w:rFonts w:ascii="Arial" w:eastAsia="Arial" w:hAnsi="Arial" w:cs="Arial"/>
          <w:b/>
          <w:bCs/>
          <w:color w:val="000000" w:themeColor="text1"/>
          <w:sz w:val="22"/>
          <w:szCs w:val="22"/>
        </w:rPr>
        <w:t>4.11</w:t>
      </w:r>
      <w:r>
        <w:tab/>
      </w:r>
      <w:r w:rsidR="0F0420C7" w:rsidRPr="597F120E">
        <w:rPr>
          <w:rFonts w:ascii="Arial" w:eastAsia="Arial" w:hAnsi="Arial" w:cs="Arial"/>
          <w:color w:val="000000" w:themeColor="text1"/>
          <w:sz w:val="22"/>
          <w:szCs w:val="22"/>
        </w:rPr>
        <w:t xml:space="preserve">The expectations for booking and event marketing services includes, but are not limited to, the </w:t>
      </w:r>
      <w:r>
        <w:tab/>
      </w:r>
      <w:r>
        <w:tab/>
      </w:r>
      <w:r w:rsidR="0F0420C7" w:rsidRPr="597F120E">
        <w:rPr>
          <w:rFonts w:ascii="Arial" w:eastAsia="Arial" w:hAnsi="Arial" w:cs="Arial"/>
          <w:color w:val="000000" w:themeColor="text1"/>
          <w:sz w:val="22"/>
          <w:szCs w:val="22"/>
        </w:rPr>
        <w:t xml:space="preserve">following: generation and scheduling of quality programming and maximization of the use of the </w:t>
      </w:r>
      <w:r>
        <w:tab/>
      </w:r>
      <w:r>
        <w:tab/>
      </w:r>
      <w:r w:rsidR="0F0420C7" w:rsidRPr="597F120E">
        <w:rPr>
          <w:rFonts w:ascii="Arial" w:eastAsia="Arial" w:hAnsi="Arial" w:cs="Arial"/>
          <w:color w:val="000000" w:themeColor="text1"/>
          <w:sz w:val="22"/>
          <w:szCs w:val="22"/>
        </w:rPr>
        <w:t xml:space="preserve">facility and its spaces, event and facility advertising, marketing and promotions, maximization of </w:t>
      </w:r>
      <w:r>
        <w:tab/>
      </w:r>
      <w:r>
        <w:tab/>
      </w:r>
      <w:r w:rsidR="0F0420C7" w:rsidRPr="597F120E">
        <w:rPr>
          <w:rFonts w:ascii="Arial" w:eastAsia="Arial" w:hAnsi="Arial" w:cs="Arial"/>
          <w:color w:val="000000" w:themeColor="text1"/>
          <w:sz w:val="22"/>
          <w:szCs w:val="22"/>
        </w:rPr>
        <w:t xml:space="preserve">revenues and provision of competent and sound fiscal management. The successful Bidder’s </w:t>
      </w:r>
      <w:r>
        <w:tab/>
      </w:r>
      <w:r>
        <w:tab/>
      </w:r>
      <w:r w:rsidR="0F0420C7" w:rsidRPr="597F120E">
        <w:rPr>
          <w:rFonts w:ascii="Arial" w:eastAsia="Arial" w:hAnsi="Arial" w:cs="Arial"/>
          <w:color w:val="000000" w:themeColor="text1"/>
          <w:sz w:val="22"/>
          <w:szCs w:val="22"/>
        </w:rPr>
        <w:t xml:space="preserve">booking and event marketing services for the Wagner Noël Performing Arts Center will be </w:t>
      </w:r>
      <w:r>
        <w:tab/>
      </w:r>
      <w:r>
        <w:tab/>
      </w:r>
      <w:r w:rsidR="0F0420C7" w:rsidRPr="597F120E">
        <w:rPr>
          <w:rFonts w:ascii="Arial" w:eastAsia="Arial" w:hAnsi="Arial" w:cs="Arial"/>
          <w:color w:val="000000" w:themeColor="text1"/>
          <w:sz w:val="22"/>
          <w:szCs w:val="22"/>
        </w:rPr>
        <w:t>governed by the following overriding purposes:</w:t>
      </w:r>
    </w:p>
    <w:p w14:paraId="63D7A896" w14:textId="76C50EAC" w:rsidR="3A9C0F43" w:rsidRDefault="3A9C0F43" w:rsidP="597F120E">
      <w:pPr>
        <w:ind w:left="720"/>
        <w:rPr>
          <w:rFonts w:ascii="Arial" w:eastAsia="Arial" w:hAnsi="Arial" w:cs="Arial"/>
          <w:color w:val="000000" w:themeColor="text1"/>
          <w:szCs w:val="22"/>
        </w:rPr>
      </w:pPr>
    </w:p>
    <w:p w14:paraId="392BB573" w14:textId="23FAEA02" w:rsidR="3A9C0F43" w:rsidRDefault="3A9C0F43" w:rsidP="00C8270E">
      <w:pPr>
        <w:pStyle w:val="NoSpacing"/>
        <w:rPr>
          <w:rFonts w:ascii="Arial" w:eastAsia="Arial" w:hAnsi="Arial" w:cs="Arial"/>
          <w:color w:val="000000" w:themeColor="text1"/>
          <w:sz w:val="22"/>
          <w:szCs w:val="22"/>
        </w:rPr>
      </w:pPr>
      <w:r w:rsidRPr="597F120E">
        <w:rPr>
          <w:rFonts w:ascii="Arial" w:eastAsia="Arial" w:hAnsi="Arial" w:cs="Arial"/>
          <w:b/>
          <w:bCs/>
          <w:color w:val="000000" w:themeColor="text1"/>
          <w:sz w:val="22"/>
          <w:szCs w:val="22"/>
        </w:rPr>
        <w:t>5</w:t>
      </w:r>
      <w:r w:rsidR="00C8270E">
        <w:rPr>
          <w:rFonts w:ascii="Arial" w:eastAsia="Arial" w:hAnsi="Arial" w:cs="Arial"/>
          <w:b/>
          <w:bCs/>
          <w:color w:val="000000" w:themeColor="text1"/>
          <w:sz w:val="22"/>
          <w:szCs w:val="22"/>
        </w:rPr>
        <w:t>.</w:t>
      </w:r>
      <w:r w:rsidRPr="597F120E">
        <w:rPr>
          <w:rFonts w:ascii="Arial" w:eastAsia="Arial" w:hAnsi="Arial" w:cs="Arial"/>
          <w:b/>
          <w:bCs/>
          <w:color w:val="000000" w:themeColor="text1"/>
          <w:sz w:val="22"/>
          <w:szCs w:val="22"/>
        </w:rPr>
        <w:t>4.12</w:t>
      </w:r>
      <w:r>
        <w:tab/>
      </w:r>
      <w:r w:rsidR="0F0420C7" w:rsidRPr="597F120E">
        <w:rPr>
          <w:rFonts w:ascii="Arial" w:eastAsia="Arial" w:hAnsi="Arial" w:cs="Arial"/>
          <w:color w:val="000000" w:themeColor="text1"/>
          <w:sz w:val="22"/>
          <w:szCs w:val="22"/>
        </w:rPr>
        <w:t xml:space="preserve">Maximize revenue and the utilization of the Wagner Noël in keeping with a collegiate </w:t>
      </w:r>
      <w:r>
        <w:tab/>
      </w:r>
      <w:r>
        <w:tab/>
      </w:r>
      <w:r>
        <w:tab/>
      </w:r>
      <w:r w:rsidR="0F0420C7" w:rsidRPr="597F120E">
        <w:rPr>
          <w:rFonts w:ascii="Arial" w:eastAsia="Arial" w:hAnsi="Arial" w:cs="Arial"/>
          <w:color w:val="000000" w:themeColor="text1"/>
          <w:sz w:val="22"/>
          <w:szCs w:val="22"/>
        </w:rPr>
        <w:t>environment while minimizing the net cost to the University.</w:t>
      </w:r>
    </w:p>
    <w:p w14:paraId="7CBFB2D6" w14:textId="326C7D8B" w:rsidR="597F120E" w:rsidRDefault="597F120E" w:rsidP="597F120E">
      <w:pPr>
        <w:ind w:left="720"/>
        <w:rPr>
          <w:rFonts w:ascii="Arial" w:eastAsia="Arial" w:hAnsi="Arial" w:cs="Arial"/>
          <w:b/>
          <w:bCs/>
          <w:color w:val="000000" w:themeColor="text1"/>
          <w:szCs w:val="22"/>
        </w:rPr>
      </w:pPr>
    </w:p>
    <w:p w14:paraId="4558A5E8" w14:textId="058C7954" w:rsidR="3A5E248C" w:rsidRDefault="3A5E248C" w:rsidP="00C8270E">
      <w:pPr>
        <w:pStyle w:val="NoSpacing"/>
        <w:rPr>
          <w:rFonts w:ascii="Arial" w:eastAsia="Arial" w:hAnsi="Arial" w:cs="Arial"/>
          <w:color w:val="000000" w:themeColor="text1"/>
          <w:sz w:val="22"/>
          <w:szCs w:val="22"/>
        </w:rPr>
      </w:pPr>
      <w:r w:rsidRPr="597F120E">
        <w:rPr>
          <w:rFonts w:ascii="Arial" w:eastAsia="Arial" w:hAnsi="Arial" w:cs="Arial"/>
          <w:b/>
          <w:bCs/>
          <w:color w:val="000000" w:themeColor="text1"/>
          <w:sz w:val="22"/>
          <w:szCs w:val="22"/>
        </w:rPr>
        <w:t>5</w:t>
      </w:r>
      <w:r w:rsidR="00C8270E">
        <w:rPr>
          <w:rFonts w:ascii="Arial" w:eastAsia="Arial" w:hAnsi="Arial" w:cs="Arial"/>
          <w:b/>
          <w:bCs/>
          <w:color w:val="000000" w:themeColor="text1"/>
          <w:sz w:val="22"/>
          <w:szCs w:val="22"/>
        </w:rPr>
        <w:t>.</w:t>
      </w:r>
      <w:r w:rsidRPr="597F120E">
        <w:rPr>
          <w:rFonts w:ascii="Arial" w:eastAsia="Arial" w:hAnsi="Arial" w:cs="Arial"/>
          <w:b/>
          <w:bCs/>
          <w:color w:val="000000" w:themeColor="text1"/>
          <w:sz w:val="22"/>
          <w:szCs w:val="22"/>
        </w:rPr>
        <w:t>4.13</w:t>
      </w:r>
      <w:r>
        <w:tab/>
      </w:r>
      <w:r w:rsidR="0F0420C7" w:rsidRPr="597F120E">
        <w:rPr>
          <w:rFonts w:ascii="Arial" w:eastAsia="Arial" w:hAnsi="Arial" w:cs="Arial"/>
          <w:color w:val="000000" w:themeColor="text1"/>
          <w:sz w:val="22"/>
          <w:szCs w:val="22"/>
        </w:rPr>
        <w:t xml:space="preserve">Provide a broad mix of events appealing to all segments of the community. Events should </w:t>
      </w:r>
      <w:r>
        <w:tab/>
      </w:r>
      <w:r>
        <w:tab/>
      </w:r>
      <w:r w:rsidR="0F0420C7" w:rsidRPr="597F120E">
        <w:rPr>
          <w:rFonts w:ascii="Arial" w:eastAsia="Arial" w:hAnsi="Arial" w:cs="Arial"/>
          <w:color w:val="000000" w:themeColor="text1"/>
          <w:sz w:val="22"/>
          <w:szCs w:val="22"/>
        </w:rPr>
        <w:t xml:space="preserve">include but are not limited to the following: University events including Commencements, </w:t>
      </w:r>
      <w:r>
        <w:tab/>
      </w:r>
      <w:r>
        <w:tab/>
      </w:r>
      <w:r w:rsidR="0F0420C7" w:rsidRPr="597F120E">
        <w:rPr>
          <w:rFonts w:ascii="Arial" w:eastAsia="Arial" w:hAnsi="Arial" w:cs="Arial"/>
          <w:color w:val="000000" w:themeColor="text1"/>
          <w:sz w:val="22"/>
          <w:szCs w:val="22"/>
        </w:rPr>
        <w:t>concerts, family shows, high school graduations, and civic events.</w:t>
      </w:r>
    </w:p>
    <w:p w14:paraId="1DD35A5E" w14:textId="2CF54682" w:rsidR="597F120E" w:rsidRDefault="597F120E" w:rsidP="597F120E">
      <w:pPr>
        <w:ind w:left="720"/>
        <w:rPr>
          <w:rFonts w:ascii="Arial" w:eastAsia="Arial" w:hAnsi="Arial" w:cs="Arial"/>
          <w:color w:val="000000" w:themeColor="text1"/>
          <w:szCs w:val="22"/>
        </w:rPr>
      </w:pPr>
    </w:p>
    <w:p w14:paraId="68987984" w14:textId="01F66B38" w:rsidR="71BEE205" w:rsidRDefault="71BEE205" w:rsidP="00C8270E">
      <w:pPr>
        <w:pStyle w:val="NoSpacing"/>
        <w:rPr>
          <w:rFonts w:ascii="Arial" w:eastAsia="Arial" w:hAnsi="Arial" w:cs="Arial"/>
          <w:color w:val="000000" w:themeColor="text1"/>
          <w:sz w:val="22"/>
          <w:szCs w:val="22"/>
        </w:rPr>
      </w:pPr>
      <w:r w:rsidRPr="597F120E">
        <w:rPr>
          <w:rFonts w:ascii="Arial" w:eastAsia="Arial" w:hAnsi="Arial" w:cs="Arial"/>
          <w:b/>
          <w:bCs/>
          <w:color w:val="000000" w:themeColor="text1"/>
          <w:sz w:val="22"/>
          <w:szCs w:val="22"/>
        </w:rPr>
        <w:t>5</w:t>
      </w:r>
      <w:r w:rsidR="00C8270E">
        <w:rPr>
          <w:rFonts w:ascii="Arial" w:eastAsia="Arial" w:hAnsi="Arial" w:cs="Arial"/>
          <w:b/>
          <w:bCs/>
          <w:color w:val="000000" w:themeColor="text1"/>
          <w:sz w:val="22"/>
          <w:szCs w:val="22"/>
        </w:rPr>
        <w:t>.</w:t>
      </w:r>
      <w:r w:rsidRPr="597F120E">
        <w:rPr>
          <w:rFonts w:ascii="Arial" w:eastAsia="Arial" w:hAnsi="Arial" w:cs="Arial"/>
          <w:b/>
          <w:bCs/>
          <w:color w:val="000000" w:themeColor="text1"/>
          <w:sz w:val="22"/>
          <w:szCs w:val="22"/>
        </w:rPr>
        <w:t>4.14</w:t>
      </w:r>
      <w:r>
        <w:tab/>
      </w:r>
      <w:r w:rsidR="0F0420C7" w:rsidRPr="597F120E">
        <w:rPr>
          <w:rFonts w:ascii="Arial" w:eastAsia="Arial" w:hAnsi="Arial" w:cs="Arial"/>
          <w:color w:val="000000" w:themeColor="text1"/>
          <w:sz w:val="22"/>
          <w:szCs w:val="22"/>
        </w:rPr>
        <w:t xml:space="preserve">Provide a broad array of entertainment, cultural, </w:t>
      </w:r>
      <w:r w:rsidR="6401230C" w:rsidRPr="597F120E">
        <w:rPr>
          <w:rFonts w:ascii="Arial" w:eastAsia="Arial" w:hAnsi="Arial" w:cs="Arial"/>
          <w:color w:val="000000" w:themeColor="text1"/>
          <w:sz w:val="22"/>
          <w:szCs w:val="22"/>
        </w:rPr>
        <w:t>educational,</w:t>
      </w:r>
      <w:r w:rsidR="0F0420C7" w:rsidRPr="597F120E">
        <w:rPr>
          <w:rFonts w:ascii="Arial" w:eastAsia="Arial" w:hAnsi="Arial" w:cs="Arial"/>
          <w:color w:val="000000" w:themeColor="text1"/>
          <w:sz w:val="22"/>
          <w:szCs w:val="22"/>
        </w:rPr>
        <w:t xml:space="preserve"> and other </w:t>
      </w:r>
      <w:r w:rsidR="3E4222EE" w:rsidRPr="597F120E">
        <w:rPr>
          <w:rFonts w:ascii="Arial" w:eastAsia="Arial" w:hAnsi="Arial" w:cs="Arial"/>
          <w:color w:val="000000" w:themeColor="text1"/>
          <w:sz w:val="22"/>
          <w:szCs w:val="22"/>
        </w:rPr>
        <w:t>activities,</w:t>
      </w:r>
      <w:r w:rsidR="0F0420C7" w:rsidRPr="597F120E">
        <w:rPr>
          <w:rFonts w:ascii="Arial" w:eastAsia="Arial" w:hAnsi="Arial" w:cs="Arial"/>
          <w:color w:val="000000" w:themeColor="text1"/>
          <w:sz w:val="22"/>
          <w:szCs w:val="22"/>
        </w:rPr>
        <w:t xml:space="preserve"> and events for </w:t>
      </w:r>
      <w:r>
        <w:tab/>
      </w:r>
      <w:r>
        <w:tab/>
      </w:r>
      <w:r w:rsidR="0F0420C7" w:rsidRPr="597F120E">
        <w:rPr>
          <w:rFonts w:ascii="Arial" w:eastAsia="Arial" w:hAnsi="Arial" w:cs="Arial"/>
          <w:color w:val="000000" w:themeColor="text1"/>
          <w:sz w:val="22"/>
          <w:szCs w:val="22"/>
        </w:rPr>
        <w:t xml:space="preserve">University students, </w:t>
      </w:r>
      <w:r w:rsidR="5A755935" w:rsidRPr="597F120E">
        <w:rPr>
          <w:rFonts w:ascii="Arial" w:eastAsia="Arial" w:hAnsi="Arial" w:cs="Arial"/>
          <w:color w:val="000000" w:themeColor="text1"/>
          <w:sz w:val="22"/>
          <w:szCs w:val="22"/>
        </w:rPr>
        <w:t>faculty,</w:t>
      </w:r>
      <w:r w:rsidR="0F0420C7" w:rsidRPr="597F120E">
        <w:rPr>
          <w:rFonts w:ascii="Arial" w:eastAsia="Arial" w:hAnsi="Arial" w:cs="Arial"/>
          <w:color w:val="000000" w:themeColor="text1"/>
          <w:sz w:val="22"/>
          <w:szCs w:val="22"/>
        </w:rPr>
        <w:t xml:space="preserve"> and alumni as well as the greater Midland/Odessa community. </w:t>
      </w:r>
    </w:p>
    <w:p w14:paraId="539D8130" w14:textId="455A010F" w:rsidR="597F120E" w:rsidRDefault="597F120E" w:rsidP="597F120E">
      <w:pPr>
        <w:ind w:left="720"/>
        <w:rPr>
          <w:rFonts w:ascii="Arial" w:eastAsia="Arial" w:hAnsi="Arial" w:cs="Arial"/>
          <w:color w:val="000000" w:themeColor="text1"/>
          <w:szCs w:val="22"/>
        </w:rPr>
      </w:pPr>
    </w:p>
    <w:p w14:paraId="665ABD1E" w14:textId="4B67E14F" w:rsidR="597F120E" w:rsidRDefault="597F120E" w:rsidP="597F120E">
      <w:pPr>
        <w:ind w:left="1440"/>
        <w:rPr>
          <w:rFonts w:ascii="Arial" w:eastAsia="Arial" w:hAnsi="Arial" w:cs="Arial"/>
          <w:color w:val="000000" w:themeColor="text1"/>
          <w:szCs w:val="22"/>
        </w:rPr>
      </w:pPr>
    </w:p>
    <w:p w14:paraId="2C265839" w14:textId="7BE5CBE9" w:rsidR="597F120E" w:rsidRDefault="597F120E" w:rsidP="597F120E">
      <w:pPr>
        <w:ind w:left="720"/>
        <w:rPr>
          <w:rFonts w:ascii="Arial" w:eastAsia="Arial" w:hAnsi="Arial" w:cs="Arial"/>
          <w:color w:val="000000" w:themeColor="text1"/>
          <w:szCs w:val="22"/>
        </w:rPr>
      </w:pPr>
    </w:p>
    <w:p w14:paraId="1455A6DB" w14:textId="44190AD5" w:rsidR="44F5B80F" w:rsidRDefault="44F5B80F" w:rsidP="00C8270E">
      <w:pPr>
        <w:pStyle w:val="NoSpacing"/>
        <w:rPr>
          <w:rFonts w:ascii="Arial" w:eastAsia="Arial" w:hAnsi="Arial" w:cs="Arial"/>
          <w:color w:val="000000" w:themeColor="text1"/>
          <w:sz w:val="22"/>
          <w:szCs w:val="22"/>
        </w:rPr>
      </w:pPr>
      <w:r w:rsidRPr="597F120E">
        <w:rPr>
          <w:rFonts w:ascii="Arial" w:eastAsia="Arial" w:hAnsi="Arial" w:cs="Arial"/>
          <w:b/>
          <w:bCs/>
          <w:color w:val="000000" w:themeColor="text1"/>
          <w:sz w:val="22"/>
          <w:szCs w:val="22"/>
        </w:rPr>
        <w:t>5</w:t>
      </w:r>
      <w:r w:rsidR="00C8270E">
        <w:rPr>
          <w:rFonts w:ascii="Arial" w:eastAsia="Arial" w:hAnsi="Arial" w:cs="Arial"/>
          <w:b/>
          <w:bCs/>
          <w:color w:val="000000" w:themeColor="text1"/>
          <w:sz w:val="22"/>
          <w:szCs w:val="22"/>
        </w:rPr>
        <w:t>.</w:t>
      </w:r>
      <w:r w:rsidRPr="597F120E">
        <w:rPr>
          <w:rFonts w:ascii="Arial" w:eastAsia="Arial" w:hAnsi="Arial" w:cs="Arial"/>
          <w:b/>
          <w:bCs/>
          <w:color w:val="000000" w:themeColor="text1"/>
          <w:sz w:val="22"/>
          <w:szCs w:val="22"/>
        </w:rPr>
        <w:t>4.15</w:t>
      </w:r>
      <w:r>
        <w:tab/>
      </w:r>
      <w:r w:rsidR="0F0420C7" w:rsidRPr="597F120E">
        <w:rPr>
          <w:rFonts w:ascii="Arial" w:eastAsia="Arial" w:hAnsi="Arial" w:cs="Arial"/>
          <w:b/>
          <w:bCs/>
          <w:color w:val="000000" w:themeColor="text1"/>
          <w:sz w:val="22"/>
          <w:szCs w:val="22"/>
        </w:rPr>
        <w:t>Goals and Objectives for Management of the Wagner Noël Performing Arts Center:</w:t>
      </w:r>
    </w:p>
    <w:p w14:paraId="48844B37" w14:textId="351A9A91" w:rsidR="597F120E" w:rsidRDefault="597F120E" w:rsidP="597F120E">
      <w:pPr>
        <w:ind w:left="720"/>
        <w:rPr>
          <w:rFonts w:ascii="Arial" w:eastAsia="Arial" w:hAnsi="Arial" w:cs="Arial"/>
          <w:color w:val="000000" w:themeColor="text1"/>
          <w:szCs w:val="22"/>
        </w:rPr>
      </w:pPr>
    </w:p>
    <w:p w14:paraId="6CCA3653" w14:textId="34AA3A86" w:rsidR="0F0420C7" w:rsidRDefault="0F0420C7" w:rsidP="597F120E">
      <w:pPr>
        <w:pStyle w:val="NoSpacing"/>
        <w:numPr>
          <w:ilvl w:val="0"/>
          <w:numId w:val="1"/>
        </w:numPr>
        <w:rPr>
          <w:rFonts w:ascii="Arial" w:eastAsia="Arial" w:hAnsi="Arial" w:cs="Arial"/>
          <w:color w:val="000000" w:themeColor="text1"/>
          <w:sz w:val="22"/>
          <w:szCs w:val="22"/>
        </w:rPr>
      </w:pPr>
      <w:r w:rsidRPr="597F120E">
        <w:rPr>
          <w:rFonts w:ascii="Arial" w:eastAsia="Arial" w:hAnsi="Arial" w:cs="Arial"/>
          <w:color w:val="000000" w:themeColor="text1"/>
          <w:sz w:val="22"/>
          <w:szCs w:val="22"/>
        </w:rPr>
        <w:t xml:space="preserve">Maximize revenue and overall utilization of the Wagner Noël Performing Arts Center while minimizing the net cost to the </w:t>
      </w:r>
      <w:r w:rsidR="3E6FFCAE" w:rsidRPr="597F120E">
        <w:rPr>
          <w:rFonts w:ascii="Arial" w:eastAsia="Arial" w:hAnsi="Arial" w:cs="Arial"/>
          <w:color w:val="000000" w:themeColor="text1"/>
          <w:sz w:val="22"/>
          <w:szCs w:val="22"/>
        </w:rPr>
        <w:t>University.</w:t>
      </w:r>
      <w:r w:rsidRPr="597F120E">
        <w:rPr>
          <w:rFonts w:ascii="Arial" w:eastAsia="Arial" w:hAnsi="Arial" w:cs="Arial"/>
          <w:color w:val="000000" w:themeColor="text1"/>
          <w:sz w:val="22"/>
          <w:szCs w:val="22"/>
        </w:rPr>
        <w:t xml:space="preserve"> </w:t>
      </w:r>
    </w:p>
    <w:p w14:paraId="4D84901E" w14:textId="50B2433F" w:rsidR="0F0420C7" w:rsidRDefault="0F0420C7" w:rsidP="597F120E">
      <w:pPr>
        <w:pStyle w:val="NoSpacing"/>
        <w:numPr>
          <w:ilvl w:val="0"/>
          <w:numId w:val="1"/>
        </w:numPr>
        <w:rPr>
          <w:rFonts w:ascii="Arial" w:eastAsia="Arial" w:hAnsi="Arial" w:cs="Arial"/>
          <w:color w:val="000000" w:themeColor="text1"/>
          <w:sz w:val="22"/>
          <w:szCs w:val="22"/>
        </w:rPr>
      </w:pPr>
      <w:r w:rsidRPr="597F120E">
        <w:rPr>
          <w:rFonts w:ascii="Arial" w:eastAsia="Arial" w:hAnsi="Arial" w:cs="Arial"/>
          <w:color w:val="000000" w:themeColor="text1"/>
          <w:sz w:val="22"/>
          <w:szCs w:val="22"/>
        </w:rPr>
        <w:t xml:space="preserve">Provide a variety of quality entertainment, cultural, educational and conference events to meet the needs of the population of the region, the student </w:t>
      </w:r>
      <w:r w:rsidR="546DFBCF" w:rsidRPr="597F120E">
        <w:rPr>
          <w:rFonts w:ascii="Arial" w:eastAsia="Arial" w:hAnsi="Arial" w:cs="Arial"/>
          <w:color w:val="000000" w:themeColor="text1"/>
          <w:sz w:val="22"/>
          <w:szCs w:val="22"/>
        </w:rPr>
        <w:t>population, and</w:t>
      </w:r>
      <w:r w:rsidRPr="597F120E">
        <w:rPr>
          <w:rFonts w:ascii="Arial" w:eastAsia="Arial" w:hAnsi="Arial" w:cs="Arial"/>
          <w:color w:val="000000" w:themeColor="text1"/>
          <w:sz w:val="22"/>
          <w:szCs w:val="22"/>
        </w:rPr>
        <w:t xml:space="preserve"> University </w:t>
      </w:r>
      <w:r w:rsidR="22D9972D" w:rsidRPr="597F120E">
        <w:rPr>
          <w:rFonts w:ascii="Arial" w:eastAsia="Arial" w:hAnsi="Arial" w:cs="Arial"/>
          <w:color w:val="000000" w:themeColor="text1"/>
          <w:sz w:val="22"/>
          <w:szCs w:val="22"/>
        </w:rPr>
        <w:t>audiences.</w:t>
      </w:r>
    </w:p>
    <w:p w14:paraId="5D3F960C" w14:textId="59C52B9A" w:rsidR="0F0420C7" w:rsidRDefault="0F0420C7" w:rsidP="597F120E">
      <w:pPr>
        <w:pStyle w:val="NoSpacing"/>
        <w:numPr>
          <w:ilvl w:val="0"/>
          <w:numId w:val="1"/>
        </w:numPr>
        <w:rPr>
          <w:rFonts w:ascii="Arial" w:eastAsia="Arial" w:hAnsi="Arial" w:cs="Arial"/>
          <w:color w:val="000000" w:themeColor="text1"/>
          <w:sz w:val="22"/>
          <w:szCs w:val="22"/>
        </w:rPr>
      </w:pPr>
      <w:r w:rsidRPr="597F120E">
        <w:rPr>
          <w:rFonts w:ascii="Arial" w:eastAsia="Arial" w:hAnsi="Arial" w:cs="Arial"/>
          <w:color w:val="000000" w:themeColor="text1"/>
          <w:sz w:val="22"/>
          <w:szCs w:val="22"/>
        </w:rPr>
        <w:t xml:space="preserve">Develop, maintain and implement a marketing, </w:t>
      </w:r>
      <w:r w:rsidR="507FA498" w:rsidRPr="597F120E">
        <w:rPr>
          <w:rFonts w:ascii="Arial" w:eastAsia="Arial" w:hAnsi="Arial" w:cs="Arial"/>
          <w:color w:val="000000" w:themeColor="text1"/>
          <w:sz w:val="22"/>
          <w:szCs w:val="22"/>
        </w:rPr>
        <w:t>promotions,</w:t>
      </w:r>
      <w:r w:rsidRPr="597F120E">
        <w:rPr>
          <w:rFonts w:ascii="Arial" w:eastAsia="Arial" w:hAnsi="Arial" w:cs="Arial"/>
          <w:color w:val="000000" w:themeColor="text1"/>
          <w:sz w:val="22"/>
          <w:szCs w:val="22"/>
        </w:rPr>
        <w:t xml:space="preserve"> and public relations plan for increasing ticket sales for the Wagner Noël Performing Arts Center including: </w:t>
      </w:r>
    </w:p>
    <w:p w14:paraId="51444428" w14:textId="36CC7C99" w:rsidR="0F0420C7" w:rsidRDefault="0F0420C7" w:rsidP="597F120E">
      <w:pPr>
        <w:pStyle w:val="NoSpacing"/>
        <w:numPr>
          <w:ilvl w:val="0"/>
          <w:numId w:val="1"/>
        </w:numPr>
        <w:rPr>
          <w:rFonts w:ascii="Arial" w:eastAsia="Arial" w:hAnsi="Arial" w:cs="Arial"/>
          <w:color w:val="000000" w:themeColor="text1"/>
          <w:sz w:val="22"/>
          <w:szCs w:val="22"/>
        </w:rPr>
      </w:pPr>
      <w:r w:rsidRPr="597F120E">
        <w:rPr>
          <w:rFonts w:ascii="Arial" w:eastAsia="Arial" w:hAnsi="Arial" w:cs="Arial"/>
          <w:color w:val="000000" w:themeColor="text1"/>
          <w:sz w:val="22"/>
          <w:szCs w:val="22"/>
        </w:rPr>
        <w:t xml:space="preserve">Season ticket sales/donor amenities program </w:t>
      </w:r>
    </w:p>
    <w:p w14:paraId="653DF11C" w14:textId="06D793CA" w:rsidR="0F0420C7" w:rsidRDefault="0F0420C7" w:rsidP="597F120E">
      <w:pPr>
        <w:pStyle w:val="NoSpacing"/>
        <w:numPr>
          <w:ilvl w:val="0"/>
          <w:numId w:val="1"/>
        </w:numPr>
        <w:rPr>
          <w:rFonts w:ascii="Arial" w:eastAsia="Arial" w:hAnsi="Arial" w:cs="Arial"/>
          <w:color w:val="000000" w:themeColor="text1"/>
          <w:sz w:val="22"/>
          <w:szCs w:val="22"/>
        </w:rPr>
      </w:pPr>
      <w:r w:rsidRPr="597F120E">
        <w:rPr>
          <w:rFonts w:ascii="Arial" w:eastAsia="Arial" w:hAnsi="Arial" w:cs="Arial"/>
          <w:color w:val="000000" w:themeColor="text1"/>
          <w:sz w:val="22"/>
          <w:szCs w:val="22"/>
        </w:rPr>
        <w:t xml:space="preserve">Group sales </w:t>
      </w:r>
    </w:p>
    <w:p w14:paraId="708E9CC6" w14:textId="545E29EF" w:rsidR="0F0420C7" w:rsidRDefault="0F0420C7" w:rsidP="597F120E">
      <w:pPr>
        <w:pStyle w:val="NoSpacing"/>
        <w:numPr>
          <w:ilvl w:val="0"/>
          <w:numId w:val="1"/>
        </w:numPr>
        <w:rPr>
          <w:rFonts w:ascii="Arial" w:eastAsia="Arial" w:hAnsi="Arial" w:cs="Arial"/>
          <w:color w:val="000000" w:themeColor="text1"/>
          <w:sz w:val="22"/>
          <w:szCs w:val="22"/>
        </w:rPr>
      </w:pPr>
      <w:r w:rsidRPr="597F120E">
        <w:rPr>
          <w:rFonts w:ascii="Arial" w:eastAsia="Arial" w:hAnsi="Arial" w:cs="Arial"/>
          <w:color w:val="000000" w:themeColor="text1"/>
          <w:sz w:val="22"/>
          <w:szCs w:val="22"/>
        </w:rPr>
        <w:t xml:space="preserve">Walk up </w:t>
      </w:r>
      <w:r w:rsidR="070F3F35" w:rsidRPr="597F120E">
        <w:rPr>
          <w:rFonts w:ascii="Arial" w:eastAsia="Arial" w:hAnsi="Arial" w:cs="Arial"/>
          <w:color w:val="000000" w:themeColor="text1"/>
          <w:sz w:val="22"/>
          <w:szCs w:val="22"/>
        </w:rPr>
        <w:t>sales.</w:t>
      </w:r>
      <w:r w:rsidRPr="597F120E">
        <w:rPr>
          <w:rFonts w:ascii="Arial" w:eastAsia="Arial" w:hAnsi="Arial" w:cs="Arial"/>
          <w:color w:val="000000" w:themeColor="text1"/>
          <w:sz w:val="22"/>
          <w:szCs w:val="22"/>
        </w:rPr>
        <w:t xml:space="preserve"> </w:t>
      </w:r>
    </w:p>
    <w:p w14:paraId="43D668B4" w14:textId="7B54BCB5" w:rsidR="0F0420C7" w:rsidRDefault="0F0420C7" w:rsidP="597F120E">
      <w:pPr>
        <w:pStyle w:val="NoSpacing"/>
        <w:numPr>
          <w:ilvl w:val="0"/>
          <w:numId w:val="1"/>
        </w:numPr>
        <w:rPr>
          <w:rFonts w:ascii="Arial" w:eastAsia="Arial" w:hAnsi="Arial" w:cs="Arial"/>
          <w:color w:val="000000" w:themeColor="text1"/>
          <w:sz w:val="22"/>
          <w:szCs w:val="22"/>
        </w:rPr>
      </w:pPr>
      <w:r w:rsidRPr="597F120E">
        <w:rPr>
          <w:rFonts w:ascii="Arial" w:eastAsia="Arial" w:hAnsi="Arial" w:cs="Arial"/>
          <w:color w:val="000000" w:themeColor="text1"/>
          <w:sz w:val="22"/>
          <w:szCs w:val="22"/>
        </w:rPr>
        <w:t xml:space="preserve">Sales through media and </w:t>
      </w:r>
      <w:r w:rsidR="1379E5C8" w:rsidRPr="597F120E">
        <w:rPr>
          <w:rFonts w:ascii="Arial" w:eastAsia="Arial" w:hAnsi="Arial" w:cs="Arial"/>
          <w:color w:val="000000" w:themeColor="text1"/>
          <w:sz w:val="22"/>
          <w:szCs w:val="22"/>
        </w:rPr>
        <w:t>third-party</w:t>
      </w:r>
      <w:r w:rsidRPr="597F120E">
        <w:rPr>
          <w:rFonts w:ascii="Arial" w:eastAsia="Arial" w:hAnsi="Arial" w:cs="Arial"/>
          <w:color w:val="000000" w:themeColor="text1"/>
          <w:sz w:val="22"/>
          <w:szCs w:val="22"/>
        </w:rPr>
        <w:t xml:space="preserve"> retail promotions </w:t>
      </w:r>
    </w:p>
    <w:p w14:paraId="2AA6D361" w14:textId="16E176B1" w:rsidR="0F0420C7" w:rsidRDefault="0F0420C7" w:rsidP="597F120E">
      <w:pPr>
        <w:pStyle w:val="NoSpacing"/>
        <w:numPr>
          <w:ilvl w:val="0"/>
          <w:numId w:val="1"/>
        </w:numPr>
        <w:rPr>
          <w:rFonts w:ascii="Arial" w:eastAsia="Arial" w:hAnsi="Arial" w:cs="Arial"/>
          <w:color w:val="000000" w:themeColor="text1"/>
          <w:sz w:val="22"/>
          <w:szCs w:val="22"/>
        </w:rPr>
      </w:pPr>
      <w:r w:rsidRPr="597F120E">
        <w:rPr>
          <w:rFonts w:ascii="Arial" w:eastAsia="Arial" w:hAnsi="Arial" w:cs="Arial"/>
          <w:color w:val="000000" w:themeColor="text1"/>
          <w:sz w:val="22"/>
          <w:szCs w:val="22"/>
        </w:rPr>
        <w:t xml:space="preserve">Sale of additional blocks of tickets to facility sponsors (done in conjunction with marketing/media rights firm) </w:t>
      </w:r>
    </w:p>
    <w:p w14:paraId="221B2DFC" w14:textId="0EF5068C" w:rsidR="0F0420C7" w:rsidRDefault="0F0420C7" w:rsidP="597F120E">
      <w:pPr>
        <w:pStyle w:val="NoSpacing"/>
        <w:numPr>
          <w:ilvl w:val="0"/>
          <w:numId w:val="1"/>
        </w:numPr>
        <w:rPr>
          <w:rFonts w:ascii="Arial" w:eastAsia="Arial" w:hAnsi="Arial" w:cs="Arial"/>
          <w:color w:val="000000" w:themeColor="text1"/>
          <w:sz w:val="22"/>
          <w:szCs w:val="22"/>
        </w:rPr>
      </w:pPr>
      <w:r w:rsidRPr="597F120E">
        <w:rPr>
          <w:rFonts w:ascii="Arial" w:eastAsia="Arial" w:hAnsi="Arial" w:cs="Arial"/>
          <w:color w:val="000000" w:themeColor="text1"/>
          <w:sz w:val="22"/>
          <w:szCs w:val="22"/>
        </w:rPr>
        <w:t xml:space="preserve">Maximize booking of touring events such as Broadway series, concerts, family </w:t>
      </w:r>
      <w:r w:rsidR="30854989" w:rsidRPr="597F120E">
        <w:rPr>
          <w:rFonts w:ascii="Arial" w:eastAsia="Arial" w:hAnsi="Arial" w:cs="Arial"/>
          <w:color w:val="000000" w:themeColor="text1"/>
          <w:sz w:val="22"/>
          <w:szCs w:val="22"/>
        </w:rPr>
        <w:t>shows, and</w:t>
      </w:r>
      <w:r w:rsidRPr="597F120E">
        <w:rPr>
          <w:rFonts w:ascii="Arial" w:eastAsia="Arial" w:hAnsi="Arial" w:cs="Arial"/>
          <w:color w:val="000000" w:themeColor="text1"/>
          <w:sz w:val="22"/>
          <w:szCs w:val="22"/>
        </w:rPr>
        <w:t xml:space="preserve"> touring entertainment </w:t>
      </w:r>
      <w:r w:rsidR="6656AF61" w:rsidRPr="597F120E">
        <w:rPr>
          <w:rFonts w:ascii="Arial" w:eastAsia="Arial" w:hAnsi="Arial" w:cs="Arial"/>
          <w:color w:val="000000" w:themeColor="text1"/>
          <w:sz w:val="22"/>
          <w:szCs w:val="22"/>
        </w:rPr>
        <w:t>events.</w:t>
      </w:r>
      <w:r w:rsidRPr="597F120E">
        <w:rPr>
          <w:rFonts w:ascii="Arial" w:eastAsia="Arial" w:hAnsi="Arial" w:cs="Arial"/>
          <w:color w:val="000000" w:themeColor="text1"/>
          <w:sz w:val="22"/>
          <w:szCs w:val="22"/>
        </w:rPr>
        <w:t xml:space="preserve"> </w:t>
      </w:r>
    </w:p>
    <w:p w14:paraId="054B6B74" w14:textId="70D491D7" w:rsidR="0F0420C7" w:rsidRDefault="0F0420C7" w:rsidP="597F120E">
      <w:pPr>
        <w:pStyle w:val="NoSpacing"/>
        <w:numPr>
          <w:ilvl w:val="0"/>
          <w:numId w:val="1"/>
        </w:numPr>
        <w:rPr>
          <w:rFonts w:ascii="Arial" w:eastAsia="Arial" w:hAnsi="Arial" w:cs="Arial"/>
          <w:color w:val="000000" w:themeColor="text1"/>
          <w:sz w:val="22"/>
          <w:szCs w:val="22"/>
        </w:rPr>
      </w:pPr>
      <w:r w:rsidRPr="597F120E">
        <w:rPr>
          <w:rFonts w:ascii="Arial" w:eastAsia="Arial" w:hAnsi="Arial" w:cs="Arial"/>
          <w:color w:val="000000" w:themeColor="text1"/>
          <w:sz w:val="22"/>
          <w:szCs w:val="22"/>
        </w:rPr>
        <w:t xml:space="preserve">Work closely with University departments/programs to implement schedules and other internal requirements from University </w:t>
      </w:r>
      <w:r w:rsidR="13D5E2C8" w:rsidRPr="597F120E">
        <w:rPr>
          <w:rFonts w:ascii="Arial" w:eastAsia="Arial" w:hAnsi="Arial" w:cs="Arial"/>
          <w:color w:val="000000" w:themeColor="text1"/>
          <w:sz w:val="22"/>
          <w:szCs w:val="22"/>
        </w:rPr>
        <w:t>users.</w:t>
      </w:r>
      <w:r w:rsidRPr="597F120E">
        <w:rPr>
          <w:rFonts w:ascii="Arial" w:eastAsia="Arial" w:hAnsi="Arial" w:cs="Arial"/>
          <w:color w:val="000000" w:themeColor="text1"/>
          <w:sz w:val="22"/>
          <w:szCs w:val="22"/>
        </w:rPr>
        <w:t xml:space="preserve"> </w:t>
      </w:r>
    </w:p>
    <w:p w14:paraId="778F4BA2" w14:textId="180E4A41" w:rsidR="0F0420C7" w:rsidRDefault="0F0420C7" w:rsidP="597F120E">
      <w:pPr>
        <w:pStyle w:val="NoSpacing"/>
        <w:numPr>
          <w:ilvl w:val="0"/>
          <w:numId w:val="1"/>
        </w:numPr>
        <w:rPr>
          <w:rFonts w:ascii="Arial" w:eastAsia="Arial" w:hAnsi="Arial" w:cs="Arial"/>
          <w:color w:val="000000" w:themeColor="text1"/>
          <w:sz w:val="22"/>
          <w:szCs w:val="22"/>
        </w:rPr>
      </w:pPr>
      <w:r w:rsidRPr="597F120E">
        <w:rPr>
          <w:rFonts w:ascii="Arial" w:eastAsia="Arial" w:hAnsi="Arial" w:cs="Arial"/>
          <w:color w:val="000000" w:themeColor="text1"/>
          <w:sz w:val="22"/>
          <w:szCs w:val="22"/>
        </w:rPr>
        <w:t xml:space="preserve">Maximize booking of local and regional events such as, local dance </w:t>
      </w:r>
      <w:r w:rsidR="46B93207" w:rsidRPr="597F120E">
        <w:rPr>
          <w:rFonts w:ascii="Arial" w:eastAsia="Arial" w:hAnsi="Arial" w:cs="Arial"/>
          <w:color w:val="000000" w:themeColor="text1"/>
          <w:sz w:val="22"/>
          <w:szCs w:val="22"/>
        </w:rPr>
        <w:t>recitals, high</w:t>
      </w:r>
      <w:r w:rsidRPr="597F120E">
        <w:rPr>
          <w:rFonts w:ascii="Arial" w:eastAsia="Arial" w:hAnsi="Arial" w:cs="Arial"/>
          <w:color w:val="000000" w:themeColor="text1"/>
          <w:sz w:val="22"/>
          <w:szCs w:val="22"/>
        </w:rPr>
        <w:t xml:space="preserve"> school commencements and civic </w:t>
      </w:r>
      <w:r w:rsidR="68CA1B5C" w:rsidRPr="597F120E">
        <w:rPr>
          <w:rFonts w:ascii="Arial" w:eastAsia="Arial" w:hAnsi="Arial" w:cs="Arial"/>
          <w:color w:val="000000" w:themeColor="text1"/>
          <w:sz w:val="22"/>
          <w:szCs w:val="22"/>
        </w:rPr>
        <w:t>events.</w:t>
      </w:r>
      <w:r w:rsidRPr="597F120E">
        <w:rPr>
          <w:rFonts w:ascii="Arial" w:eastAsia="Arial" w:hAnsi="Arial" w:cs="Arial"/>
          <w:color w:val="000000" w:themeColor="text1"/>
          <w:sz w:val="22"/>
          <w:szCs w:val="22"/>
        </w:rPr>
        <w:t xml:space="preserve"> </w:t>
      </w:r>
    </w:p>
    <w:p w14:paraId="7623DDE1" w14:textId="48F0E11C" w:rsidR="0F0420C7" w:rsidRDefault="0F0420C7" w:rsidP="597F120E">
      <w:pPr>
        <w:pStyle w:val="NoSpacing"/>
        <w:numPr>
          <w:ilvl w:val="0"/>
          <w:numId w:val="1"/>
        </w:numPr>
        <w:rPr>
          <w:rFonts w:ascii="Arial" w:eastAsia="Arial" w:hAnsi="Arial" w:cs="Arial"/>
          <w:color w:val="000000" w:themeColor="text1"/>
          <w:sz w:val="22"/>
          <w:szCs w:val="22"/>
        </w:rPr>
      </w:pPr>
      <w:r w:rsidRPr="597F120E">
        <w:rPr>
          <w:rFonts w:ascii="Arial" w:eastAsia="Arial" w:hAnsi="Arial" w:cs="Arial"/>
          <w:color w:val="000000" w:themeColor="text1"/>
          <w:sz w:val="22"/>
          <w:szCs w:val="22"/>
        </w:rPr>
        <w:t xml:space="preserve">Maximize ticket sales for touring events through the development and implementation of targeted marketing, promotional and public relations strategies and plans for each event. Where applicable, develop similar plans and strategies to maximize the marketing and promotion of University events as well as local civic </w:t>
      </w:r>
      <w:r w:rsidR="33DFC8CA" w:rsidRPr="597F120E">
        <w:rPr>
          <w:rFonts w:ascii="Arial" w:eastAsia="Arial" w:hAnsi="Arial" w:cs="Arial"/>
          <w:color w:val="000000" w:themeColor="text1"/>
          <w:sz w:val="22"/>
          <w:szCs w:val="22"/>
        </w:rPr>
        <w:t>events.</w:t>
      </w:r>
      <w:r w:rsidRPr="597F120E">
        <w:rPr>
          <w:rFonts w:ascii="Arial" w:eastAsia="Arial" w:hAnsi="Arial" w:cs="Arial"/>
          <w:color w:val="000000" w:themeColor="text1"/>
          <w:sz w:val="22"/>
          <w:szCs w:val="22"/>
        </w:rPr>
        <w:t xml:space="preserve"> </w:t>
      </w:r>
    </w:p>
    <w:p w14:paraId="4EBCADD0" w14:textId="7FF5319F" w:rsidR="0F0420C7" w:rsidRDefault="0F0420C7" w:rsidP="597F120E">
      <w:pPr>
        <w:pStyle w:val="NoSpacing"/>
        <w:numPr>
          <w:ilvl w:val="0"/>
          <w:numId w:val="1"/>
        </w:numPr>
        <w:rPr>
          <w:rFonts w:ascii="Arial" w:eastAsia="Arial" w:hAnsi="Arial" w:cs="Arial"/>
          <w:color w:val="000000" w:themeColor="text1"/>
          <w:sz w:val="22"/>
          <w:szCs w:val="22"/>
        </w:rPr>
      </w:pPr>
      <w:r w:rsidRPr="597F120E">
        <w:rPr>
          <w:rFonts w:ascii="Arial" w:eastAsia="Arial" w:hAnsi="Arial" w:cs="Arial"/>
          <w:color w:val="000000" w:themeColor="text1"/>
          <w:sz w:val="22"/>
          <w:szCs w:val="22"/>
        </w:rPr>
        <w:t xml:space="preserve">In conjunction with the selected provider of food and beverage services, maximize booking of the Wagner Noël Performing Arts Center or other spaces within the Wagner </w:t>
      </w:r>
      <w:r w:rsidR="753819D6" w:rsidRPr="597F120E">
        <w:rPr>
          <w:rFonts w:ascii="Arial" w:eastAsia="Arial" w:hAnsi="Arial" w:cs="Arial"/>
          <w:color w:val="000000" w:themeColor="text1"/>
          <w:sz w:val="22"/>
          <w:szCs w:val="22"/>
        </w:rPr>
        <w:t>Noël used</w:t>
      </w:r>
      <w:r w:rsidRPr="597F120E">
        <w:rPr>
          <w:rFonts w:ascii="Arial" w:eastAsia="Arial" w:hAnsi="Arial" w:cs="Arial"/>
          <w:color w:val="000000" w:themeColor="text1"/>
          <w:sz w:val="22"/>
          <w:szCs w:val="22"/>
        </w:rPr>
        <w:t xml:space="preserve"> for food and beverage </w:t>
      </w:r>
      <w:r w:rsidR="5A9C9961" w:rsidRPr="597F120E">
        <w:rPr>
          <w:rFonts w:ascii="Arial" w:eastAsia="Arial" w:hAnsi="Arial" w:cs="Arial"/>
          <w:color w:val="000000" w:themeColor="text1"/>
          <w:sz w:val="22"/>
          <w:szCs w:val="22"/>
        </w:rPr>
        <w:t>functions.</w:t>
      </w:r>
      <w:r w:rsidRPr="597F120E">
        <w:rPr>
          <w:rFonts w:ascii="Arial" w:eastAsia="Arial" w:hAnsi="Arial" w:cs="Arial"/>
          <w:color w:val="000000" w:themeColor="text1"/>
          <w:sz w:val="22"/>
          <w:szCs w:val="22"/>
        </w:rPr>
        <w:t xml:space="preserve"> </w:t>
      </w:r>
    </w:p>
    <w:p w14:paraId="7882E5EA" w14:textId="0AB6AD77" w:rsidR="0F0420C7" w:rsidRDefault="0F0420C7" w:rsidP="597F120E">
      <w:pPr>
        <w:pStyle w:val="NoSpacing"/>
        <w:numPr>
          <w:ilvl w:val="0"/>
          <w:numId w:val="1"/>
        </w:numPr>
        <w:rPr>
          <w:rFonts w:ascii="Arial" w:eastAsia="Arial" w:hAnsi="Arial" w:cs="Arial"/>
          <w:color w:val="000000" w:themeColor="text1"/>
          <w:sz w:val="22"/>
          <w:szCs w:val="22"/>
        </w:rPr>
      </w:pPr>
      <w:r w:rsidRPr="597F120E">
        <w:rPr>
          <w:rFonts w:ascii="Arial" w:eastAsia="Arial" w:hAnsi="Arial" w:cs="Arial"/>
          <w:color w:val="000000" w:themeColor="text1"/>
          <w:sz w:val="22"/>
          <w:szCs w:val="22"/>
        </w:rPr>
        <w:t xml:space="preserve">Provide the highest level of venue management services for such areas as personnel, fiscal </w:t>
      </w:r>
      <w:r w:rsidR="7BBD66C4" w:rsidRPr="597F120E">
        <w:rPr>
          <w:rFonts w:ascii="Arial" w:eastAsia="Arial" w:hAnsi="Arial" w:cs="Arial"/>
          <w:color w:val="000000" w:themeColor="text1"/>
          <w:sz w:val="22"/>
          <w:szCs w:val="22"/>
        </w:rPr>
        <w:t>procedures,</w:t>
      </w:r>
      <w:r w:rsidRPr="597F120E">
        <w:rPr>
          <w:rFonts w:ascii="Arial" w:eastAsia="Arial" w:hAnsi="Arial" w:cs="Arial"/>
          <w:color w:val="000000" w:themeColor="text1"/>
          <w:sz w:val="22"/>
          <w:szCs w:val="22"/>
        </w:rPr>
        <w:t xml:space="preserve"> and controls, purchasing, repairs and maintenance, custodial, grounds keeping and advertising/</w:t>
      </w:r>
      <w:r w:rsidR="6913A45C" w:rsidRPr="597F120E">
        <w:rPr>
          <w:rFonts w:ascii="Arial" w:eastAsia="Arial" w:hAnsi="Arial" w:cs="Arial"/>
          <w:color w:val="000000" w:themeColor="text1"/>
          <w:sz w:val="22"/>
          <w:szCs w:val="22"/>
        </w:rPr>
        <w:t>marketing.</w:t>
      </w:r>
      <w:r w:rsidRPr="597F120E">
        <w:rPr>
          <w:rFonts w:ascii="Arial" w:eastAsia="Arial" w:hAnsi="Arial" w:cs="Arial"/>
          <w:color w:val="000000" w:themeColor="text1"/>
          <w:sz w:val="22"/>
          <w:szCs w:val="22"/>
        </w:rPr>
        <w:t xml:space="preserve"> </w:t>
      </w:r>
    </w:p>
    <w:p w14:paraId="53643D1F" w14:textId="51AFAE92" w:rsidR="0F0420C7" w:rsidRDefault="0F0420C7" w:rsidP="597F120E">
      <w:pPr>
        <w:pStyle w:val="NoSpacing"/>
        <w:numPr>
          <w:ilvl w:val="0"/>
          <w:numId w:val="1"/>
        </w:numPr>
        <w:rPr>
          <w:rFonts w:ascii="Arial" w:eastAsia="Arial" w:hAnsi="Arial" w:cs="Arial"/>
          <w:color w:val="000000" w:themeColor="text1"/>
          <w:sz w:val="22"/>
          <w:szCs w:val="22"/>
        </w:rPr>
      </w:pPr>
      <w:r w:rsidRPr="597F120E">
        <w:rPr>
          <w:rFonts w:ascii="Arial" w:eastAsia="Arial" w:hAnsi="Arial" w:cs="Arial"/>
          <w:color w:val="000000" w:themeColor="text1"/>
          <w:sz w:val="22"/>
          <w:szCs w:val="22"/>
        </w:rPr>
        <w:t xml:space="preserve">Provide the highest level of guest service through interaction of part-time, full-time staff and volunteers with patrons during </w:t>
      </w:r>
      <w:r w:rsidR="2E4C57AA" w:rsidRPr="597F120E">
        <w:rPr>
          <w:rFonts w:ascii="Arial" w:eastAsia="Arial" w:hAnsi="Arial" w:cs="Arial"/>
          <w:color w:val="000000" w:themeColor="text1"/>
          <w:sz w:val="22"/>
          <w:szCs w:val="22"/>
        </w:rPr>
        <w:t>events.</w:t>
      </w:r>
      <w:r w:rsidRPr="597F120E">
        <w:rPr>
          <w:rFonts w:ascii="Arial" w:eastAsia="Arial" w:hAnsi="Arial" w:cs="Arial"/>
          <w:color w:val="000000" w:themeColor="text1"/>
          <w:sz w:val="22"/>
          <w:szCs w:val="22"/>
        </w:rPr>
        <w:t xml:space="preserve"> </w:t>
      </w:r>
    </w:p>
    <w:p w14:paraId="7BC3C876" w14:textId="61F71608" w:rsidR="0F0420C7" w:rsidRDefault="0F0420C7" w:rsidP="597F120E">
      <w:pPr>
        <w:pStyle w:val="NoSpacing"/>
        <w:numPr>
          <w:ilvl w:val="0"/>
          <w:numId w:val="1"/>
        </w:numPr>
        <w:rPr>
          <w:rFonts w:ascii="Arial" w:eastAsia="Arial" w:hAnsi="Arial" w:cs="Arial"/>
          <w:color w:val="000000" w:themeColor="text1"/>
          <w:sz w:val="22"/>
          <w:szCs w:val="22"/>
        </w:rPr>
      </w:pPr>
      <w:r w:rsidRPr="597F120E">
        <w:rPr>
          <w:rFonts w:ascii="Arial" w:eastAsia="Arial" w:hAnsi="Arial" w:cs="Arial"/>
          <w:color w:val="000000" w:themeColor="text1"/>
          <w:sz w:val="22"/>
          <w:szCs w:val="22"/>
        </w:rPr>
        <w:t xml:space="preserve">Protect the University’s ongoing investment in the Wagner Noël Performing Arts Center through a high level of maintenance and overall operational standards to be implemented throughout the life of the </w:t>
      </w:r>
      <w:r w:rsidR="735BB07B" w:rsidRPr="597F120E">
        <w:rPr>
          <w:rFonts w:ascii="Arial" w:eastAsia="Arial" w:hAnsi="Arial" w:cs="Arial"/>
          <w:color w:val="000000" w:themeColor="text1"/>
          <w:sz w:val="22"/>
          <w:szCs w:val="22"/>
        </w:rPr>
        <w:t>agreement.</w:t>
      </w:r>
      <w:r w:rsidRPr="597F120E">
        <w:rPr>
          <w:rFonts w:ascii="Arial" w:eastAsia="Arial" w:hAnsi="Arial" w:cs="Arial"/>
          <w:color w:val="000000" w:themeColor="text1"/>
          <w:sz w:val="22"/>
          <w:szCs w:val="22"/>
        </w:rPr>
        <w:t xml:space="preserve"> </w:t>
      </w:r>
    </w:p>
    <w:p w14:paraId="2CFD6B70" w14:textId="4980E253" w:rsidR="597F120E" w:rsidRDefault="597F120E" w:rsidP="597F120E">
      <w:pPr>
        <w:ind w:left="2160"/>
        <w:rPr>
          <w:rFonts w:ascii="Arial" w:eastAsia="Arial" w:hAnsi="Arial" w:cs="Arial"/>
          <w:color w:val="000000" w:themeColor="text1"/>
          <w:szCs w:val="22"/>
        </w:rPr>
      </w:pPr>
    </w:p>
    <w:p w14:paraId="6A3A3D11" w14:textId="0689A5F9" w:rsidR="597F120E" w:rsidRDefault="597F120E" w:rsidP="597F120E">
      <w:pPr>
        <w:spacing w:after="200" w:line="276" w:lineRule="auto"/>
        <w:jc w:val="left"/>
        <w:rPr>
          <w:rFonts w:ascii="Arial" w:hAnsi="Arial" w:cs="Arial"/>
          <w:szCs w:val="22"/>
          <w:highlight w:val="yellow"/>
        </w:rPr>
      </w:pPr>
    </w:p>
    <w:p w14:paraId="439CBECE" w14:textId="77777777" w:rsidR="00D9221C" w:rsidRPr="002C050E" w:rsidRDefault="00D9221C" w:rsidP="597F120E">
      <w:pPr>
        <w:tabs>
          <w:tab w:val="left" w:pos="1"/>
          <w:tab w:val="left" w:pos="180"/>
          <w:tab w:val="left" w:pos="720"/>
          <w:tab w:val="left" w:pos="900"/>
          <w:tab w:val="left" w:pos="1800"/>
          <w:tab w:val="left" w:pos="2160"/>
          <w:tab w:val="left" w:pos="2610"/>
          <w:tab w:val="left" w:pos="2880"/>
          <w:tab w:val="left" w:pos="3600"/>
          <w:tab w:val="left" w:pos="4320"/>
          <w:tab w:val="left" w:pos="5040"/>
          <w:tab w:val="left" w:pos="5760"/>
          <w:tab w:val="left" w:pos="6480"/>
          <w:tab w:val="left" w:pos="7200"/>
          <w:tab w:val="left" w:pos="8640"/>
        </w:tabs>
        <w:rPr>
          <w:rFonts w:ascii="Arial" w:eastAsia="Times New Roman" w:hAnsi="Arial" w:cs="Arial"/>
          <w:b/>
          <w:bCs/>
          <w:szCs w:val="22"/>
          <w:highlight w:val="yellow"/>
        </w:rPr>
      </w:pPr>
    </w:p>
    <w:p w14:paraId="2B1336B0" w14:textId="77777777" w:rsidR="00367AD7" w:rsidRDefault="00367AD7">
      <w:pPr>
        <w:jc w:val="center"/>
        <w:rPr>
          <w:rFonts w:ascii="Arial" w:hAnsi="Arial"/>
          <w:b/>
        </w:rPr>
      </w:pPr>
    </w:p>
    <w:p w14:paraId="7B454A68" w14:textId="77777777" w:rsidR="00367AD7" w:rsidRDefault="00367AD7">
      <w:pPr>
        <w:jc w:val="center"/>
        <w:rPr>
          <w:rFonts w:ascii="Arial" w:hAnsi="Arial"/>
          <w:b/>
        </w:rPr>
      </w:pPr>
    </w:p>
    <w:p w14:paraId="37E4BADE" w14:textId="77777777" w:rsidR="00367AD7" w:rsidRDefault="00367AD7">
      <w:pPr>
        <w:jc w:val="center"/>
        <w:rPr>
          <w:rFonts w:ascii="Arial" w:hAnsi="Arial"/>
          <w:b/>
        </w:rPr>
      </w:pPr>
    </w:p>
    <w:p w14:paraId="0BE6EB46" w14:textId="77777777" w:rsidR="00367AD7" w:rsidRDefault="00367AD7">
      <w:pPr>
        <w:jc w:val="center"/>
        <w:rPr>
          <w:rFonts w:ascii="Arial" w:hAnsi="Arial"/>
          <w:b/>
        </w:rPr>
      </w:pPr>
    </w:p>
    <w:p w14:paraId="7F56DCBA" w14:textId="77777777" w:rsidR="00367AD7" w:rsidRDefault="00367AD7">
      <w:pPr>
        <w:jc w:val="center"/>
        <w:rPr>
          <w:rFonts w:ascii="Arial" w:hAnsi="Arial"/>
          <w:b/>
        </w:rPr>
      </w:pPr>
    </w:p>
    <w:p w14:paraId="08B1CB68" w14:textId="77777777" w:rsidR="00C8270E" w:rsidRDefault="00C8270E">
      <w:pPr>
        <w:jc w:val="center"/>
        <w:rPr>
          <w:rFonts w:ascii="Arial" w:hAnsi="Arial"/>
          <w:b/>
        </w:rPr>
      </w:pPr>
    </w:p>
    <w:p w14:paraId="6A59074D" w14:textId="77777777" w:rsidR="00C8270E" w:rsidRDefault="00C8270E">
      <w:pPr>
        <w:jc w:val="center"/>
        <w:rPr>
          <w:rFonts w:ascii="Arial" w:hAnsi="Arial"/>
          <w:b/>
        </w:rPr>
      </w:pPr>
    </w:p>
    <w:p w14:paraId="1E379E27" w14:textId="77777777" w:rsidR="00C8270E" w:rsidRDefault="00C8270E">
      <w:pPr>
        <w:jc w:val="center"/>
        <w:rPr>
          <w:rFonts w:ascii="Arial" w:hAnsi="Arial"/>
          <w:b/>
        </w:rPr>
      </w:pPr>
    </w:p>
    <w:p w14:paraId="28129649" w14:textId="77777777" w:rsidR="00C8270E" w:rsidRDefault="00C8270E">
      <w:pPr>
        <w:jc w:val="center"/>
        <w:rPr>
          <w:rFonts w:ascii="Arial" w:hAnsi="Arial"/>
          <w:b/>
        </w:rPr>
      </w:pPr>
    </w:p>
    <w:p w14:paraId="460BCDE4" w14:textId="77777777" w:rsidR="00C8270E" w:rsidRDefault="00C8270E">
      <w:pPr>
        <w:jc w:val="center"/>
        <w:rPr>
          <w:rFonts w:ascii="Arial" w:hAnsi="Arial"/>
          <w:b/>
        </w:rPr>
      </w:pPr>
    </w:p>
    <w:p w14:paraId="1F11EDA1" w14:textId="77777777" w:rsidR="00C8270E" w:rsidRDefault="00C8270E">
      <w:pPr>
        <w:jc w:val="center"/>
        <w:rPr>
          <w:rFonts w:ascii="Arial" w:hAnsi="Arial"/>
          <w:b/>
        </w:rPr>
      </w:pPr>
    </w:p>
    <w:p w14:paraId="7AC238F4" w14:textId="77777777" w:rsidR="00C8270E" w:rsidRDefault="00C8270E">
      <w:pPr>
        <w:jc w:val="center"/>
        <w:rPr>
          <w:rFonts w:ascii="Arial" w:hAnsi="Arial"/>
          <w:b/>
        </w:rPr>
      </w:pPr>
    </w:p>
    <w:p w14:paraId="3FDDBF17" w14:textId="77777777" w:rsidR="00C8270E" w:rsidRDefault="00C8270E">
      <w:pPr>
        <w:jc w:val="center"/>
        <w:rPr>
          <w:rFonts w:ascii="Arial" w:hAnsi="Arial"/>
          <w:b/>
        </w:rPr>
      </w:pPr>
    </w:p>
    <w:p w14:paraId="7ECD2D00" w14:textId="77777777" w:rsidR="00C8270E" w:rsidRDefault="00C8270E">
      <w:pPr>
        <w:jc w:val="center"/>
        <w:rPr>
          <w:rFonts w:ascii="Arial" w:hAnsi="Arial"/>
          <w:b/>
        </w:rPr>
      </w:pPr>
    </w:p>
    <w:p w14:paraId="052C19A8" w14:textId="77777777" w:rsidR="00C8270E" w:rsidRDefault="00C8270E">
      <w:pPr>
        <w:jc w:val="center"/>
        <w:rPr>
          <w:rFonts w:ascii="Arial" w:hAnsi="Arial"/>
          <w:b/>
        </w:rPr>
      </w:pPr>
    </w:p>
    <w:p w14:paraId="4CEDC418" w14:textId="77777777" w:rsidR="00C8270E" w:rsidRDefault="00C8270E">
      <w:pPr>
        <w:jc w:val="center"/>
        <w:rPr>
          <w:rFonts w:ascii="Arial" w:hAnsi="Arial"/>
          <w:b/>
        </w:rPr>
      </w:pPr>
    </w:p>
    <w:p w14:paraId="676F9B61" w14:textId="77777777" w:rsidR="00C8270E" w:rsidRDefault="00C8270E">
      <w:pPr>
        <w:jc w:val="center"/>
        <w:rPr>
          <w:rFonts w:ascii="Arial" w:hAnsi="Arial"/>
          <w:b/>
        </w:rPr>
      </w:pPr>
    </w:p>
    <w:p w14:paraId="428AB3C7" w14:textId="77777777" w:rsidR="00C8270E" w:rsidRDefault="00C8270E">
      <w:pPr>
        <w:jc w:val="center"/>
        <w:rPr>
          <w:rFonts w:ascii="Arial" w:hAnsi="Arial"/>
          <w:b/>
        </w:rPr>
      </w:pPr>
    </w:p>
    <w:p w14:paraId="0C373322" w14:textId="77777777" w:rsidR="00C8270E" w:rsidRDefault="00C8270E">
      <w:pPr>
        <w:jc w:val="center"/>
        <w:rPr>
          <w:rFonts w:ascii="Arial" w:hAnsi="Arial"/>
          <w:b/>
        </w:rPr>
      </w:pPr>
    </w:p>
    <w:p w14:paraId="2E9B8606" w14:textId="7C0FFBAE" w:rsidR="003E3579" w:rsidRPr="00F57AED" w:rsidRDefault="003E3579">
      <w:pPr>
        <w:jc w:val="center"/>
        <w:rPr>
          <w:rFonts w:ascii="Arial" w:hAnsi="Arial"/>
          <w:b/>
          <w:u w:val="single"/>
        </w:rPr>
      </w:pPr>
      <w:r w:rsidRPr="00F57AED">
        <w:rPr>
          <w:rFonts w:ascii="Arial" w:hAnsi="Arial"/>
          <w:b/>
        </w:rPr>
        <w:t>SECTION 6</w:t>
      </w:r>
    </w:p>
    <w:p w14:paraId="1F7150F3" w14:textId="77777777" w:rsidR="003E3579" w:rsidRPr="00F57AED" w:rsidRDefault="003E3579">
      <w:pPr>
        <w:jc w:val="center"/>
        <w:rPr>
          <w:rFonts w:ascii="Arial" w:hAnsi="Arial"/>
          <w:b/>
          <w:u w:val="single"/>
        </w:rPr>
      </w:pPr>
    </w:p>
    <w:p w14:paraId="593B39AA" w14:textId="77777777" w:rsidR="003E3579" w:rsidRPr="00F57AED" w:rsidRDefault="003E3579">
      <w:pPr>
        <w:tabs>
          <w:tab w:val="left" w:pos="4660"/>
        </w:tabs>
        <w:jc w:val="center"/>
        <w:rPr>
          <w:rFonts w:ascii="Arial" w:hAnsi="Arial"/>
        </w:rPr>
      </w:pPr>
      <w:r w:rsidRPr="00F57AED">
        <w:rPr>
          <w:rFonts w:ascii="Arial" w:hAnsi="Arial"/>
          <w:b/>
          <w:u w:val="single"/>
        </w:rPr>
        <w:t>PRICING AND DELIVERY SCHEDULE</w:t>
      </w:r>
    </w:p>
    <w:p w14:paraId="50202239" w14:textId="77777777" w:rsidR="003E3579" w:rsidRPr="00F57AED" w:rsidRDefault="003E3579">
      <w:pPr>
        <w:rPr>
          <w:rFonts w:ascii="Arial" w:hAnsi="Arial"/>
        </w:rPr>
      </w:pPr>
    </w:p>
    <w:p w14:paraId="7BCDBB05" w14:textId="77777777" w:rsidR="003E3579" w:rsidRPr="00367AD7" w:rsidRDefault="003E3579">
      <w:pPr>
        <w:rPr>
          <w:rFonts w:ascii="Arial" w:hAnsi="Arial"/>
          <w:szCs w:val="22"/>
        </w:rPr>
      </w:pPr>
      <w:r w:rsidRPr="00367AD7">
        <w:rPr>
          <w:rFonts w:ascii="Arial" w:hAnsi="Arial"/>
          <w:b/>
          <w:szCs w:val="22"/>
        </w:rPr>
        <w:t>Proposal of:</w:t>
      </w:r>
      <w:r w:rsidR="00FF738A" w:rsidRPr="00367AD7">
        <w:rPr>
          <w:rFonts w:ascii="Arial" w:hAnsi="Arial"/>
          <w:szCs w:val="22"/>
        </w:rPr>
        <w:t xml:space="preserve"> </w:t>
      </w:r>
      <w:r w:rsidRPr="00367AD7">
        <w:rPr>
          <w:rFonts w:ascii="Arial" w:hAnsi="Arial"/>
          <w:szCs w:val="22"/>
        </w:rPr>
        <w:t xml:space="preserve">___________________________________ </w:t>
      </w:r>
    </w:p>
    <w:p w14:paraId="1E8CB89D" w14:textId="77777777" w:rsidR="003E3579" w:rsidRPr="00367AD7" w:rsidRDefault="003E3579">
      <w:pPr>
        <w:tabs>
          <w:tab w:val="left" w:pos="720"/>
          <w:tab w:val="left" w:pos="1440"/>
        </w:tabs>
        <w:rPr>
          <w:rFonts w:ascii="Arial" w:hAnsi="Arial"/>
          <w:szCs w:val="22"/>
        </w:rPr>
      </w:pPr>
      <w:r w:rsidRPr="00367AD7">
        <w:rPr>
          <w:rFonts w:ascii="Arial" w:hAnsi="Arial"/>
          <w:szCs w:val="22"/>
        </w:rPr>
        <w:tab/>
      </w:r>
      <w:r w:rsidRPr="00367AD7">
        <w:rPr>
          <w:rFonts w:ascii="Arial" w:hAnsi="Arial"/>
          <w:szCs w:val="22"/>
        </w:rPr>
        <w:tab/>
        <w:t xml:space="preserve">(Proposer Name) </w:t>
      </w:r>
    </w:p>
    <w:p w14:paraId="17931403" w14:textId="77777777" w:rsidR="003E3579" w:rsidRPr="00367AD7" w:rsidRDefault="003E3579">
      <w:pPr>
        <w:rPr>
          <w:rFonts w:ascii="Arial" w:hAnsi="Arial"/>
          <w:szCs w:val="22"/>
        </w:rPr>
      </w:pPr>
    </w:p>
    <w:p w14:paraId="00737AAE" w14:textId="2B10E580" w:rsidR="003E3579" w:rsidRPr="00367AD7" w:rsidRDefault="003E3579" w:rsidP="00151B44">
      <w:pPr>
        <w:tabs>
          <w:tab w:val="left" w:pos="1080"/>
          <w:tab w:val="left" w:pos="1440"/>
          <w:tab w:val="left" w:pos="8082"/>
        </w:tabs>
        <w:rPr>
          <w:rFonts w:ascii="Arial" w:hAnsi="Arial"/>
          <w:szCs w:val="22"/>
        </w:rPr>
      </w:pPr>
      <w:r w:rsidRPr="00367AD7">
        <w:rPr>
          <w:rFonts w:ascii="Arial" w:hAnsi="Arial"/>
          <w:b/>
          <w:szCs w:val="22"/>
        </w:rPr>
        <w:t>To:</w:t>
      </w:r>
      <w:r w:rsidRPr="00367AD7">
        <w:rPr>
          <w:rFonts w:ascii="Arial" w:hAnsi="Arial"/>
          <w:szCs w:val="22"/>
        </w:rPr>
        <w:tab/>
        <w:t xml:space="preserve">University </w:t>
      </w:r>
      <w:r w:rsidR="00367AD7" w:rsidRPr="00367AD7">
        <w:rPr>
          <w:rFonts w:ascii="Arial" w:hAnsi="Arial"/>
          <w:szCs w:val="22"/>
        </w:rPr>
        <w:t>of Texas Permian Basin</w:t>
      </w:r>
      <w:r w:rsidR="00151B44">
        <w:rPr>
          <w:rFonts w:ascii="Arial" w:hAnsi="Arial"/>
          <w:szCs w:val="22"/>
        </w:rPr>
        <w:t>)</w:t>
      </w:r>
    </w:p>
    <w:p w14:paraId="6936128A" w14:textId="77777777" w:rsidR="003E3579" w:rsidRPr="00367AD7" w:rsidRDefault="003E3579" w:rsidP="001D78DB">
      <w:pPr>
        <w:rPr>
          <w:rFonts w:ascii="Arial" w:hAnsi="Arial"/>
          <w:szCs w:val="22"/>
        </w:rPr>
      </w:pPr>
    </w:p>
    <w:p w14:paraId="5A723437" w14:textId="7C59222E" w:rsidR="003E3579" w:rsidRPr="00367AD7" w:rsidRDefault="003E3579" w:rsidP="597F120E">
      <w:pPr>
        <w:tabs>
          <w:tab w:val="left" w:pos="1440"/>
        </w:tabs>
        <w:rPr>
          <w:rFonts w:ascii="Arial" w:hAnsi="Arial"/>
        </w:rPr>
      </w:pPr>
      <w:r w:rsidRPr="597F120E">
        <w:rPr>
          <w:rFonts w:ascii="Arial" w:hAnsi="Arial"/>
          <w:b/>
          <w:bCs/>
        </w:rPr>
        <w:t>RFP No.:</w:t>
      </w:r>
      <w:r w:rsidR="00FF738A" w:rsidRPr="597F120E">
        <w:rPr>
          <w:rFonts w:ascii="Arial" w:hAnsi="Arial"/>
        </w:rPr>
        <w:t xml:space="preserve"> </w:t>
      </w:r>
      <w:r w:rsidR="00367AD7" w:rsidRPr="597F120E">
        <w:rPr>
          <w:rFonts w:ascii="Arial" w:hAnsi="Arial"/>
        </w:rPr>
        <w:t>742-21-17</w:t>
      </w:r>
      <w:r w:rsidR="4D0B6F1A" w:rsidRPr="597F120E">
        <w:rPr>
          <w:rFonts w:ascii="Arial" w:hAnsi="Arial"/>
        </w:rPr>
        <w:t>7</w:t>
      </w:r>
      <w:r w:rsidR="00367AD7" w:rsidRPr="597F120E">
        <w:rPr>
          <w:rFonts w:ascii="Arial" w:hAnsi="Arial"/>
        </w:rPr>
        <w:t>-2</w:t>
      </w:r>
    </w:p>
    <w:p w14:paraId="6A49FF7D" w14:textId="77777777" w:rsidR="003E3579" w:rsidRPr="00367AD7" w:rsidRDefault="003E3579">
      <w:pPr>
        <w:rPr>
          <w:rFonts w:ascii="Arial" w:hAnsi="Arial"/>
          <w:szCs w:val="22"/>
        </w:rPr>
      </w:pPr>
    </w:p>
    <w:p w14:paraId="33DB52A0" w14:textId="77777777" w:rsidR="003E3579" w:rsidRPr="00367AD7" w:rsidRDefault="003E3579">
      <w:pPr>
        <w:rPr>
          <w:rFonts w:ascii="Arial" w:hAnsi="Arial" w:cs="Arial"/>
          <w:szCs w:val="22"/>
        </w:rPr>
      </w:pPr>
      <w:r w:rsidRPr="00367AD7">
        <w:rPr>
          <w:rFonts w:ascii="Arial" w:hAnsi="Arial" w:cs="Arial"/>
          <w:szCs w:val="22"/>
        </w:rPr>
        <w:t>Ladies and Gentlemen:</w:t>
      </w:r>
      <w:r w:rsidR="00D01AC0" w:rsidRPr="00367AD7">
        <w:rPr>
          <w:rFonts w:ascii="Arial" w:hAnsi="Arial" w:cs="Arial"/>
          <w:szCs w:val="22"/>
        </w:rPr>
        <w:t xml:space="preserve"> </w:t>
      </w:r>
    </w:p>
    <w:p w14:paraId="7FFD9365" w14:textId="77777777" w:rsidR="003E3579" w:rsidRPr="00367AD7" w:rsidRDefault="003E3579">
      <w:pPr>
        <w:rPr>
          <w:rFonts w:ascii="Arial" w:hAnsi="Arial" w:cs="Arial"/>
          <w:szCs w:val="22"/>
        </w:rPr>
      </w:pPr>
    </w:p>
    <w:p w14:paraId="3E0C90A3" w14:textId="77777777" w:rsidR="003E3579" w:rsidRPr="00367AD7" w:rsidRDefault="003E3579">
      <w:pPr>
        <w:rPr>
          <w:rFonts w:ascii="Arial" w:hAnsi="Arial" w:cs="Arial"/>
          <w:szCs w:val="22"/>
        </w:rPr>
      </w:pPr>
      <w:r w:rsidRPr="00367AD7">
        <w:rPr>
          <w:rFonts w:ascii="Arial" w:hAnsi="Arial" w:cs="Arial"/>
          <w:szCs w:val="22"/>
        </w:rPr>
        <w:t xml:space="preserve">Having examined specifications and requirements of this RFP </w:t>
      </w:r>
      <w:r w:rsidR="00C1030C" w:rsidRPr="00367AD7">
        <w:rPr>
          <w:rFonts w:ascii="Arial" w:hAnsi="Arial" w:cs="Arial"/>
          <w:szCs w:val="22"/>
        </w:rPr>
        <w:t xml:space="preserve">(including </w:t>
      </w:r>
      <w:r w:rsidRPr="00367AD7">
        <w:rPr>
          <w:rFonts w:ascii="Arial" w:hAnsi="Arial" w:cs="Arial"/>
          <w:szCs w:val="22"/>
        </w:rPr>
        <w:t>attachments</w:t>
      </w:r>
      <w:r w:rsidR="00C1030C" w:rsidRPr="00367AD7">
        <w:rPr>
          <w:rFonts w:ascii="Arial" w:hAnsi="Arial" w:cs="Arial"/>
          <w:szCs w:val="22"/>
        </w:rPr>
        <w:t>),</w:t>
      </w:r>
      <w:r w:rsidRPr="00367AD7">
        <w:rPr>
          <w:rFonts w:ascii="Arial" w:hAnsi="Arial" w:cs="Arial"/>
          <w:szCs w:val="22"/>
        </w:rPr>
        <w:t xml:space="preserve"> the undersigned proposes to furnish </w:t>
      </w:r>
      <w:r w:rsidR="00177B30" w:rsidRPr="00367AD7">
        <w:rPr>
          <w:rFonts w:ascii="Arial" w:hAnsi="Arial" w:cs="Arial"/>
          <w:szCs w:val="22"/>
        </w:rPr>
        <w:t>Work</w:t>
      </w:r>
      <w:r w:rsidR="00847721" w:rsidRPr="00367AD7">
        <w:rPr>
          <w:rFonts w:ascii="Arial" w:hAnsi="Arial" w:cs="Arial"/>
          <w:szCs w:val="22"/>
        </w:rPr>
        <w:t xml:space="preserve"> </w:t>
      </w:r>
      <w:r w:rsidRPr="00367AD7">
        <w:rPr>
          <w:rFonts w:ascii="Arial" w:hAnsi="Arial" w:cs="Arial"/>
          <w:szCs w:val="22"/>
        </w:rPr>
        <w:t xml:space="preserve">upon the </w:t>
      </w:r>
      <w:r w:rsidR="00FB576B" w:rsidRPr="00367AD7">
        <w:rPr>
          <w:rFonts w:ascii="Arial" w:hAnsi="Arial" w:cs="Arial"/>
          <w:szCs w:val="22"/>
        </w:rPr>
        <w:t xml:space="preserve">pricing </w:t>
      </w:r>
      <w:r w:rsidRPr="00367AD7">
        <w:rPr>
          <w:rFonts w:ascii="Arial" w:hAnsi="Arial" w:cs="Arial"/>
          <w:szCs w:val="22"/>
        </w:rPr>
        <w:t>terms quoted below</w:t>
      </w:r>
      <w:r w:rsidR="00FB576B" w:rsidRPr="00367AD7">
        <w:rPr>
          <w:rFonts w:ascii="Arial" w:hAnsi="Arial" w:cs="Arial"/>
          <w:szCs w:val="22"/>
        </w:rPr>
        <w:t>:</w:t>
      </w:r>
    </w:p>
    <w:p w14:paraId="03159C4E" w14:textId="77777777" w:rsidR="003E3579" w:rsidRPr="00367AD7" w:rsidRDefault="003E3579">
      <w:pPr>
        <w:rPr>
          <w:rFonts w:ascii="Arial" w:hAnsi="Arial" w:cs="Arial"/>
          <w:szCs w:val="22"/>
        </w:rPr>
      </w:pPr>
    </w:p>
    <w:p w14:paraId="6F19FCB4" w14:textId="77777777" w:rsidR="00C835C8" w:rsidRPr="00367AD7" w:rsidRDefault="003E3579">
      <w:pPr>
        <w:rPr>
          <w:rFonts w:ascii="Arial" w:hAnsi="Arial" w:cs="Arial"/>
          <w:b/>
          <w:szCs w:val="22"/>
        </w:rPr>
      </w:pPr>
      <w:r w:rsidRPr="00367AD7">
        <w:rPr>
          <w:rFonts w:ascii="Arial" w:hAnsi="Arial" w:cs="Arial"/>
          <w:b/>
          <w:szCs w:val="22"/>
        </w:rPr>
        <w:t>6.1</w:t>
      </w:r>
      <w:r w:rsidRPr="00367AD7">
        <w:rPr>
          <w:rFonts w:ascii="Arial" w:hAnsi="Arial" w:cs="Arial"/>
          <w:b/>
          <w:szCs w:val="22"/>
        </w:rPr>
        <w:tab/>
      </w:r>
      <w:r w:rsidR="00C835C8" w:rsidRPr="00367AD7">
        <w:rPr>
          <w:rFonts w:ascii="Arial" w:hAnsi="Arial" w:cs="Arial"/>
          <w:b/>
          <w:szCs w:val="22"/>
        </w:rPr>
        <w:t>Term of Agreement</w:t>
      </w:r>
    </w:p>
    <w:p w14:paraId="53007137" w14:textId="77777777" w:rsidR="00C835C8" w:rsidRPr="00367AD7" w:rsidRDefault="00C835C8">
      <w:pPr>
        <w:rPr>
          <w:rFonts w:ascii="Arial" w:hAnsi="Arial" w:cs="Arial"/>
          <w:b/>
          <w:szCs w:val="22"/>
        </w:rPr>
      </w:pPr>
    </w:p>
    <w:p w14:paraId="53042412" w14:textId="5668E38A" w:rsidR="00C835C8" w:rsidRPr="00367AD7" w:rsidRDefault="009F00F0" w:rsidP="00B8240F">
      <w:pPr>
        <w:keepNext/>
        <w:keepLines/>
        <w:tabs>
          <w:tab w:val="left" w:pos="1785"/>
        </w:tabs>
        <w:ind w:left="720"/>
        <w:rPr>
          <w:rFonts w:ascii="Arial" w:eastAsia="Times New Roman" w:hAnsi="Arial" w:cs="Arial"/>
          <w:spacing w:val="-3"/>
          <w:szCs w:val="22"/>
        </w:rPr>
      </w:pPr>
      <w:r w:rsidRPr="00367AD7">
        <w:rPr>
          <w:rFonts w:ascii="Arial" w:eastAsia="Times New Roman" w:hAnsi="Arial" w:cs="Arial"/>
          <w:spacing w:val="-3"/>
          <w:szCs w:val="22"/>
        </w:rPr>
        <w:t xml:space="preserve">University anticipates that the term of the Agreement may be up to </w:t>
      </w:r>
      <w:r w:rsidR="00C8270E">
        <w:rPr>
          <w:rFonts w:ascii="Arial" w:eastAsia="Times New Roman" w:hAnsi="Arial" w:cs="Arial"/>
          <w:spacing w:val="-3"/>
          <w:szCs w:val="22"/>
        </w:rPr>
        <w:t>five</w:t>
      </w:r>
      <w:r w:rsidR="00763E3B">
        <w:rPr>
          <w:rFonts w:ascii="Arial" w:eastAsia="Times New Roman" w:hAnsi="Arial" w:cs="Arial"/>
          <w:spacing w:val="-3"/>
          <w:szCs w:val="22"/>
        </w:rPr>
        <w:t xml:space="preserve"> </w:t>
      </w:r>
      <w:r w:rsidR="00151B44">
        <w:rPr>
          <w:rFonts w:ascii="Arial" w:eastAsia="Times New Roman" w:hAnsi="Arial" w:cs="Arial"/>
          <w:spacing w:val="-3"/>
          <w:szCs w:val="22"/>
        </w:rPr>
        <w:t>(</w:t>
      </w:r>
      <w:r w:rsidR="00C8270E">
        <w:rPr>
          <w:rFonts w:ascii="Arial" w:eastAsia="Times New Roman" w:hAnsi="Arial" w:cs="Arial"/>
          <w:spacing w:val="-3"/>
          <w:szCs w:val="22"/>
        </w:rPr>
        <w:t>5</w:t>
      </w:r>
      <w:r w:rsidR="00763E3B">
        <w:rPr>
          <w:rFonts w:ascii="Arial" w:eastAsia="Times New Roman" w:hAnsi="Arial" w:cs="Arial"/>
          <w:spacing w:val="-3"/>
          <w:szCs w:val="22"/>
        </w:rPr>
        <w:t>)</w:t>
      </w:r>
      <w:r w:rsidRPr="00367AD7">
        <w:rPr>
          <w:rFonts w:ascii="Arial" w:eastAsia="Times New Roman" w:hAnsi="Arial" w:cs="Arial"/>
          <w:spacing w:val="-3"/>
          <w:szCs w:val="22"/>
        </w:rPr>
        <w:t xml:space="preserve"> </w:t>
      </w:r>
      <w:r w:rsidR="009B4710" w:rsidRPr="00367AD7">
        <w:rPr>
          <w:rFonts w:ascii="Arial" w:eastAsia="Times New Roman" w:hAnsi="Arial" w:cs="Arial"/>
          <w:spacing w:val="-3"/>
          <w:szCs w:val="22"/>
        </w:rPr>
        <w:t xml:space="preserve">years </w:t>
      </w:r>
      <w:r w:rsidR="009B4710" w:rsidRPr="00367AD7">
        <w:rPr>
          <w:rFonts w:ascii="Arial" w:hAnsi="Arial" w:cs="Arial"/>
          <w:b/>
          <w:szCs w:val="22"/>
        </w:rPr>
        <w:t>with</w:t>
      </w:r>
      <w:r w:rsidRPr="00367AD7">
        <w:rPr>
          <w:rFonts w:ascii="Arial" w:eastAsia="Times New Roman" w:hAnsi="Arial" w:cs="Arial"/>
          <w:spacing w:val="-3"/>
          <w:szCs w:val="22"/>
        </w:rPr>
        <w:t xml:space="preserve"> the</w:t>
      </w:r>
      <w:r w:rsidR="00C835C8" w:rsidRPr="00367AD7">
        <w:rPr>
          <w:rFonts w:ascii="Arial" w:eastAsia="Times New Roman" w:hAnsi="Arial" w:cs="Arial"/>
          <w:spacing w:val="-3"/>
          <w:szCs w:val="22"/>
        </w:rPr>
        <w:t xml:space="preserve"> </w:t>
      </w:r>
      <w:r w:rsidRPr="00367AD7">
        <w:rPr>
          <w:rFonts w:ascii="Arial" w:eastAsia="Times New Roman" w:hAnsi="Arial" w:cs="Arial"/>
          <w:spacing w:val="-3"/>
          <w:szCs w:val="22"/>
        </w:rPr>
        <w:t xml:space="preserve">initial </w:t>
      </w:r>
      <w:r w:rsidR="00C835C8" w:rsidRPr="00367AD7">
        <w:rPr>
          <w:rFonts w:ascii="Arial" w:eastAsia="Times New Roman" w:hAnsi="Arial" w:cs="Arial"/>
          <w:spacing w:val="-3"/>
          <w:szCs w:val="22"/>
        </w:rPr>
        <w:t xml:space="preserve">term of the Agreement </w:t>
      </w:r>
      <w:r w:rsidRPr="00367AD7">
        <w:rPr>
          <w:rFonts w:ascii="Arial" w:eastAsia="Times New Roman" w:hAnsi="Arial" w:cs="Arial"/>
          <w:spacing w:val="-3"/>
          <w:szCs w:val="22"/>
        </w:rPr>
        <w:t xml:space="preserve">proposed to </w:t>
      </w:r>
      <w:r w:rsidR="00C835C8" w:rsidRPr="00367AD7">
        <w:rPr>
          <w:rFonts w:ascii="Arial" w:eastAsia="Times New Roman" w:hAnsi="Arial" w:cs="Arial"/>
          <w:spacing w:val="-3"/>
          <w:szCs w:val="22"/>
        </w:rPr>
        <w:t>begin on ____________, 20</w:t>
      </w:r>
      <w:r w:rsidR="00151B44">
        <w:rPr>
          <w:rFonts w:ascii="Arial" w:eastAsia="Times New Roman" w:hAnsi="Arial" w:cs="Arial"/>
          <w:spacing w:val="-3"/>
          <w:szCs w:val="22"/>
        </w:rPr>
        <w:t>21</w:t>
      </w:r>
      <w:r w:rsidR="00843DEB" w:rsidRPr="00367AD7">
        <w:rPr>
          <w:rFonts w:ascii="Arial" w:eastAsia="Times New Roman" w:hAnsi="Arial" w:cs="Arial"/>
          <w:spacing w:val="-3"/>
          <w:szCs w:val="22"/>
        </w:rPr>
        <w:t>,</w:t>
      </w:r>
      <w:r w:rsidR="00C835C8" w:rsidRPr="00367AD7">
        <w:rPr>
          <w:rFonts w:ascii="Arial" w:eastAsia="Times New Roman" w:hAnsi="Arial" w:cs="Arial"/>
          <w:spacing w:val="-3"/>
          <w:szCs w:val="22"/>
        </w:rPr>
        <w:t xml:space="preserve"> and </w:t>
      </w:r>
      <w:r w:rsidR="00286181" w:rsidRPr="00367AD7">
        <w:rPr>
          <w:rFonts w:ascii="Arial" w:eastAsia="Times New Roman" w:hAnsi="Arial" w:cs="Arial"/>
          <w:spacing w:val="-3"/>
          <w:szCs w:val="22"/>
        </w:rPr>
        <w:t xml:space="preserve">proposed to </w:t>
      </w:r>
      <w:r w:rsidR="00C835C8" w:rsidRPr="00367AD7">
        <w:rPr>
          <w:rFonts w:ascii="Arial" w:eastAsia="Times New Roman" w:hAnsi="Arial" w:cs="Arial"/>
          <w:spacing w:val="-3"/>
          <w:szCs w:val="22"/>
        </w:rPr>
        <w:t>expir</w:t>
      </w:r>
      <w:r w:rsidRPr="00367AD7">
        <w:rPr>
          <w:rFonts w:ascii="Arial" w:eastAsia="Times New Roman" w:hAnsi="Arial" w:cs="Arial"/>
          <w:spacing w:val="-3"/>
          <w:szCs w:val="22"/>
        </w:rPr>
        <w:t>e</w:t>
      </w:r>
      <w:r w:rsidR="00C835C8" w:rsidRPr="00367AD7">
        <w:rPr>
          <w:rFonts w:ascii="Arial" w:eastAsia="Times New Roman" w:hAnsi="Arial" w:cs="Arial"/>
          <w:spacing w:val="-3"/>
          <w:szCs w:val="22"/>
        </w:rPr>
        <w:t xml:space="preserve"> on _______________, 20___. University </w:t>
      </w:r>
      <w:r w:rsidRPr="00367AD7">
        <w:rPr>
          <w:rFonts w:ascii="Arial" w:eastAsia="Times New Roman" w:hAnsi="Arial" w:cs="Arial"/>
          <w:spacing w:val="-3"/>
          <w:szCs w:val="22"/>
        </w:rPr>
        <w:t>may elect to</w:t>
      </w:r>
      <w:r w:rsidR="00C835C8" w:rsidRPr="00367AD7">
        <w:rPr>
          <w:rFonts w:ascii="Arial" w:eastAsia="Times New Roman" w:hAnsi="Arial" w:cs="Arial"/>
          <w:spacing w:val="-3"/>
          <w:szCs w:val="22"/>
        </w:rPr>
        <w:t xml:space="preserve"> renew th</w:t>
      </w:r>
      <w:r w:rsidRPr="00367AD7">
        <w:rPr>
          <w:rFonts w:ascii="Arial" w:eastAsia="Times New Roman" w:hAnsi="Arial" w:cs="Arial"/>
          <w:spacing w:val="-3"/>
          <w:szCs w:val="22"/>
        </w:rPr>
        <w:t>e</w:t>
      </w:r>
      <w:r w:rsidR="00C835C8" w:rsidRPr="00367AD7">
        <w:rPr>
          <w:rFonts w:ascii="Arial" w:eastAsia="Times New Roman" w:hAnsi="Arial" w:cs="Arial"/>
          <w:spacing w:val="-3"/>
          <w:szCs w:val="22"/>
        </w:rPr>
        <w:t xml:space="preserve"> Agreement for</w:t>
      </w:r>
      <w:r w:rsidRPr="00367AD7">
        <w:rPr>
          <w:rFonts w:ascii="Arial" w:eastAsia="Times New Roman" w:hAnsi="Arial" w:cs="Arial"/>
          <w:spacing w:val="-3"/>
          <w:szCs w:val="22"/>
        </w:rPr>
        <w:t xml:space="preserve"> up to</w:t>
      </w:r>
      <w:r w:rsidR="00367AD7">
        <w:rPr>
          <w:rFonts w:ascii="Arial" w:eastAsia="Times New Roman" w:hAnsi="Arial" w:cs="Arial"/>
          <w:spacing w:val="-3"/>
          <w:szCs w:val="22"/>
        </w:rPr>
        <w:t xml:space="preserve"> </w:t>
      </w:r>
      <w:r w:rsidR="00C8270E">
        <w:rPr>
          <w:rFonts w:ascii="Arial" w:eastAsia="Times New Roman" w:hAnsi="Arial" w:cs="Arial"/>
          <w:spacing w:val="-3"/>
          <w:szCs w:val="22"/>
        </w:rPr>
        <w:t>three</w:t>
      </w:r>
      <w:r w:rsidR="00763E3B">
        <w:rPr>
          <w:rFonts w:ascii="Arial" w:eastAsia="Times New Roman" w:hAnsi="Arial" w:cs="Arial"/>
          <w:spacing w:val="-3"/>
          <w:szCs w:val="22"/>
        </w:rPr>
        <w:t xml:space="preserve"> </w:t>
      </w:r>
      <w:r w:rsidR="00151B44">
        <w:rPr>
          <w:rFonts w:ascii="Arial" w:eastAsia="Times New Roman" w:hAnsi="Arial" w:cs="Arial"/>
          <w:spacing w:val="-3"/>
          <w:szCs w:val="22"/>
        </w:rPr>
        <w:t>(</w:t>
      </w:r>
      <w:r w:rsidR="00C8270E">
        <w:rPr>
          <w:rFonts w:ascii="Arial" w:eastAsia="Times New Roman" w:hAnsi="Arial" w:cs="Arial"/>
          <w:spacing w:val="-3"/>
          <w:szCs w:val="22"/>
        </w:rPr>
        <w:t>3</w:t>
      </w:r>
      <w:r w:rsidR="00763E3B">
        <w:rPr>
          <w:rFonts w:ascii="Arial" w:eastAsia="Times New Roman" w:hAnsi="Arial" w:cs="Arial"/>
          <w:spacing w:val="-3"/>
          <w:szCs w:val="22"/>
        </w:rPr>
        <w:t>)</w:t>
      </w:r>
      <w:r w:rsidR="00C835C8" w:rsidRPr="00367AD7">
        <w:rPr>
          <w:rFonts w:ascii="Arial" w:eastAsia="Times New Roman" w:hAnsi="Arial" w:cs="Arial"/>
          <w:spacing w:val="-3"/>
          <w:szCs w:val="22"/>
        </w:rPr>
        <w:t xml:space="preserve"> additional </w:t>
      </w:r>
      <w:r w:rsidR="00763E3B">
        <w:rPr>
          <w:rFonts w:ascii="Arial" w:eastAsia="Times New Roman" w:hAnsi="Arial" w:cs="Arial"/>
          <w:spacing w:val="-3"/>
          <w:szCs w:val="22"/>
        </w:rPr>
        <w:t xml:space="preserve">one </w:t>
      </w:r>
      <w:r w:rsidR="00151B44">
        <w:rPr>
          <w:rFonts w:ascii="Arial" w:eastAsia="Times New Roman" w:hAnsi="Arial" w:cs="Arial"/>
          <w:spacing w:val="-3"/>
          <w:szCs w:val="22"/>
        </w:rPr>
        <w:t>(</w:t>
      </w:r>
      <w:r w:rsidR="00763E3B">
        <w:rPr>
          <w:rFonts w:ascii="Arial" w:eastAsia="Times New Roman" w:hAnsi="Arial" w:cs="Arial"/>
          <w:spacing w:val="-3"/>
          <w:szCs w:val="22"/>
        </w:rPr>
        <w:t>1</w:t>
      </w:r>
      <w:r w:rsidR="00151B44">
        <w:rPr>
          <w:rFonts w:ascii="Arial" w:eastAsia="Times New Roman" w:hAnsi="Arial" w:cs="Arial"/>
          <w:spacing w:val="-3"/>
          <w:szCs w:val="22"/>
        </w:rPr>
        <w:t>)</w:t>
      </w:r>
      <w:r w:rsidR="00C835C8" w:rsidRPr="00367AD7">
        <w:rPr>
          <w:rFonts w:ascii="Arial" w:eastAsia="Times New Roman" w:hAnsi="Arial" w:cs="Arial"/>
          <w:spacing w:val="-3"/>
          <w:szCs w:val="22"/>
        </w:rPr>
        <w:t xml:space="preserve"> year terms</w:t>
      </w:r>
      <w:r w:rsidR="0061051C" w:rsidRPr="00367AD7">
        <w:rPr>
          <w:rFonts w:ascii="Arial" w:eastAsia="Times New Roman" w:hAnsi="Arial" w:cs="Arial"/>
          <w:spacing w:val="-3"/>
          <w:szCs w:val="22"/>
        </w:rPr>
        <w:t>.</w:t>
      </w:r>
    </w:p>
    <w:p w14:paraId="60E89F41" w14:textId="77777777" w:rsidR="00B8240F" w:rsidRPr="00367AD7" w:rsidRDefault="00B8240F" w:rsidP="00B8240F">
      <w:pPr>
        <w:keepNext/>
        <w:keepLines/>
        <w:tabs>
          <w:tab w:val="left" w:pos="1785"/>
        </w:tabs>
        <w:ind w:left="720"/>
        <w:rPr>
          <w:rFonts w:ascii="Arial" w:hAnsi="Arial" w:cs="Arial"/>
          <w:b/>
          <w:szCs w:val="22"/>
        </w:rPr>
      </w:pPr>
    </w:p>
    <w:p w14:paraId="39DC870E" w14:textId="28CA4853" w:rsidR="00367AD7" w:rsidRPr="00367AD7" w:rsidRDefault="00C835C8" w:rsidP="00367AD7">
      <w:pPr>
        <w:rPr>
          <w:rFonts w:ascii="Arial" w:hAnsi="Arial" w:cs="Arial"/>
          <w:b/>
          <w:bCs/>
          <w:szCs w:val="22"/>
        </w:rPr>
      </w:pPr>
      <w:r w:rsidRPr="00367AD7">
        <w:rPr>
          <w:rFonts w:ascii="Arial" w:hAnsi="Arial" w:cs="Arial"/>
          <w:b/>
          <w:szCs w:val="22"/>
        </w:rPr>
        <w:t>6.2</w:t>
      </w:r>
      <w:r w:rsidRPr="00367AD7">
        <w:rPr>
          <w:rFonts w:ascii="Arial" w:hAnsi="Arial" w:cs="Arial"/>
          <w:b/>
          <w:szCs w:val="22"/>
        </w:rPr>
        <w:tab/>
      </w:r>
      <w:r w:rsidR="00367AD7" w:rsidRPr="00367AD7">
        <w:rPr>
          <w:rFonts w:ascii="Arial" w:hAnsi="Arial" w:cs="Arial"/>
          <w:b/>
          <w:bCs/>
          <w:szCs w:val="22"/>
        </w:rPr>
        <w:t xml:space="preserve">Pricing for Services Offered (initial </w:t>
      </w:r>
      <w:r w:rsidR="00D56CA6">
        <w:rPr>
          <w:rFonts w:ascii="Arial" w:hAnsi="Arial" w:cs="Arial"/>
          <w:b/>
          <w:bCs/>
          <w:szCs w:val="22"/>
        </w:rPr>
        <w:t>5</w:t>
      </w:r>
      <w:r w:rsidR="00367AD7" w:rsidRPr="00367AD7">
        <w:rPr>
          <w:rFonts w:ascii="Arial" w:hAnsi="Arial" w:cs="Arial"/>
          <w:b/>
          <w:bCs/>
          <w:szCs w:val="22"/>
        </w:rPr>
        <w:t>-year term)</w:t>
      </w:r>
    </w:p>
    <w:p w14:paraId="5C3609E9" w14:textId="77777777" w:rsidR="00367AD7" w:rsidRPr="00367AD7" w:rsidRDefault="00367AD7" w:rsidP="00367AD7">
      <w:pPr>
        <w:rPr>
          <w:rFonts w:ascii="Arial" w:hAnsi="Arial" w:cs="Arial"/>
          <w:szCs w:val="22"/>
        </w:rPr>
      </w:pPr>
    </w:p>
    <w:p w14:paraId="20272A14" w14:textId="77777777" w:rsidR="00367AD7" w:rsidRPr="00367AD7" w:rsidRDefault="00367AD7" w:rsidP="00367AD7">
      <w:pPr>
        <w:spacing w:after="200" w:line="276" w:lineRule="auto"/>
        <w:contextualSpacing/>
        <w:jc w:val="left"/>
        <w:rPr>
          <w:rFonts w:ascii="Arial" w:hAnsi="Arial" w:cs="Arial"/>
          <w:szCs w:val="22"/>
        </w:rPr>
      </w:pPr>
      <w:r w:rsidRPr="00367AD7">
        <w:rPr>
          <w:rFonts w:ascii="Arial" w:hAnsi="Arial" w:cs="Arial"/>
          <w:szCs w:val="22"/>
        </w:rPr>
        <w:t>Total cost per month inclusive of all taxes and fees. Provide a detailed cost breakdown showing:</w:t>
      </w:r>
    </w:p>
    <w:p w14:paraId="2F05E227" w14:textId="77777777" w:rsidR="00D56CA6" w:rsidRDefault="00D56CA6" w:rsidP="00D56CA6">
      <w:pPr>
        <w:ind w:firstLine="720"/>
        <w:textAlignment w:val="baseline"/>
        <w:rPr>
          <w:rFonts w:ascii="Arial" w:eastAsia="Times New Roman" w:hAnsi="Arial" w:cs="Arial"/>
          <w:i/>
          <w:iCs/>
          <w:szCs w:val="22"/>
        </w:rPr>
      </w:pPr>
    </w:p>
    <w:p w14:paraId="0E70CC22" w14:textId="67472290" w:rsidR="00D56CA6" w:rsidRPr="00D56CA6" w:rsidRDefault="00D56CA6" w:rsidP="00D56CA6">
      <w:pPr>
        <w:ind w:firstLine="720"/>
        <w:textAlignment w:val="baseline"/>
        <w:rPr>
          <w:rFonts w:ascii="Segoe UI" w:eastAsia="Times New Roman" w:hAnsi="Segoe UI" w:cs="Segoe UI"/>
          <w:sz w:val="18"/>
          <w:szCs w:val="18"/>
        </w:rPr>
      </w:pPr>
      <w:r w:rsidRPr="00D56CA6">
        <w:rPr>
          <w:rFonts w:ascii="Arial" w:eastAsia="Times New Roman" w:hAnsi="Arial" w:cs="Arial"/>
          <w:i/>
          <w:iCs/>
          <w:szCs w:val="22"/>
        </w:rPr>
        <w:t>Contractors may submit the following Proposal packages:</w:t>
      </w:r>
      <w:r w:rsidRPr="00D56CA6">
        <w:rPr>
          <w:rFonts w:ascii="Arial" w:eastAsia="Times New Roman" w:hAnsi="Arial" w:cs="Arial"/>
          <w:szCs w:val="22"/>
        </w:rPr>
        <w:t> </w:t>
      </w:r>
    </w:p>
    <w:p w14:paraId="1853FC83" w14:textId="77777777" w:rsidR="00D56CA6" w:rsidRPr="00D56CA6" w:rsidRDefault="00D56CA6" w:rsidP="00D56CA6">
      <w:pPr>
        <w:textAlignment w:val="baseline"/>
        <w:rPr>
          <w:rFonts w:ascii="Segoe UI" w:eastAsia="Times New Roman" w:hAnsi="Segoe UI" w:cs="Segoe UI"/>
          <w:sz w:val="18"/>
          <w:szCs w:val="18"/>
        </w:rPr>
      </w:pPr>
      <w:r w:rsidRPr="00D56CA6">
        <w:rPr>
          <w:rFonts w:ascii="Arial" w:eastAsia="Times New Roman" w:hAnsi="Arial" w:cs="Arial"/>
          <w:szCs w:val="22"/>
        </w:rPr>
        <w:t> </w:t>
      </w:r>
    </w:p>
    <w:p w14:paraId="690ADDFE" w14:textId="77777777" w:rsidR="00D56CA6" w:rsidRPr="00D56CA6" w:rsidRDefault="00D56CA6" w:rsidP="00D56CA6">
      <w:pPr>
        <w:ind w:left="1980" w:hanging="1260"/>
        <w:jc w:val="left"/>
        <w:textAlignment w:val="baseline"/>
        <w:rPr>
          <w:rFonts w:ascii="Segoe UI" w:eastAsia="Times New Roman" w:hAnsi="Segoe UI" w:cs="Segoe UI"/>
          <w:sz w:val="18"/>
          <w:szCs w:val="18"/>
        </w:rPr>
      </w:pPr>
      <w:r w:rsidRPr="00D56CA6">
        <w:rPr>
          <w:rFonts w:ascii="Arial" w:eastAsia="Times New Roman" w:hAnsi="Arial" w:cs="Arial"/>
          <w:szCs w:val="22"/>
        </w:rPr>
        <w:t>Proposal 1 – Venue Management, Venue Facilities Maintenance, and Crowd  </w:t>
      </w:r>
    </w:p>
    <w:p w14:paraId="60F34026" w14:textId="77777777" w:rsidR="00D56CA6" w:rsidRPr="00D56CA6" w:rsidRDefault="00D56CA6" w:rsidP="00D56CA6">
      <w:pPr>
        <w:ind w:left="1980" w:hanging="1260"/>
        <w:jc w:val="left"/>
        <w:textAlignment w:val="baseline"/>
        <w:rPr>
          <w:rFonts w:ascii="Segoe UI" w:eastAsia="Times New Roman" w:hAnsi="Segoe UI" w:cs="Segoe UI"/>
          <w:sz w:val="18"/>
          <w:szCs w:val="18"/>
        </w:rPr>
      </w:pPr>
      <w:r w:rsidRPr="00D56CA6">
        <w:rPr>
          <w:rFonts w:ascii="Arial" w:eastAsia="Times New Roman" w:hAnsi="Arial" w:cs="Arial"/>
          <w:szCs w:val="22"/>
        </w:rPr>
        <w:t>Management  </w:t>
      </w:r>
    </w:p>
    <w:p w14:paraId="6EF0DAB4" w14:textId="77777777" w:rsidR="00D56CA6" w:rsidRPr="00D56CA6" w:rsidRDefault="00D56CA6" w:rsidP="00D56CA6">
      <w:pPr>
        <w:ind w:left="1980" w:hanging="1260"/>
        <w:jc w:val="left"/>
        <w:textAlignment w:val="baseline"/>
        <w:rPr>
          <w:rFonts w:ascii="Segoe UI" w:eastAsia="Times New Roman" w:hAnsi="Segoe UI" w:cs="Segoe UI"/>
          <w:sz w:val="18"/>
          <w:szCs w:val="18"/>
        </w:rPr>
      </w:pPr>
      <w:r w:rsidRPr="00D56CA6">
        <w:rPr>
          <w:rFonts w:ascii="Arial" w:eastAsia="Times New Roman" w:hAnsi="Arial" w:cs="Arial"/>
          <w:szCs w:val="22"/>
        </w:rPr>
        <w:t> </w:t>
      </w:r>
    </w:p>
    <w:p w14:paraId="2903109F" w14:textId="77777777" w:rsidR="00D56CA6" w:rsidRPr="00D56CA6" w:rsidRDefault="00D56CA6" w:rsidP="00D56CA6">
      <w:pPr>
        <w:ind w:left="1980" w:hanging="1260"/>
        <w:jc w:val="left"/>
        <w:textAlignment w:val="baseline"/>
        <w:rPr>
          <w:rFonts w:ascii="Segoe UI" w:eastAsia="Times New Roman" w:hAnsi="Segoe UI" w:cs="Segoe UI"/>
          <w:sz w:val="18"/>
          <w:szCs w:val="18"/>
        </w:rPr>
      </w:pPr>
      <w:r w:rsidRPr="00D56CA6">
        <w:rPr>
          <w:rFonts w:ascii="Arial" w:eastAsia="Times New Roman" w:hAnsi="Arial" w:cs="Arial"/>
          <w:szCs w:val="22"/>
        </w:rPr>
        <w:t>Proposal 2 – Venue Management and </w:t>
      </w:r>
      <w:r w:rsidRPr="00D56CA6">
        <w:rPr>
          <w:rFonts w:eastAsia="Times New Roman" w:cs="Helvetica"/>
          <w:szCs w:val="22"/>
        </w:rPr>
        <w:t>facilitation of ticketing services for the UTPB Football program.  </w:t>
      </w:r>
    </w:p>
    <w:p w14:paraId="47A579AC" w14:textId="77777777" w:rsidR="00367AD7" w:rsidRPr="00367AD7" w:rsidRDefault="00367AD7" w:rsidP="00367AD7">
      <w:pPr>
        <w:pStyle w:val="ListParagraph"/>
        <w:spacing w:after="200" w:line="276" w:lineRule="auto"/>
        <w:ind w:left="3240"/>
        <w:contextualSpacing/>
        <w:jc w:val="left"/>
        <w:rPr>
          <w:rFonts w:ascii="Arial" w:hAnsi="Arial" w:cs="Arial"/>
          <w:szCs w:val="22"/>
        </w:rPr>
      </w:pPr>
    </w:p>
    <w:p w14:paraId="40AC22C5" w14:textId="77777777" w:rsidR="00AE707E" w:rsidRPr="002C050E" w:rsidRDefault="00AE707E">
      <w:pPr>
        <w:rPr>
          <w:rFonts w:ascii="Arial" w:hAnsi="Arial" w:cs="Arial"/>
          <w:b/>
          <w:sz w:val="20"/>
        </w:rPr>
      </w:pPr>
      <w:r w:rsidRPr="002C050E">
        <w:rPr>
          <w:rFonts w:ascii="Arial" w:hAnsi="Arial" w:cs="Arial"/>
          <w:b/>
          <w:sz w:val="20"/>
        </w:rPr>
        <w:t>6.</w:t>
      </w:r>
      <w:r w:rsidR="00E94DEB">
        <w:rPr>
          <w:rFonts w:ascii="Arial" w:hAnsi="Arial" w:cs="Arial"/>
          <w:b/>
          <w:sz w:val="20"/>
        </w:rPr>
        <w:t>3</w:t>
      </w:r>
      <w:r w:rsidRPr="002C050E">
        <w:rPr>
          <w:rFonts w:ascii="Arial" w:hAnsi="Arial" w:cs="Arial"/>
          <w:b/>
          <w:sz w:val="20"/>
        </w:rPr>
        <w:tab/>
        <w:t>Discounts</w:t>
      </w:r>
    </w:p>
    <w:p w14:paraId="26BEAFE4" w14:textId="77777777" w:rsidR="00AE707E" w:rsidRPr="002C050E" w:rsidRDefault="00AE707E">
      <w:pPr>
        <w:rPr>
          <w:rFonts w:ascii="Arial" w:hAnsi="Arial" w:cs="Arial"/>
          <w:sz w:val="20"/>
        </w:rPr>
      </w:pPr>
    </w:p>
    <w:p w14:paraId="7C6E8CE0" w14:textId="6892FE81" w:rsidR="00AE707E" w:rsidRPr="002C050E" w:rsidRDefault="00AE707E" w:rsidP="597F120E">
      <w:pPr>
        <w:ind w:left="720"/>
        <w:rPr>
          <w:rFonts w:ascii="Arial" w:hAnsi="Arial" w:cs="Arial"/>
          <w:sz w:val="20"/>
        </w:rPr>
      </w:pPr>
      <w:r w:rsidRPr="597F120E">
        <w:rPr>
          <w:rFonts w:ascii="Arial" w:hAnsi="Arial" w:cs="Arial"/>
          <w:sz w:val="20"/>
        </w:rPr>
        <w:t xml:space="preserve">Describe all discounts that may be available to University, including educational, federal, </w:t>
      </w:r>
      <w:r w:rsidR="4F35B45F" w:rsidRPr="597F120E">
        <w:rPr>
          <w:rFonts w:ascii="Arial" w:hAnsi="Arial" w:cs="Arial"/>
          <w:sz w:val="20"/>
        </w:rPr>
        <w:t>state,</w:t>
      </w:r>
      <w:r w:rsidRPr="597F120E">
        <w:rPr>
          <w:rFonts w:ascii="Arial" w:hAnsi="Arial" w:cs="Arial"/>
          <w:sz w:val="20"/>
        </w:rPr>
        <w:t xml:space="preserve"> and local discounts.</w:t>
      </w:r>
    </w:p>
    <w:p w14:paraId="381F5F6B" w14:textId="77777777" w:rsidR="00AE707E" w:rsidRPr="002C050E" w:rsidRDefault="00AE707E">
      <w:pPr>
        <w:rPr>
          <w:rFonts w:ascii="Arial" w:hAnsi="Arial" w:cs="Arial"/>
          <w:sz w:val="20"/>
        </w:rPr>
      </w:pPr>
    </w:p>
    <w:p w14:paraId="269C5108" w14:textId="77777777" w:rsidR="00AE707E" w:rsidRPr="002C050E" w:rsidRDefault="00AE707E">
      <w:pPr>
        <w:rPr>
          <w:rFonts w:ascii="Arial" w:hAnsi="Arial" w:cs="Arial"/>
          <w:sz w:val="20"/>
        </w:rPr>
      </w:pPr>
    </w:p>
    <w:p w14:paraId="42B8ACC4" w14:textId="77777777" w:rsidR="00151B44" w:rsidRDefault="00D01D42" w:rsidP="00151B44">
      <w:pPr>
        <w:rPr>
          <w:rFonts w:ascii="Arial" w:hAnsi="Arial" w:cs="Arial"/>
          <w:b/>
          <w:bCs/>
        </w:rPr>
      </w:pPr>
      <w:r w:rsidRPr="002C050E">
        <w:rPr>
          <w:rFonts w:ascii="Arial" w:hAnsi="Arial" w:cs="Arial"/>
          <w:b/>
          <w:bCs/>
          <w:sz w:val="20"/>
        </w:rPr>
        <w:t>6.</w:t>
      </w:r>
      <w:r w:rsidR="00E94DEB">
        <w:rPr>
          <w:rFonts w:ascii="Arial" w:hAnsi="Arial" w:cs="Arial"/>
          <w:b/>
          <w:bCs/>
          <w:sz w:val="20"/>
        </w:rPr>
        <w:t>4</w:t>
      </w:r>
      <w:r w:rsidRPr="002C050E">
        <w:rPr>
          <w:rFonts w:ascii="Arial" w:hAnsi="Arial" w:cs="Arial"/>
          <w:b/>
          <w:bCs/>
          <w:sz w:val="20"/>
        </w:rPr>
        <w:tab/>
      </w:r>
      <w:r w:rsidR="00151B44">
        <w:rPr>
          <w:rFonts w:ascii="Arial" w:hAnsi="Arial" w:cs="Arial"/>
          <w:b/>
          <w:bCs/>
        </w:rPr>
        <w:t xml:space="preserve">Delivery Schedule of Events and Time Periods </w:t>
      </w:r>
    </w:p>
    <w:p w14:paraId="41C8A562" w14:textId="77777777" w:rsidR="00151B44" w:rsidRDefault="00151B44" w:rsidP="00151B44">
      <w:pPr>
        <w:tabs>
          <w:tab w:val="left" w:pos="720"/>
        </w:tabs>
        <w:rPr>
          <w:rFonts w:ascii="Arial" w:hAnsi="Arial" w:cs="Arial"/>
        </w:rPr>
      </w:pPr>
    </w:p>
    <w:p w14:paraId="497D73B2" w14:textId="77777777" w:rsidR="00151B44" w:rsidRPr="00747F43" w:rsidRDefault="00151B44" w:rsidP="00151B44">
      <w:pPr>
        <w:tabs>
          <w:tab w:val="left" w:pos="720"/>
        </w:tabs>
        <w:ind w:left="720"/>
        <w:rPr>
          <w:rFonts w:ascii="Arial" w:hAnsi="Arial" w:cs="Arial"/>
          <w:i/>
        </w:rPr>
      </w:pPr>
      <w:r w:rsidRPr="00747F43">
        <w:rPr>
          <w:rFonts w:ascii="Arial" w:hAnsi="Arial" w:cs="Arial"/>
          <w:i/>
        </w:rPr>
        <w:t>Please provide a project timeline / phasing schedule based on “days after award” for all key project milestones.</w:t>
      </w:r>
    </w:p>
    <w:p w14:paraId="4E568BAF" w14:textId="64FEB2FC" w:rsidR="00D01D42" w:rsidRPr="002C050E" w:rsidRDefault="00D01D42" w:rsidP="00151B44">
      <w:pPr>
        <w:rPr>
          <w:rFonts w:ascii="Arial" w:hAnsi="Arial" w:cs="Arial"/>
          <w:sz w:val="20"/>
        </w:rPr>
      </w:pPr>
      <w:r w:rsidRPr="002C050E">
        <w:rPr>
          <w:rFonts w:ascii="Arial" w:hAnsi="Arial" w:cs="Arial"/>
          <w:sz w:val="20"/>
        </w:rPr>
        <w:tab/>
        <w:t xml:space="preserve"> </w:t>
      </w:r>
    </w:p>
    <w:p w14:paraId="69399B54" w14:textId="77777777" w:rsidR="003E3579" w:rsidRPr="002C050E" w:rsidRDefault="003E3579" w:rsidP="001D4208">
      <w:pPr>
        <w:keepNext/>
        <w:keepLines/>
        <w:rPr>
          <w:rFonts w:ascii="Arial" w:hAnsi="Arial" w:cs="Arial"/>
          <w:b/>
          <w:sz w:val="20"/>
        </w:rPr>
      </w:pPr>
      <w:r w:rsidRPr="002C050E">
        <w:rPr>
          <w:rFonts w:ascii="Arial" w:hAnsi="Arial" w:cs="Arial"/>
          <w:b/>
          <w:sz w:val="20"/>
        </w:rPr>
        <w:t>6.</w:t>
      </w:r>
      <w:r w:rsidR="00E94DEB">
        <w:rPr>
          <w:rFonts w:ascii="Arial" w:hAnsi="Arial" w:cs="Arial"/>
          <w:b/>
          <w:sz w:val="20"/>
        </w:rPr>
        <w:t>5</w:t>
      </w:r>
      <w:r w:rsidRPr="002C050E">
        <w:rPr>
          <w:rFonts w:ascii="Arial" w:hAnsi="Arial" w:cs="Arial"/>
          <w:b/>
          <w:sz w:val="20"/>
        </w:rPr>
        <w:tab/>
        <w:t xml:space="preserve">Payment Terms </w:t>
      </w:r>
    </w:p>
    <w:p w14:paraId="6208CECA" w14:textId="77777777" w:rsidR="003E3579" w:rsidRPr="002C050E" w:rsidRDefault="003E3579" w:rsidP="004D27CB">
      <w:pPr>
        <w:keepNext/>
        <w:keepLines/>
        <w:rPr>
          <w:rFonts w:ascii="Arial" w:hAnsi="Arial" w:cs="Arial"/>
          <w:sz w:val="20"/>
        </w:rPr>
      </w:pPr>
    </w:p>
    <w:p w14:paraId="06F1FD18" w14:textId="77777777" w:rsidR="00C03B1D" w:rsidRPr="002C050E" w:rsidRDefault="003E3579" w:rsidP="00C03B1D">
      <w:pPr>
        <w:keepNext/>
        <w:keepLines/>
        <w:ind w:left="720"/>
        <w:rPr>
          <w:rFonts w:ascii="Arial" w:hAnsi="Arial" w:cs="Arial"/>
          <w:sz w:val="20"/>
        </w:rPr>
      </w:pPr>
      <w:r w:rsidRPr="002C050E">
        <w:rPr>
          <w:rFonts w:ascii="Arial" w:hAnsi="Arial" w:cs="Arial"/>
          <w:sz w:val="20"/>
        </w:rPr>
        <w:t>University’s standard payment terms are “</w:t>
      </w:r>
      <w:r w:rsidR="006F6131" w:rsidRPr="002C050E">
        <w:rPr>
          <w:rFonts w:ascii="Arial" w:hAnsi="Arial" w:cs="Arial"/>
          <w:sz w:val="20"/>
        </w:rPr>
        <w:t>n</w:t>
      </w:r>
      <w:r w:rsidRPr="002C050E">
        <w:rPr>
          <w:rFonts w:ascii="Arial" w:hAnsi="Arial" w:cs="Arial"/>
          <w:sz w:val="20"/>
        </w:rPr>
        <w:t>et 30 days”</w:t>
      </w:r>
      <w:r w:rsidR="00C03B1D" w:rsidRPr="002C050E">
        <w:rPr>
          <w:rFonts w:ascii="Arial" w:hAnsi="Arial" w:cs="Arial"/>
          <w:sz w:val="20"/>
        </w:rPr>
        <w:t xml:space="preserve"> as mandated by the </w:t>
      </w:r>
      <w:r w:rsidR="00C03B1D" w:rsidRPr="002C050E">
        <w:rPr>
          <w:rFonts w:ascii="Arial" w:hAnsi="Arial" w:cs="Arial"/>
          <w:i/>
          <w:sz w:val="20"/>
        </w:rPr>
        <w:t>Texas Prompt Payment Act</w:t>
      </w:r>
      <w:bookmarkStart w:id="31" w:name="_DV_M153"/>
      <w:bookmarkEnd w:id="31"/>
      <w:r w:rsidR="00C03B1D" w:rsidRPr="002C050E">
        <w:rPr>
          <w:rFonts w:ascii="Arial" w:hAnsi="Arial" w:cs="Arial"/>
          <w:i/>
          <w:sz w:val="20"/>
        </w:rPr>
        <w:t xml:space="preserve"> </w:t>
      </w:r>
      <w:r w:rsidR="00C03B1D" w:rsidRPr="002C050E">
        <w:rPr>
          <w:rFonts w:ascii="Arial" w:hAnsi="Arial" w:cs="Arial"/>
          <w:sz w:val="20"/>
        </w:rPr>
        <w:t xml:space="preserve">(ref. </w:t>
      </w:r>
      <w:hyperlink r:id="rId27" w:history="1">
        <w:r w:rsidR="00C03B1D" w:rsidRPr="002C050E">
          <w:rPr>
            <w:rStyle w:val="Hyperlink"/>
            <w:rFonts w:ascii="Arial" w:hAnsi="Arial" w:cs="Arial"/>
            <w:sz w:val="20"/>
          </w:rPr>
          <w:t xml:space="preserve">Chapter 2251, </w:t>
        </w:r>
        <w:r w:rsidR="00C03B1D" w:rsidRPr="002C050E">
          <w:rPr>
            <w:rStyle w:val="Hyperlink"/>
            <w:rFonts w:ascii="Arial" w:hAnsi="Arial" w:cs="Arial"/>
            <w:i/>
            <w:sz w:val="20"/>
          </w:rPr>
          <w:t>Government Code</w:t>
        </w:r>
      </w:hyperlink>
      <w:r w:rsidR="00C03B1D" w:rsidRPr="002C050E">
        <w:rPr>
          <w:rFonts w:ascii="Arial" w:hAnsi="Arial" w:cs="Arial"/>
          <w:sz w:val="20"/>
        </w:rPr>
        <w:t>).</w:t>
      </w:r>
      <w:r w:rsidR="00D01AC0" w:rsidRPr="002C050E">
        <w:rPr>
          <w:rFonts w:ascii="Arial" w:hAnsi="Arial" w:cs="Arial"/>
          <w:sz w:val="20"/>
        </w:rPr>
        <w:t xml:space="preserve"> </w:t>
      </w:r>
    </w:p>
    <w:p w14:paraId="0C872FCE" w14:textId="77777777" w:rsidR="006F6131" w:rsidRPr="002C050E" w:rsidRDefault="006F6131" w:rsidP="001D4208">
      <w:pPr>
        <w:keepNext/>
        <w:keepLines/>
        <w:ind w:left="720"/>
        <w:rPr>
          <w:rFonts w:ascii="Arial" w:hAnsi="Arial" w:cs="Arial"/>
          <w:sz w:val="20"/>
        </w:rPr>
      </w:pPr>
    </w:p>
    <w:p w14:paraId="791FC6F9" w14:textId="77777777" w:rsidR="003E3579" w:rsidRPr="002C050E" w:rsidRDefault="003E3579" w:rsidP="001D4208">
      <w:pPr>
        <w:keepNext/>
        <w:keepLines/>
        <w:ind w:left="720"/>
        <w:rPr>
          <w:rFonts w:ascii="Arial" w:hAnsi="Arial" w:cs="Arial"/>
          <w:sz w:val="20"/>
        </w:rPr>
      </w:pPr>
      <w:r w:rsidRPr="002C050E">
        <w:rPr>
          <w:rFonts w:ascii="Arial" w:hAnsi="Arial" w:cs="Arial"/>
          <w:sz w:val="20"/>
        </w:rPr>
        <w:t xml:space="preserve">Indicate below the prompt payment discount that Proposer </w:t>
      </w:r>
      <w:r w:rsidR="00003624" w:rsidRPr="002C050E">
        <w:rPr>
          <w:rFonts w:ascii="Arial" w:hAnsi="Arial" w:cs="Arial"/>
          <w:sz w:val="20"/>
        </w:rPr>
        <w:t>offers</w:t>
      </w:r>
      <w:r w:rsidRPr="002C050E">
        <w:rPr>
          <w:rFonts w:ascii="Arial" w:hAnsi="Arial" w:cs="Arial"/>
          <w:sz w:val="20"/>
        </w:rPr>
        <w:t>:</w:t>
      </w:r>
      <w:r w:rsidR="00D01AC0" w:rsidRPr="002C050E">
        <w:rPr>
          <w:rFonts w:ascii="Arial" w:hAnsi="Arial" w:cs="Arial"/>
          <w:sz w:val="20"/>
        </w:rPr>
        <w:t xml:space="preserve"> </w:t>
      </w:r>
    </w:p>
    <w:p w14:paraId="532147F3" w14:textId="77777777" w:rsidR="003E3579" w:rsidRPr="002C050E" w:rsidRDefault="003E3579" w:rsidP="004D27CB">
      <w:pPr>
        <w:keepNext/>
        <w:keepLines/>
        <w:ind w:left="720"/>
        <w:rPr>
          <w:rFonts w:ascii="Arial" w:hAnsi="Arial" w:cs="Arial"/>
          <w:sz w:val="20"/>
        </w:rPr>
      </w:pPr>
    </w:p>
    <w:p w14:paraId="3ED21B1B" w14:textId="77777777" w:rsidR="00051AD8" w:rsidRPr="002C050E" w:rsidRDefault="003E3579" w:rsidP="004D27CB">
      <w:pPr>
        <w:keepNext/>
        <w:keepLines/>
        <w:ind w:left="630" w:firstLine="90"/>
        <w:rPr>
          <w:rFonts w:ascii="Arial" w:hAnsi="Arial" w:cs="Arial"/>
          <w:sz w:val="20"/>
        </w:rPr>
      </w:pPr>
      <w:r w:rsidRPr="002C050E">
        <w:rPr>
          <w:rFonts w:ascii="Arial" w:hAnsi="Arial" w:cs="Arial"/>
          <w:sz w:val="20"/>
        </w:rPr>
        <w:t>Prompt Payment Discount: _____%_____days/net 30 days</w:t>
      </w:r>
      <w:r w:rsidR="00051AD8" w:rsidRPr="002C050E">
        <w:rPr>
          <w:rFonts w:ascii="Arial" w:hAnsi="Arial" w:cs="Arial"/>
          <w:sz w:val="20"/>
        </w:rPr>
        <w:t>.</w:t>
      </w:r>
    </w:p>
    <w:p w14:paraId="1D66AEE1" w14:textId="77777777" w:rsidR="00051AD8" w:rsidRPr="002C050E" w:rsidRDefault="00051AD8" w:rsidP="0050172A">
      <w:pPr>
        <w:keepNext/>
        <w:keepLines/>
        <w:ind w:left="630" w:firstLine="90"/>
        <w:rPr>
          <w:rFonts w:ascii="Arial" w:hAnsi="Arial" w:cs="Arial"/>
          <w:sz w:val="20"/>
        </w:rPr>
      </w:pPr>
    </w:p>
    <w:p w14:paraId="074FBFF0" w14:textId="77777777" w:rsidR="00BA79D4" w:rsidRPr="00BA79D4" w:rsidRDefault="008E4E08" w:rsidP="00BA79D4">
      <w:pPr>
        <w:ind w:left="720"/>
        <w:rPr>
          <w:rFonts w:ascii="Arial" w:eastAsia="Times New Roman" w:hAnsi="Arial" w:cs="Arial"/>
          <w:spacing w:val="-3"/>
          <w:sz w:val="20"/>
        </w:rPr>
      </w:pPr>
      <w:hyperlink r:id="rId28" w:anchor="51.012" w:history="1">
        <w:r w:rsidR="00BA79D4" w:rsidRPr="00BA79D4">
          <w:rPr>
            <w:rFonts w:ascii="Arial" w:eastAsia="Times New Roman" w:hAnsi="Arial" w:cs="Arial"/>
            <w:color w:val="0000FF"/>
            <w:spacing w:val="-3"/>
            <w:sz w:val="20"/>
            <w:u w:val="single"/>
          </w:rPr>
          <w:t xml:space="preserve">Section 51.012, </w:t>
        </w:r>
        <w:r w:rsidR="00BA79D4" w:rsidRPr="00BA79D4">
          <w:rPr>
            <w:rFonts w:ascii="Arial" w:eastAsia="Times New Roman" w:hAnsi="Arial" w:cs="Arial"/>
            <w:i/>
            <w:iCs/>
            <w:color w:val="0000FF"/>
            <w:spacing w:val="-3"/>
            <w:sz w:val="20"/>
            <w:u w:val="single"/>
          </w:rPr>
          <w:t>Education Code</w:t>
        </w:r>
      </w:hyperlink>
      <w:r w:rsidR="00BA79D4" w:rsidRPr="00BA79D4">
        <w:rPr>
          <w:rFonts w:ascii="Arial" w:eastAsia="Times New Roman" w:hAnsi="Arial" w:cs="Arial"/>
          <w:spacing w:val="-3"/>
          <w:sz w:val="20"/>
        </w:rPr>
        <w:t xml:space="preserve">, authorizes University to make payments through electronic funds transfer methods.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accept payments from University through those methods, including the automated clearing house system (ACH).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agrees to provide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to University in writing on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letterhead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 Prior to the first payment, University will confirm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banking information. Changes to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 xml:space="preserve">’s bank information must be communicated to University in writing at least thirty (30) days before the effective date of the change and must include an </w:t>
      </w:r>
      <w:hyperlink r:id="rId29" w:history="1">
        <w:r w:rsidR="00BA79D4" w:rsidRPr="00BA79D4">
          <w:rPr>
            <w:rFonts w:ascii="Arial" w:eastAsia="Times New Roman" w:hAnsi="Arial" w:cs="Arial"/>
            <w:color w:val="0000FF"/>
            <w:spacing w:val="-3"/>
            <w:sz w:val="20"/>
            <w:u w:val="single"/>
          </w:rPr>
          <w:t>IRS</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Form</w:t>
        </w:r>
        <w:r w:rsidR="0096281D">
          <w:rPr>
            <w:rFonts w:ascii="Arial" w:eastAsia="Times New Roman" w:hAnsi="Arial" w:cs="Arial"/>
            <w:color w:val="0000FF"/>
            <w:spacing w:val="-3"/>
            <w:sz w:val="20"/>
            <w:u w:val="single"/>
          </w:rPr>
          <w:t> </w:t>
        </w:r>
        <w:r w:rsidR="00BA79D4" w:rsidRPr="00BA79D4">
          <w:rPr>
            <w:rFonts w:ascii="Arial" w:eastAsia="Times New Roman" w:hAnsi="Arial" w:cs="Arial"/>
            <w:color w:val="0000FF"/>
            <w:spacing w:val="-3"/>
            <w:sz w:val="20"/>
            <w:u w:val="single"/>
          </w:rPr>
          <w:t>W</w:t>
        </w:r>
        <w:r w:rsidR="0096281D">
          <w:rPr>
            <w:rFonts w:ascii="Arial" w:eastAsia="Times New Roman" w:hAnsi="Arial" w:cs="Arial"/>
            <w:color w:val="0000FF"/>
            <w:spacing w:val="-3"/>
            <w:sz w:val="20"/>
            <w:u w:val="single"/>
          </w:rPr>
          <w:noBreakHyphen/>
        </w:r>
        <w:r w:rsidR="00BA79D4" w:rsidRPr="00BA79D4">
          <w:rPr>
            <w:rFonts w:ascii="Arial" w:eastAsia="Times New Roman" w:hAnsi="Arial" w:cs="Arial"/>
            <w:color w:val="0000FF"/>
            <w:spacing w:val="-3"/>
            <w:sz w:val="20"/>
            <w:u w:val="single"/>
          </w:rPr>
          <w:t>9</w:t>
        </w:r>
      </w:hyperlink>
      <w:r w:rsidR="00BA79D4" w:rsidRPr="00BA79D4">
        <w:rPr>
          <w:rFonts w:ascii="Arial" w:eastAsia="Times New Roman" w:hAnsi="Arial" w:cs="Arial"/>
          <w:spacing w:val="-3"/>
          <w:sz w:val="20"/>
        </w:rPr>
        <w:t xml:space="preserve"> signed by an authorized representative of </w:t>
      </w:r>
      <w:r w:rsidR="003F26B7">
        <w:rPr>
          <w:rFonts w:ascii="Arial" w:eastAsia="Times New Roman" w:hAnsi="Arial" w:cs="Arial"/>
          <w:spacing w:val="-3"/>
          <w:sz w:val="20"/>
        </w:rPr>
        <w:t>Respondent</w:t>
      </w:r>
      <w:r w:rsidR="00BA79D4" w:rsidRPr="00BA79D4">
        <w:rPr>
          <w:rFonts w:ascii="Arial" w:eastAsia="Times New Roman" w:hAnsi="Arial" w:cs="Arial"/>
          <w:spacing w:val="-3"/>
          <w:sz w:val="20"/>
        </w:rPr>
        <w:t>.</w:t>
      </w:r>
    </w:p>
    <w:p w14:paraId="198317A2" w14:textId="77777777" w:rsidR="00051AD8" w:rsidRPr="002C050E" w:rsidRDefault="00051AD8" w:rsidP="00672ED6">
      <w:pPr>
        <w:keepNext/>
        <w:keepLines/>
        <w:ind w:left="720"/>
        <w:rPr>
          <w:rFonts w:ascii="Arial" w:hAnsi="Arial" w:cs="Arial"/>
          <w:sz w:val="20"/>
        </w:rPr>
      </w:pPr>
    </w:p>
    <w:p w14:paraId="552E533A" w14:textId="77777777" w:rsidR="00EE4B86" w:rsidRPr="002C050E" w:rsidRDefault="00EE4B86" w:rsidP="001D4208">
      <w:pPr>
        <w:keepNext/>
        <w:keepLines/>
        <w:ind w:left="720"/>
        <w:rPr>
          <w:rFonts w:ascii="Arial" w:eastAsia="Times New Roman" w:hAnsi="Arial" w:cs="Arial"/>
          <w:spacing w:val="-3"/>
          <w:sz w:val="20"/>
        </w:rPr>
      </w:pPr>
      <w:r w:rsidRPr="002C050E">
        <w:rPr>
          <w:rFonts w:ascii="Arial" w:eastAsia="Times New Roman" w:hAnsi="Arial" w:cs="Arial"/>
          <w:spacing w:val="-3"/>
          <w:sz w:val="20"/>
        </w:rPr>
        <w:t>U</w:t>
      </w:r>
      <w:r w:rsidRPr="002C050E">
        <w:rPr>
          <w:rFonts w:ascii="Arial" w:eastAsia="Times New Roman" w:hAnsi="Arial" w:cs="Arial"/>
          <w:sz w:val="20"/>
        </w:rPr>
        <w:t xml:space="preserve">niversity, an agency of the State of Texas, is exempt from Texas Sales &amp; Use Tax on goods and services in accordance with </w:t>
      </w:r>
      <w:hyperlink r:id="rId30" w:anchor="151.309" w:history="1">
        <w:r w:rsidR="00DE56F7">
          <w:rPr>
            <w:rStyle w:val="Hyperlink"/>
            <w:rFonts w:ascii="Arial" w:eastAsia="Times New Roman" w:hAnsi="Arial" w:cs="Arial"/>
            <w:sz w:val="20"/>
          </w:rPr>
          <w:t>§</w:t>
        </w:r>
        <w:r w:rsidRPr="002C050E">
          <w:rPr>
            <w:rStyle w:val="Hyperlink"/>
            <w:rFonts w:ascii="Arial" w:eastAsia="Times New Roman" w:hAnsi="Arial" w:cs="Arial"/>
            <w:sz w:val="20"/>
          </w:rPr>
          <w:t xml:space="preserve">151.309, </w:t>
        </w:r>
        <w:r w:rsidRPr="002C050E">
          <w:rPr>
            <w:rStyle w:val="Hyperlink"/>
            <w:rFonts w:ascii="Arial" w:eastAsia="Times New Roman" w:hAnsi="Arial" w:cs="Arial"/>
            <w:i/>
            <w:iCs/>
            <w:sz w:val="20"/>
          </w:rPr>
          <w:t>Tax Code</w:t>
        </w:r>
      </w:hyperlink>
      <w:r w:rsidRPr="002C050E">
        <w:rPr>
          <w:rFonts w:ascii="Arial" w:eastAsia="Times New Roman" w:hAnsi="Arial" w:cs="Arial"/>
          <w:i/>
          <w:iCs/>
          <w:sz w:val="20"/>
        </w:rPr>
        <w:t xml:space="preserve">, </w:t>
      </w:r>
      <w:r w:rsidRPr="002C050E">
        <w:rPr>
          <w:rFonts w:ascii="Arial" w:eastAsia="Times New Roman" w:hAnsi="Arial" w:cs="Arial"/>
          <w:sz w:val="20"/>
        </w:rPr>
        <w:t xml:space="preserve">and </w:t>
      </w:r>
      <w:hyperlink r:id="rId31" w:history="1">
        <w:r w:rsidRPr="002C050E">
          <w:rPr>
            <w:rStyle w:val="Hyperlink"/>
            <w:rFonts w:ascii="Arial" w:eastAsia="Times New Roman" w:hAnsi="Arial" w:cs="Arial"/>
            <w:sz w:val="20"/>
          </w:rPr>
          <w:t xml:space="preserve">Title 34 </w:t>
        </w:r>
        <w:r w:rsidRPr="002C050E">
          <w:rPr>
            <w:rStyle w:val="Hyperlink"/>
            <w:rFonts w:ascii="Arial" w:eastAsia="Times New Roman" w:hAnsi="Arial" w:cs="Arial"/>
            <w:bCs/>
            <w:spacing w:val="-3"/>
            <w:sz w:val="20"/>
          </w:rPr>
          <w:t>TAC</w:t>
        </w:r>
        <w:r w:rsidRPr="002C050E">
          <w:rPr>
            <w:rStyle w:val="Hyperlink"/>
            <w:rFonts w:ascii="Arial" w:eastAsia="Times New Roman" w:hAnsi="Arial" w:cs="Arial"/>
            <w:sz w:val="20"/>
          </w:rPr>
          <w:t xml:space="preserve"> </w:t>
        </w:r>
        <w:r w:rsidR="00DE56F7">
          <w:rPr>
            <w:rStyle w:val="Hyperlink"/>
            <w:rFonts w:ascii="Arial" w:eastAsia="Times New Roman" w:hAnsi="Arial" w:cs="Arial"/>
            <w:sz w:val="20"/>
          </w:rPr>
          <w:t>§</w:t>
        </w:r>
        <w:r w:rsidRPr="002C050E">
          <w:rPr>
            <w:rStyle w:val="Hyperlink"/>
            <w:rFonts w:ascii="Arial" w:eastAsia="Times New Roman" w:hAnsi="Arial" w:cs="Arial"/>
            <w:sz w:val="20"/>
          </w:rPr>
          <w:t>3.322</w:t>
        </w:r>
      </w:hyperlink>
      <w:r w:rsidRPr="002C050E">
        <w:rPr>
          <w:rFonts w:ascii="Arial" w:eastAsia="Times New Roman" w:hAnsi="Arial" w:cs="Arial"/>
          <w:sz w:val="20"/>
        </w:rPr>
        <w:t>.</w:t>
      </w:r>
      <w:r w:rsidR="00D01AC0" w:rsidRPr="002C050E">
        <w:rPr>
          <w:rFonts w:ascii="Arial" w:eastAsia="Times New Roman" w:hAnsi="Arial" w:cs="Arial"/>
          <w:sz w:val="20"/>
        </w:rPr>
        <w:t xml:space="preserve"> </w:t>
      </w:r>
      <w:r w:rsidRPr="002C050E">
        <w:rPr>
          <w:rFonts w:ascii="Arial" w:eastAsia="Times New Roman" w:hAnsi="Arial" w:cs="Arial"/>
          <w:spacing w:val="-3"/>
          <w:sz w:val="20"/>
        </w:rPr>
        <w:t xml:space="preserve">Pursuant to </w:t>
      </w:r>
      <w:hyperlink r:id="rId32" w:history="1">
        <w:r w:rsidRPr="002C050E">
          <w:rPr>
            <w:rStyle w:val="Hyperlink"/>
            <w:rFonts w:ascii="Arial" w:eastAsia="Times New Roman" w:hAnsi="Arial" w:cs="Arial"/>
            <w:spacing w:val="-3"/>
            <w:sz w:val="20"/>
          </w:rPr>
          <w:t xml:space="preserve">34 TAC </w:t>
        </w:r>
        <w:r w:rsidR="00DE56F7">
          <w:rPr>
            <w:rStyle w:val="Hyperlink"/>
            <w:rFonts w:ascii="Arial" w:eastAsia="Times New Roman" w:hAnsi="Arial" w:cs="Arial"/>
            <w:spacing w:val="-3"/>
            <w:sz w:val="20"/>
          </w:rPr>
          <w:t>§</w:t>
        </w:r>
        <w:r w:rsidRPr="002C050E">
          <w:rPr>
            <w:rStyle w:val="Hyperlink"/>
            <w:rFonts w:ascii="Arial" w:eastAsia="Times New Roman" w:hAnsi="Arial" w:cs="Arial"/>
            <w:spacing w:val="-3"/>
            <w:sz w:val="20"/>
          </w:rPr>
          <w:t>3.322(c)(4)</w:t>
        </w:r>
      </w:hyperlink>
      <w:r w:rsidRPr="002C050E">
        <w:rPr>
          <w:rFonts w:ascii="Arial" w:eastAsia="Times New Roman" w:hAnsi="Arial" w:cs="Arial"/>
          <w:spacing w:val="-3"/>
          <w:sz w:val="20"/>
        </w:rPr>
        <w:t>, University is not required to provide a tax exemption certificate to establish its tax exempt status.</w:t>
      </w:r>
    </w:p>
    <w:p w14:paraId="6D3BCCCE" w14:textId="77777777" w:rsidR="003E3579" w:rsidRPr="002C050E" w:rsidRDefault="003E3579" w:rsidP="00672ED6">
      <w:pPr>
        <w:rPr>
          <w:rFonts w:ascii="Arial" w:hAnsi="Arial" w:cs="Arial"/>
          <w:sz w:val="20"/>
        </w:rPr>
      </w:pPr>
    </w:p>
    <w:p w14:paraId="2A2CFAE4" w14:textId="77777777" w:rsidR="003E3579" w:rsidRPr="002C050E" w:rsidRDefault="003E3579">
      <w:pPr>
        <w:tabs>
          <w:tab w:val="left" w:pos="4320"/>
          <w:tab w:val="left" w:pos="5760"/>
        </w:tabs>
        <w:rPr>
          <w:rFonts w:ascii="Arial" w:hAnsi="Arial" w:cs="Arial"/>
          <w:sz w:val="20"/>
        </w:rPr>
      </w:pPr>
      <w:r w:rsidRPr="002C050E">
        <w:rPr>
          <w:rFonts w:ascii="Arial" w:hAnsi="Arial" w:cs="Arial"/>
          <w:sz w:val="20"/>
        </w:rPr>
        <w:tab/>
        <w:t xml:space="preserve">Respectfully submitted, </w:t>
      </w:r>
    </w:p>
    <w:p w14:paraId="1AA1C0A4" w14:textId="77777777" w:rsidR="003E3579" w:rsidRPr="002C050E" w:rsidRDefault="003E3579">
      <w:pPr>
        <w:rPr>
          <w:rFonts w:ascii="Arial" w:hAnsi="Arial" w:cs="Arial"/>
          <w:sz w:val="20"/>
        </w:rPr>
      </w:pPr>
    </w:p>
    <w:p w14:paraId="4A6815D0" w14:textId="77777777"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b/>
          <w:sz w:val="20"/>
        </w:rPr>
        <w:t>Proposer:</w:t>
      </w:r>
      <w:r w:rsidRPr="002C050E">
        <w:rPr>
          <w:rFonts w:ascii="Arial" w:hAnsi="Arial" w:cs="Arial"/>
          <w:sz w:val="20"/>
        </w:rPr>
        <w:t xml:space="preserve"> ____________________________</w:t>
      </w:r>
    </w:p>
    <w:p w14:paraId="1619BC49" w14:textId="77777777" w:rsidR="003E3579" w:rsidRPr="002C050E" w:rsidRDefault="003E3579">
      <w:pPr>
        <w:rPr>
          <w:rFonts w:ascii="Arial" w:hAnsi="Arial" w:cs="Arial"/>
          <w:sz w:val="20"/>
        </w:rPr>
      </w:pPr>
    </w:p>
    <w:p w14:paraId="7458E953" w14:textId="77777777" w:rsidR="003E3579" w:rsidRPr="002C050E" w:rsidRDefault="003E3579">
      <w:pPr>
        <w:ind w:left="5040"/>
        <w:rPr>
          <w:rFonts w:ascii="Arial" w:hAnsi="Arial" w:cs="Arial"/>
          <w:sz w:val="20"/>
        </w:rPr>
      </w:pPr>
      <w:r w:rsidRPr="002C050E">
        <w:rPr>
          <w:rFonts w:ascii="Arial" w:hAnsi="Arial" w:cs="Arial"/>
          <w:b/>
          <w:sz w:val="20"/>
        </w:rPr>
        <w:t>By:</w:t>
      </w:r>
      <w:r w:rsidR="00FF738A" w:rsidRPr="002C050E">
        <w:rPr>
          <w:rFonts w:ascii="Arial" w:hAnsi="Arial" w:cs="Arial"/>
          <w:sz w:val="20"/>
        </w:rPr>
        <w:t xml:space="preserve"> </w:t>
      </w:r>
      <w:r w:rsidRPr="002C050E">
        <w:rPr>
          <w:rFonts w:ascii="Arial" w:hAnsi="Arial" w:cs="Arial"/>
          <w:sz w:val="20"/>
        </w:rPr>
        <w:t xml:space="preserve">___________________________ </w:t>
      </w:r>
    </w:p>
    <w:p w14:paraId="11FC06D2" w14:textId="77777777" w:rsidR="003E3579" w:rsidRPr="002C050E" w:rsidRDefault="003E3579">
      <w:pPr>
        <w:rPr>
          <w:rFonts w:ascii="Arial" w:hAnsi="Arial" w:cs="Arial"/>
          <w:sz w:val="20"/>
        </w:rPr>
      </w:pP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Pr="002C050E">
        <w:rPr>
          <w:rFonts w:ascii="Arial" w:hAnsi="Arial" w:cs="Arial"/>
          <w:sz w:val="20"/>
        </w:rPr>
        <w:tab/>
      </w:r>
      <w:r w:rsidR="00FF738A" w:rsidRPr="002C050E">
        <w:rPr>
          <w:rFonts w:ascii="Arial" w:hAnsi="Arial" w:cs="Arial"/>
          <w:sz w:val="20"/>
        </w:rPr>
        <w:t xml:space="preserve"> </w:t>
      </w:r>
      <w:r w:rsidRPr="002C050E">
        <w:rPr>
          <w:rFonts w:ascii="Arial" w:hAnsi="Arial" w:cs="Arial"/>
          <w:sz w:val="20"/>
        </w:rPr>
        <w:t xml:space="preserve">      (Authorized Signature for Proposer) </w:t>
      </w:r>
    </w:p>
    <w:p w14:paraId="0C9E6EE6" w14:textId="77777777" w:rsidR="003E3579" w:rsidRPr="002C050E" w:rsidRDefault="003E3579">
      <w:pPr>
        <w:ind w:left="4320" w:firstLine="720"/>
        <w:rPr>
          <w:rFonts w:ascii="Arial" w:hAnsi="Arial" w:cs="Arial"/>
          <w:sz w:val="20"/>
        </w:rPr>
      </w:pPr>
      <w:r w:rsidRPr="002C050E">
        <w:rPr>
          <w:rFonts w:ascii="Arial" w:hAnsi="Arial" w:cs="Arial"/>
          <w:b/>
          <w:sz w:val="20"/>
        </w:rPr>
        <w:t>Name:</w:t>
      </w:r>
      <w:r w:rsidR="00FF738A" w:rsidRPr="002C050E">
        <w:rPr>
          <w:rFonts w:ascii="Arial" w:hAnsi="Arial" w:cs="Arial"/>
          <w:sz w:val="20"/>
        </w:rPr>
        <w:t xml:space="preserve"> </w:t>
      </w:r>
      <w:r w:rsidRPr="002C050E">
        <w:rPr>
          <w:rFonts w:ascii="Arial" w:hAnsi="Arial" w:cs="Arial"/>
          <w:sz w:val="20"/>
        </w:rPr>
        <w:t xml:space="preserve">_________________________ </w:t>
      </w:r>
    </w:p>
    <w:p w14:paraId="35112168" w14:textId="77777777" w:rsidR="003E3579" w:rsidRPr="002C050E" w:rsidRDefault="003E3579">
      <w:pPr>
        <w:ind w:left="4320" w:firstLine="720"/>
        <w:rPr>
          <w:rFonts w:ascii="Arial" w:hAnsi="Arial" w:cs="Arial"/>
          <w:sz w:val="20"/>
        </w:rPr>
      </w:pPr>
      <w:r w:rsidRPr="002C050E">
        <w:rPr>
          <w:rFonts w:ascii="Arial" w:hAnsi="Arial" w:cs="Arial"/>
          <w:b/>
          <w:sz w:val="20"/>
        </w:rPr>
        <w:t>Title:</w:t>
      </w:r>
      <w:r w:rsidR="00FF738A" w:rsidRPr="002C050E">
        <w:rPr>
          <w:rFonts w:ascii="Arial" w:hAnsi="Arial" w:cs="Arial"/>
          <w:sz w:val="20"/>
        </w:rPr>
        <w:t xml:space="preserve"> </w:t>
      </w:r>
      <w:r w:rsidRPr="002C050E">
        <w:rPr>
          <w:rFonts w:ascii="Arial" w:hAnsi="Arial" w:cs="Arial"/>
          <w:sz w:val="20"/>
        </w:rPr>
        <w:t xml:space="preserve">__________________________ </w:t>
      </w:r>
    </w:p>
    <w:p w14:paraId="6D3B60EE" w14:textId="77777777" w:rsidR="003E3579" w:rsidRPr="002C050E" w:rsidRDefault="003E3579">
      <w:pPr>
        <w:ind w:left="4320" w:firstLine="720"/>
        <w:rPr>
          <w:rFonts w:ascii="Arial" w:hAnsi="Arial" w:cs="Arial"/>
          <w:sz w:val="20"/>
        </w:rPr>
      </w:pPr>
    </w:p>
    <w:p w14:paraId="1A02759C" w14:textId="77777777" w:rsidR="003E3579" w:rsidRPr="002C050E" w:rsidRDefault="003E3579">
      <w:pPr>
        <w:ind w:left="4320" w:firstLine="720"/>
        <w:rPr>
          <w:rFonts w:ascii="Arial" w:hAnsi="Arial" w:cs="Arial"/>
          <w:sz w:val="20"/>
        </w:rPr>
      </w:pPr>
    </w:p>
    <w:p w14:paraId="6B66B1EB" w14:textId="77777777" w:rsidR="003E3579" w:rsidRPr="002C050E" w:rsidRDefault="003E3579">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sidRPr="002C050E">
        <w:rPr>
          <w:rFonts w:ascii="Arial" w:hAnsi="Arial" w:cs="Arial"/>
          <w:b/>
          <w:sz w:val="20"/>
        </w:rPr>
        <w:tab/>
      </w:r>
      <w:r w:rsidRPr="002C050E">
        <w:rPr>
          <w:rFonts w:ascii="Arial" w:hAnsi="Arial" w:cs="Arial"/>
          <w:b/>
          <w:sz w:val="20"/>
        </w:rPr>
        <w:tab/>
        <w:t>Date:</w:t>
      </w:r>
      <w:r w:rsidR="00FF738A" w:rsidRPr="002C050E">
        <w:rPr>
          <w:rFonts w:ascii="Arial" w:hAnsi="Arial" w:cs="Arial"/>
          <w:sz w:val="20"/>
        </w:rPr>
        <w:t xml:space="preserve"> </w:t>
      </w:r>
      <w:r w:rsidRPr="002C050E">
        <w:rPr>
          <w:rFonts w:ascii="Arial" w:hAnsi="Arial" w:cs="Arial"/>
          <w:sz w:val="20"/>
        </w:rPr>
        <w:t>_____________________</w:t>
      </w:r>
    </w:p>
    <w:p w14:paraId="5DC472D0" w14:textId="77777777" w:rsidR="003E3579" w:rsidRPr="002C050E" w:rsidRDefault="005B10B6" w:rsidP="003B20BE">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r>
        <w:rPr>
          <w:rFonts w:ascii="Arial" w:hAnsi="Arial" w:cs="Arial"/>
          <w:sz w:val="20"/>
        </w:rPr>
        <w:br w:type="page"/>
      </w:r>
    </w:p>
    <w:p w14:paraId="54758BE0" w14:textId="77777777" w:rsidR="005B10B6" w:rsidRDefault="005B10B6" w:rsidP="00755DCC">
      <w:pPr>
        <w:tabs>
          <w:tab w:val="left" w:pos="810"/>
          <w:tab w:val="left" w:pos="5040"/>
          <w:tab w:val="left" w:pos="5760"/>
          <w:tab w:val="left" w:pos="6480"/>
          <w:tab w:val="left" w:pos="7200"/>
          <w:tab w:val="left" w:pos="7920"/>
          <w:tab w:val="left" w:pos="8190"/>
          <w:tab w:val="left" w:pos="8550"/>
          <w:tab w:val="left" w:pos="9630"/>
          <w:tab w:val="left" w:pos="10350"/>
        </w:tabs>
        <w:rPr>
          <w:rFonts w:ascii="Arial" w:hAnsi="Arial" w:cs="Arial"/>
          <w:sz w:val="20"/>
        </w:rPr>
      </w:pPr>
    </w:p>
    <w:p w14:paraId="3C83E2F2" w14:textId="77777777" w:rsidR="003E3579" w:rsidRPr="009A1240" w:rsidRDefault="003E3579">
      <w:pPr>
        <w:pStyle w:val="Heading9"/>
        <w:jc w:val="center"/>
        <w:rPr>
          <w:rFonts w:ascii="Arial" w:hAnsi="Arial" w:cs="Arial"/>
        </w:rPr>
      </w:pPr>
      <w:r w:rsidRPr="009A1240">
        <w:rPr>
          <w:rFonts w:ascii="Arial" w:hAnsi="Arial" w:cs="Arial"/>
        </w:rPr>
        <w:t>APPENDIX ONE</w:t>
      </w:r>
    </w:p>
    <w:p w14:paraId="2AA63E33" w14:textId="77777777" w:rsidR="003E3579" w:rsidRPr="009A1240" w:rsidRDefault="003E3579">
      <w:pPr>
        <w:pStyle w:val="Heading9"/>
        <w:jc w:val="center"/>
        <w:rPr>
          <w:rFonts w:ascii="Arial" w:hAnsi="Arial" w:cs="Arial"/>
        </w:rPr>
      </w:pPr>
    </w:p>
    <w:p w14:paraId="46ACEDAA" w14:textId="77777777" w:rsidR="003E3579" w:rsidRPr="009A1240" w:rsidRDefault="003E3579">
      <w:pPr>
        <w:pStyle w:val="Heading9"/>
        <w:jc w:val="center"/>
        <w:rPr>
          <w:rFonts w:ascii="Arial" w:hAnsi="Arial" w:cs="Arial"/>
        </w:rPr>
      </w:pPr>
      <w:r w:rsidRPr="009A1240">
        <w:rPr>
          <w:rFonts w:ascii="Arial" w:hAnsi="Arial" w:cs="Arial"/>
        </w:rPr>
        <w:t>PROPOSAL REQUIREMENTS</w:t>
      </w:r>
    </w:p>
    <w:p w14:paraId="73266301" w14:textId="77777777" w:rsidR="003E3579" w:rsidRPr="009A1240" w:rsidRDefault="003E3579">
      <w:pPr>
        <w:rPr>
          <w:rFonts w:ascii="Arial" w:hAnsi="Arial" w:cs="Arial"/>
          <w:bCs/>
        </w:rPr>
      </w:pPr>
    </w:p>
    <w:p w14:paraId="22B10BCF" w14:textId="77777777" w:rsidR="003E3579" w:rsidRPr="009A1240" w:rsidRDefault="003E3579">
      <w:pPr>
        <w:rPr>
          <w:rFonts w:ascii="Arial" w:hAnsi="Arial" w:cs="Arial"/>
          <w:bCs/>
        </w:rPr>
      </w:pPr>
    </w:p>
    <w:p w14:paraId="7D1ED425" w14:textId="77777777" w:rsidR="003E3579" w:rsidRPr="009A1240" w:rsidRDefault="003E3579">
      <w:pPr>
        <w:pStyle w:val="Heading9"/>
        <w:jc w:val="center"/>
        <w:rPr>
          <w:rFonts w:ascii="Arial" w:hAnsi="Arial" w:cs="Arial"/>
          <w:caps/>
          <w:u w:val="single"/>
        </w:rPr>
      </w:pPr>
      <w:r w:rsidRPr="009A1240">
        <w:rPr>
          <w:rFonts w:ascii="Arial" w:hAnsi="Arial" w:cs="Arial"/>
          <w:caps/>
          <w:u w:val="single"/>
        </w:rPr>
        <w:t>TABLE OF CONTENTS</w:t>
      </w:r>
    </w:p>
    <w:p w14:paraId="22BD8861" w14:textId="77777777" w:rsidR="003E3579" w:rsidRPr="009A1240" w:rsidRDefault="003E3579">
      <w:pPr>
        <w:pStyle w:val="Heading9"/>
        <w:rPr>
          <w:rFonts w:ascii="Arial" w:hAnsi="Arial" w:cs="Arial"/>
          <w:b w:val="0"/>
          <w:bCs/>
        </w:rPr>
      </w:pPr>
    </w:p>
    <w:p w14:paraId="5C25AB4E" w14:textId="77777777" w:rsidR="003E3579" w:rsidRPr="009A1240" w:rsidRDefault="003E3579">
      <w:pPr>
        <w:rPr>
          <w:rFonts w:ascii="Arial" w:hAnsi="Arial" w:cs="Arial"/>
        </w:rPr>
      </w:pPr>
    </w:p>
    <w:p w14:paraId="2C29C6C6"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u w:val="none"/>
        </w:rPr>
      </w:pPr>
      <w:r w:rsidRPr="009A1240">
        <w:rPr>
          <w:rFonts w:cs="Arial"/>
          <w:u w:val="none"/>
        </w:rPr>
        <w:t>SECTION 1:  </w:t>
      </w:r>
      <w:r w:rsidRPr="009A1240">
        <w:rPr>
          <w:rFonts w:cs="Arial"/>
        </w:rPr>
        <w:t>GENERAL INFORMATION</w:t>
      </w:r>
      <w:r w:rsidRPr="009A1240">
        <w:rPr>
          <w:rFonts w:cs="Arial"/>
          <w:b w:val="0"/>
          <w:bCs/>
          <w:u w:val="none"/>
        </w:rPr>
        <w:tab/>
      </w:r>
      <w:r w:rsidR="000C48F3">
        <w:rPr>
          <w:b w:val="0"/>
          <w:u w:val="none"/>
        </w:rPr>
        <w:t>16</w:t>
      </w:r>
    </w:p>
    <w:p w14:paraId="59BB61EF" w14:textId="77777777" w:rsidR="003E3579" w:rsidRPr="000C48F3" w:rsidRDefault="003E3579">
      <w:pPr>
        <w:tabs>
          <w:tab w:val="left" w:pos="720"/>
          <w:tab w:val="left" w:pos="1440"/>
          <w:tab w:val="left" w:leader="dot" w:pos="2160"/>
          <w:tab w:val="left" w:leader="dot" w:pos="2880"/>
          <w:tab w:val="left" w:leader="dot" w:pos="9360"/>
        </w:tabs>
        <w:rPr>
          <w:rFonts w:ascii="Arial" w:hAnsi="Arial"/>
        </w:rPr>
      </w:pPr>
    </w:p>
    <w:p w14:paraId="04A8FD06" w14:textId="77777777" w:rsidR="003E3579" w:rsidRPr="000C48F3" w:rsidRDefault="003E3579">
      <w:pPr>
        <w:pStyle w:val="Heading7"/>
        <w:tabs>
          <w:tab w:val="clear" w:pos="3600"/>
          <w:tab w:val="clear" w:pos="4320"/>
          <w:tab w:val="clear" w:pos="5040"/>
          <w:tab w:val="clear" w:pos="5760"/>
          <w:tab w:val="clear" w:pos="6480"/>
          <w:tab w:val="clear" w:pos="7200"/>
          <w:tab w:val="clear" w:pos="7920"/>
          <w:tab w:val="clear" w:pos="8640"/>
          <w:tab w:val="left" w:leader="dot" w:pos="2160"/>
          <w:tab w:val="left" w:leader="dot" w:pos="2880"/>
          <w:tab w:val="left" w:leader="dot" w:pos="9360"/>
        </w:tabs>
        <w:rPr>
          <w:b w:val="0"/>
        </w:rPr>
      </w:pPr>
      <w:r w:rsidRPr="000C48F3">
        <w:rPr>
          <w:u w:val="none"/>
        </w:rPr>
        <w:t>SECTION 2:  </w:t>
      </w:r>
      <w:r w:rsidRPr="000C48F3">
        <w:t>EXECUTION OF OFFER</w:t>
      </w:r>
      <w:r w:rsidRPr="000C48F3">
        <w:rPr>
          <w:b w:val="0"/>
          <w:u w:val="none"/>
        </w:rPr>
        <w:tab/>
        <w:t>1</w:t>
      </w:r>
      <w:r w:rsidR="000C48F3">
        <w:rPr>
          <w:b w:val="0"/>
          <w:u w:val="none"/>
        </w:rPr>
        <w:t>9</w:t>
      </w:r>
    </w:p>
    <w:p w14:paraId="61FF7192" w14:textId="77777777" w:rsidR="003E3579" w:rsidRPr="000C48F3" w:rsidRDefault="003E3579">
      <w:pPr>
        <w:tabs>
          <w:tab w:val="left" w:pos="720"/>
          <w:tab w:val="left" w:pos="1440"/>
          <w:tab w:val="left" w:leader="dot" w:pos="2160"/>
          <w:tab w:val="left" w:leader="dot" w:pos="9360"/>
        </w:tabs>
        <w:rPr>
          <w:rFonts w:ascii="Arial" w:hAnsi="Arial"/>
          <w:b/>
        </w:rPr>
      </w:pPr>
    </w:p>
    <w:p w14:paraId="1FB4D631" w14:textId="77777777" w:rsidR="003E3579" w:rsidRPr="000C48F3" w:rsidRDefault="003E3579">
      <w:pPr>
        <w:tabs>
          <w:tab w:val="left" w:pos="720"/>
          <w:tab w:val="left" w:pos="1440"/>
          <w:tab w:val="left" w:leader="dot" w:pos="2160"/>
          <w:tab w:val="left" w:leader="dot" w:pos="9360"/>
        </w:tabs>
        <w:rPr>
          <w:rFonts w:ascii="Arial" w:hAnsi="Arial"/>
          <w:lang w:val="fr-FR"/>
        </w:rPr>
      </w:pPr>
      <w:r w:rsidRPr="000C48F3">
        <w:rPr>
          <w:rFonts w:ascii="Arial" w:hAnsi="Arial"/>
          <w:b/>
          <w:lang w:val="fr-FR"/>
        </w:rPr>
        <w:t xml:space="preserve">SECTION 3:  </w:t>
      </w:r>
      <w:r w:rsidRPr="000C48F3">
        <w:rPr>
          <w:rFonts w:ascii="Arial" w:hAnsi="Arial"/>
          <w:b/>
          <w:u w:val="single"/>
          <w:lang w:val="fr-FR"/>
        </w:rPr>
        <w:t>PROPOSER'S GENERAL QUESTIONNAIRE</w:t>
      </w:r>
      <w:r w:rsidR="000C48F3">
        <w:rPr>
          <w:rFonts w:ascii="Arial" w:hAnsi="Arial"/>
          <w:lang w:val="fr-FR"/>
        </w:rPr>
        <w:tab/>
        <w:t>22</w:t>
      </w:r>
    </w:p>
    <w:p w14:paraId="7789DBB5" w14:textId="77777777" w:rsidR="003E3579" w:rsidRPr="000C48F3" w:rsidRDefault="003E3579">
      <w:pPr>
        <w:tabs>
          <w:tab w:val="left" w:pos="720"/>
          <w:tab w:val="left" w:pos="1440"/>
          <w:tab w:val="left" w:leader="dot" w:pos="2160"/>
          <w:tab w:val="left" w:leader="dot" w:pos="9360"/>
        </w:tabs>
        <w:rPr>
          <w:rFonts w:ascii="Arial" w:hAnsi="Arial"/>
          <w:lang w:val="fr-FR"/>
        </w:rPr>
      </w:pPr>
    </w:p>
    <w:p w14:paraId="7EBE9AA6" w14:textId="77777777" w:rsidR="003E3579" w:rsidRPr="009A1240" w:rsidRDefault="003E3579">
      <w:pPr>
        <w:tabs>
          <w:tab w:val="left" w:pos="720"/>
          <w:tab w:val="left" w:pos="1440"/>
          <w:tab w:val="left" w:leader="dot" w:pos="2160"/>
          <w:tab w:val="left" w:leader="dot" w:pos="9360"/>
        </w:tabs>
        <w:rPr>
          <w:rFonts w:ascii="Arial" w:hAnsi="Arial" w:cs="Arial"/>
        </w:rPr>
      </w:pPr>
      <w:r w:rsidRPr="000C48F3">
        <w:rPr>
          <w:rFonts w:ascii="Arial" w:hAnsi="Arial"/>
          <w:b/>
        </w:rPr>
        <w:t xml:space="preserve">SECTION 4:  </w:t>
      </w:r>
      <w:r w:rsidRPr="000C48F3">
        <w:rPr>
          <w:rFonts w:ascii="Arial" w:hAnsi="Arial"/>
          <w:b/>
          <w:u w:val="single"/>
        </w:rPr>
        <w:t>ADDENDA CHECKLIST</w:t>
      </w:r>
      <w:r w:rsidR="000C48F3">
        <w:rPr>
          <w:rFonts w:ascii="Arial" w:hAnsi="Arial"/>
        </w:rPr>
        <w:tab/>
        <w:t>24</w:t>
      </w:r>
    </w:p>
    <w:p w14:paraId="713FC1B8" w14:textId="77777777" w:rsidR="003E3579" w:rsidRPr="009A1240" w:rsidRDefault="003E3579">
      <w:pPr>
        <w:tabs>
          <w:tab w:val="left" w:pos="720"/>
          <w:tab w:val="left" w:pos="1440"/>
          <w:tab w:val="left" w:leader="dot" w:pos="2160"/>
          <w:tab w:val="left" w:leader="dot" w:pos="9360"/>
        </w:tabs>
        <w:rPr>
          <w:rFonts w:ascii="Arial" w:hAnsi="Arial" w:cs="Arial"/>
          <w:sz w:val="18"/>
        </w:rPr>
      </w:pPr>
    </w:p>
    <w:p w14:paraId="35F7B3F1" w14:textId="77777777" w:rsidR="003E3579" w:rsidRPr="009A1240" w:rsidRDefault="005B10B6">
      <w:pPr>
        <w:jc w:val="center"/>
        <w:rPr>
          <w:rFonts w:ascii="Arial" w:hAnsi="Arial" w:cs="Arial"/>
          <w:b/>
          <w:bCs/>
          <w:sz w:val="18"/>
        </w:rPr>
      </w:pPr>
      <w:r>
        <w:rPr>
          <w:rFonts w:ascii="Arial" w:hAnsi="Arial" w:cs="Arial"/>
          <w:b/>
          <w:bCs/>
          <w:sz w:val="18"/>
        </w:rPr>
        <w:br w:type="page"/>
      </w:r>
    </w:p>
    <w:p w14:paraId="7ABF0761" w14:textId="77777777" w:rsidR="003E3579" w:rsidRPr="009A1240" w:rsidRDefault="003E3579">
      <w:pPr>
        <w:jc w:val="center"/>
        <w:rPr>
          <w:rFonts w:ascii="Arial" w:hAnsi="Arial" w:cs="Arial"/>
          <w:b/>
          <w:bCs/>
          <w:sz w:val="16"/>
        </w:rPr>
      </w:pPr>
      <w:r w:rsidRPr="009A1240">
        <w:rPr>
          <w:rFonts w:ascii="Arial" w:hAnsi="Arial" w:cs="Arial"/>
          <w:b/>
          <w:bCs/>
          <w:sz w:val="16"/>
        </w:rPr>
        <w:t>SECTION 1</w:t>
      </w:r>
    </w:p>
    <w:p w14:paraId="0D8B047C" w14:textId="77777777" w:rsidR="003E3579" w:rsidRPr="009A1240" w:rsidRDefault="003E3579">
      <w:pPr>
        <w:jc w:val="center"/>
        <w:rPr>
          <w:rFonts w:ascii="Arial" w:hAnsi="Arial" w:cs="Arial"/>
          <w:b/>
          <w:bCs/>
          <w:sz w:val="16"/>
        </w:rPr>
      </w:pPr>
    </w:p>
    <w:p w14:paraId="2937C06C" w14:textId="77777777" w:rsidR="003E3579" w:rsidRPr="009A1240" w:rsidRDefault="003E3579">
      <w:pPr>
        <w:jc w:val="center"/>
        <w:rPr>
          <w:rFonts w:ascii="Arial" w:hAnsi="Arial" w:cs="Arial"/>
          <w:b/>
          <w:bCs/>
          <w:sz w:val="16"/>
          <w:u w:val="single"/>
        </w:rPr>
      </w:pPr>
      <w:r w:rsidRPr="009A1240">
        <w:rPr>
          <w:rFonts w:ascii="Arial" w:hAnsi="Arial" w:cs="Arial"/>
          <w:b/>
          <w:bCs/>
          <w:sz w:val="16"/>
          <w:u w:val="single"/>
        </w:rPr>
        <w:t>GENERAL INFORMATION</w:t>
      </w:r>
    </w:p>
    <w:p w14:paraId="5ADDABA0" w14:textId="77777777" w:rsidR="003E3579" w:rsidRPr="009A1240" w:rsidRDefault="003E3579">
      <w:pPr>
        <w:jc w:val="center"/>
        <w:rPr>
          <w:rFonts w:ascii="Arial" w:hAnsi="Arial" w:cs="Arial"/>
          <w:b/>
          <w:bCs/>
          <w:sz w:val="16"/>
          <w:u w:val="single"/>
        </w:rPr>
      </w:pPr>
    </w:p>
    <w:p w14:paraId="050E0267" w14:textId="77777777" w:rsidR="003E3579" w:rsidRPr="009A1240" w:rsidRDefault="003E3579">
      <w:pPr>
        <w:rPr>
          <w:rFonts w:ascii="Arial" w:hAnsi="Arial" w:cs="Arial"/>
          <w:b/>
          <w:sz w:val="16"/>
        </w:rPr>
      </w:pPr>
      <w:r w:rsidRPr="009A1240">
        <w:rPr>
          <w:rFonts w:ascii="Arial" w:hAnsi="Arial" w:cs="Arial"/>
          <w:b/>
          <w:sz w:val="16"/>
        </w:rPr>
        <w:t>1.1</w:t>
      </w:r>
      <w:r w:rsidRPr="009A1240">
        <w:rPr>
          <w:rFonts w:ascii="Arial" w:hAnsi="Arial" w:cs="Arial"/>
          <w:b/>
          <w:sz w:val="16"/>
        </w:rPr>
        <w:tab/>
        <w:t xml:space="preserve">Purpose </w:t>
      </w:r>
    </w:p>
    <w:p w14:paraId="057EE4C4" w14:textId="77777777" w:rsidR="003E3579" w:rsidRPr="009A1240" w:rsidRDefault="003E3579">
      <w:pPr>
        <w:rPr>
          <w:rFonts w:ascii="Arial" w:hAnsi="Arial" w:cs="Arial"/>
          <w:sz w:val="16"/>
        </w:rPr>
      </w:pPr>
    </w:p>
    <w:p w14:paraId="701AE148" w14:textId="77777777" w:rsidR="003E3579" w:rsidRPr="009A1240" w:rsidRDefault="003E3579">
      <w:pPr>
        <w:ind w:left="720"/>
        <w:rPr>
          <w:rFonts w:ascii="Arial" w:hAnsi="Arial" w:cs="Arial"/>
          <w:sz w:val="16"/>
        </w:rPr>
      </w:pPr>
      <w:r w:rsidRPr="009A1240">
        <w:rPr>
          <w:rFonts w:ascii="Arial" w:hAnsi="Arial" w:cs="Arial"/>
          <w:sz w:val="16"/>
        </w:rPr>
        <w:t xml:space="preserve">University is soliciting competitive sealed proposals from Proposers having suitable qualifications and experience providing services in accordance with the terms, conditions and requirements set forth in this </w:t>
      </w:r>
      <w:r w:rsidRPr="009A1240">
        <w:rPr>
          <w:rFonts w:ascii="Arial" w:hAnsi="Arial" w:cs="Arial"/>
          <w:bCs/>
          <w:sz w:val="16"/>
        </w:rPr>
        <w:t>RFP.</w:t>
      </w:r>
      <w:r w:rsidRPr="009A1240">
        <w:rPr>
          <w:rFonts w:ascii="Arial" w:hAnsi="Arial" w:cs="Arial"/>
          <w:sz w:val="16"/>
        </w:rPr>
        <w:t xml:space="preserve"> This RFP provides sufficient information for interested parties to prepare and submit proposals for consideration by University. </w:t>
      </w:r>
    </w:p>
    <w:p w14:paraId="52417C32" w14:textId="77777777" w:rsidR="003E3579" w:rsidRPr="009A1240" w:rsidRDefault="003E3579">
      <w:pPr>
        <w:ind w:left="720"/>
        <w:rPr>
          <w:rFonts w:ascii="Arial" w:hAnsi="Arial" w:cs="Arial"/>
          <w:sz w:val="16"/>
        </w:rPr>
      </w:pPr>
    </w:p>
    <w:p w14:paraId="35465984" w14:textId="77777777" w:rsidR="003E3579" w:rsidRPr="009A1240" w:rsidRDefault="003E3579">
      <w:pPr>
        <w:ind w:left="720"/>
        <w:rPr>
          <w:rFonts w:ascii="Arial" w:hAnsi="Arial" w:cs="Arial"/>
          <w:sz w:val="16"/>
        </w:rPr>
      </w:pPr>
      <w:r w:rsidRPr="009A1240">
        <w:rPr>
          <w:rFonts w:ascii="Arial" w:hAnsi="Arial" w:cs="Arial"/>
          <w:sz w:val="16"/>
        </w:rPr>
        <w:t xml:space="preserve">By submitting a proposal, Proposer certifies that it understands this RFP and has full knowledge of the scope, nature, quality, and quantity of services to be performed, the detailed requirements of services to be provided, and the conditions under which services are to be performed. Proposer also certifies that it understands that all costs relating to preparing a response to this RFP will be the sole responsibility of the Proposer. </w:t>
      </w:r>
    </w:p>
    <w:p w14:paraId="66E4DE24" w14:textId="77777777" w:rsidR="003E3579" w:rsidRPr="009A1240" w:rsidRDefault="003E3579">
      <w:pPr>
        <w:ind w:left="720"/>
        <w:rPr>
          <w:rFonts w:ascii="Arial" w:hAnsi="Arial" w:cs="Arial"/>
          <w:sz w:val="16"/>
        </w:rPr>
      </w:pPr>
    </w:p>
    <w:p w14:paraId="752AE5F7" w14:textId="77777777" w:rsidR="003E3579" w:rsidRPr="009A1240" w:rsidRDefault="003E3579">
      <w:pPr>
        <w:ind w:left="720"/>
        <w:rPr>
          <w:rFonts w:ascii="Arial" w:hAnsi="Arial" w:cs="Arial"/>
          <w:sz w:val="16"/>
        </w:rPr>
      </w:pPr>
      <w:r w:rsidRPr="009A1240">
        <w:rPr>
          <w:rFonts w:ascii="Arial" w:hAnsi="Arial" w:cs="Arial"/>
          <w:sz w:val="16"/>
        </w:rPr>
        <w:t xml:space="preserve">PROPOSER IS CAUTIONED TO READ THE INFORMATION CONTAINED IN THIS RFP CAREFULLY AND TO SUBMIT A COMPLETE RESPONSE TO ALL REQUIREMENTS AND QUESTIONS AS DIRECTED. </w:t>
      </w:r>
    </w:p>
    <w:p w14:paraId="09C51B3C" w14:textId="77777777" w:rsidR="003E3579" w:rsidRPr="009A1240" w:rsidRDefault="003E3579">
      <w:pPr>
        <w:rPr>
          <w:rFonts w:ascii="Arial" w:hAnsi="Arial" w:cs="Arial"/>
          <w:sz w:val="16"/>
        </w:rPr>
      </w:pPr>
    </w:p>
    <w:p w14:paraId="69B292DA" w14:textId="77777777" w:rsidR="003E3579" w:rsidRPr="009A1240" w:rsidRDefault="003E3579">
      <w:pPr>
        <w:rPr>
          <w:rFonts w:ascii="Arial" w:hAnsi="Arial" w:cs="Arial"/>
          <w:sz w:val="16"/>
        </w:rPr>
      </w:pPr>
      <w:r w:rsidRPr="009A1240">
        <w:rPr>
          <w:rFonts w:ascii="Arial" w:hAnsi="Arial" w:cs="Arial"/>
          <w:b/>
          <w:bCs/>
          <w:sz w:val="16"/>
        </w:rPr>
        <w:t>1.2</w:t>
      </w:r>
      <w:r w:rsidRPr="009A1240">
        <w:rPr>
          <w:rFonts w:ascii="Arial" w:hAnsi="Arial" w:cs="Arial"/>
          <w:b/>
          <w:bCs/>
          <w:sz w:val="16"/>
        </w:rPr>
        <w:tab/>
        <w:t>Inquiries and Interpretations</w:t>
      </w:r>
    </w:p>
    <w:p w14:paraId="02B8AF08" w14:textId="77777777" w:rsidR="003E3579" w:rsidRPr="009A1240" w:rsidRDefault="003E3579">
      <w:pPr>
        <w:rPr>
          <w:rFonts w:ascii="Arial" w:hAnsi="Arial" w:cs="Arial"/>
          <w:sz w:val="16"/>
        </w:rPr>
      </w:pPr>
    </w:p>
    <w:p w14:paraId="021F86B9" w14:textId="4462C64E" w:rsidR="003E3579" w:rsidRPr="009A1240" w:rsidRDefault="003E3579" w:rsidP="597F120E">
      <w:pPr>
        <w:ind w:left="720"/>
        <w:rPr>
          <w:rFonts w:ascii="Arial" w:hAnsi="Arial" w:cs="Arial"/>
          <w:sz w:val="16"/>
          <w:szCs w:val="16"/>
        </w:rPr>
      </w:pPr>
      <w:r w:rsidRPr="597F120E">
        <w:rPr>
          <w:rFonts w:ascii="Arial" w:hAnsi="Arial" w:cs="Arial"/>
          <w:sz w:val="16"/>
          <w:szCs w:val="16"/>
        </w:rPr>
        <w:t xml:space="preserve">University may in its sole discretion respond in writing to written inquiries concerning this RFP and mail its response as an Addendum to all parties recorded by University as having received a copy of this RFP. Only University’s responses that are made by formal written Addenda will be binding on University. Any verbal responses, written </w:t>
      </w:r>
      <w:r w:rsidR="0A1412F2" w:rsidRPr="597F120E">
        <w:rPr>
          <w:rFonts w:ascii="Arial" w:hAnsi="Arial" w:cs="Arial"/>
          <w:sz w:val="16"/>
          <w:szCs w:val="16"/>
        </w:rPr>
        <w:t>interpretations,</w:t>
      </w:r>
      <w:r w:rsidRPr="597F120E">
        <w:rPr>
          <w:rFonts w:ascii="Arial" w:hAnsi="Arial" w:cs="Arial"/>
          <w:sz w:val="16"/>
          <w:szCs w:val="16"/>
        </w:rPr>
        <w:t xml:space="preserve"> or clarifications other than Addenda to this RFP will be without legal effect. All Addenda issued by University prior to the Submittal Deadline will be and are hereby incorporated as a part of this RFP for all purposes. </w:t>
      </w:r>
    </w:p>
    <w:p w14:paraId="0E801F42" w14:textId="77777777" w:rsidR="003E3579" w:rsidRPr="009A1240" w:rsidRDefault="003E3579">
      <w:pPr>
        <w:ind w:left="720"/>
        <w:rPr>
          <w:rFonts w:ascii="Arial" w:hAnsi="Arial" w:cs="Arial"/>
          <w:sz w:val="16"/>
        </w:rPr>
      </w:pPr>
    </w:p>
    <w:p w14:paraId="643BEC5B" w14:textId="4C200D1E" w:rsidR="003E3579" w:rsidRPr="009A1240" w:rsidRDefault="003E3579" w:rsidP="597F120E">
      <w:pPr>
        <w:ind w:left="720"/>
        <w:rPr>
          <w:rFonts w:ascii="Arial" w:hAnsi="Arial" w:cs="Arial"/>
          <w:sz w:val="16"/>
          <w:szCs w:val="16"/>
        </w:rPr>
      </w:pPr>
      <w:r w:rsidRPr="597F120E">
        <w:rPr>
          <w:rFonts w:ascii="Arial" w:hAnsi="Arial" w:cs="Arial"/>
          <w:sz w:val="16"/>
          <w:szCs w:val="16"/>
        </w:rPr>
        <w:t xml:space="preserve">Proposers are required to acknowledge receipt of each Addendum as specified in this Section. The Proposer must acknowledge all Addenda by completing, </w:t>
      </w:r>
      <w:r w:rsidR="181CB56A" w:rsidRPr="597F120E">
        <w:rPr>
          <w:rFonts w:ascii="Arial" w:hAnsi="Arial" w:cs="Arial"/>
          <w:sz w:val="16"/>
          <w:szCs w:val="16"/>
        </w:rPr>
        <w:t>signing,</w:t>
      </w:r>
      <w:r w:rsidRPr="597F120E">
        <w:rPr>
          <w:rFonts w:ascii="Arial" w:hAnsi="Arial" w:cs="Arial"/>
          <w:sz w:val="16"/>
          <w:szCs w:val="16"/>
        </w:rPr>
        <w:t xml:space="preserve"> and returning the </w:t>
      </w:r>
      <w:r w:rsidRPr="597F120E">
        <w:rPr>
          <w:rFonts w:ascii="Arial" w:hAnsi="Arial" w:cs="Arial"/>
          <w:sz w:val="16"/>
          <w:szCs w:val="16"/>
          <w:u w:val="single"/>
        </w:rPr>
        <w:t>Addenda Checklist</w:t>
      </w:r>
      <w:r w:rsidRPr="597F120E">
        <w:rPr>
          <w:rFonts w:ascii="Arial" w:hAnsi="Arial" w:cs="Arial"/>
          <w:sz w:val="16"/>
          <w:szCs w:val="16"/>
        </w:rPr>
        <w:t xml:space="preserve"> (ref. </w:t>
      </w:r>
      <w:r w:rsidRPr="597F120E">
        <w:rPr>
          <w:rFonts w:ascii="Arial" w:hAnsi="Arial" w:cs="Arial"/>
          <w:b/>
          <w:bCs/>
          <w:sz w:val="16"/>
          <w:szCs w:val="16"/>
        </w:rPr>
        <w:t xml:space="preserve">Section 4 </w:t>
      </w:r>
      <w:r w:rsidRPr="597F120E">
        <w:rPr>
          <w:rFonts w:ascii="Arial" w:hAnsi="Arial" w:cs="Arial"/>
          <w:sz w:val="16"/>
          <w:szCs w:val="16"/>
        </w:rPr>
        <w:t xml:space="preserve">of </w:t>
      </w:r>
      <w:r w:rsidRPr="597F120E">
        <w:rPr>
          <w:rFonts w:ascii="Arial" w:hAnsi="Arial" w:cs="Arial"/>
          <w:b/>
          <w:bCs/>
          <w:sz w:val="16"/>
          <w:szCs w:val="16"/>
        </w:rPr>
        <w:t>APPENDIX ONE</w:t>
      </w:r>
      <w:r w:rsidRPr="597F120E">
        <w:rPr>
          <w:rFonts w:ascii="Arial" w:hAnsi="Arial" w:cs="Arial"/>
          <w:sz w:val="16"/>
          <w:szCs w:val="16"/>
        </w:rPr>
        <w:t xml:space="preserve">). The Addenda Checklist must be received by University prior to the Submittal Deadline and should accompany the Proposer’s proposal. </w:t>
      </w:r>
    </w:p>
    <w:p w14:paraId="69E738EA" w14:textId="77777777" w:rsidR="003E3579" w:rsidRPr="009A1240" w:rsidRDefault="003E3579">
      <w:pPr>
        <w:rPr>
          <w:rFonts w:ascii="Arial" w:hAnsi="Arial" w:cs="Arial"/>
          <w:sz w:val="16"/>
        </w:rPr>
      </w:pPr>
    </w:p>
    <w:p w14:paraId="667F592C" w14:textId="392FB241" w:rsidR="003E3579" w:rsidRPr="009A1240" w:rsidRDefault="003E3579" w:rsidP="597F120E">
      <w:pPr>
        <w:ind w:left="720"/>
        <w:rPr>
          <w:rFonts w:ascii="Arial" w:hAnsi="Arial" w:cs="Arial"/>
          <w:sz w:val="16"/>
          <w:szCs w:val="16"/>
        </w:rPr>
      </w:pPr>
      <w:r w:rsidRPr="597F120E">
        <w:rPr>
          <w:rFonts w:ascii="Arial" w:hAnsi="Arial" w:cs="Arial"/>
          <w:sz w:val="16"/>
          <w:szCs w:val="16"/>
        </w:rPr>
        <w:t xml:space="preserve">Any interested party that receives this RFP by means other than directly from University is responsible for notifying University that it has received an RFP package, and should provide its name, address, </w:t>
      </w:r>
      <w:r w:rsidR="742F3AC1" w:rsidRPr="597F120E">
        <w:rPr>
          <w:rFonts w:ascii="Arial" w:hAnsi="Arial" w:cs="Arial"/>
          <w:sz w:val="16"/>
          <w:szCs w:val="16"/>
        </w:rPr>
        <w:t>telephone,</w:t>
      </w:r>
      <w:r w:rsidRPr="597F120E">
        <w:rPr>
          <w:rFonts w:ascii="Arial" w:hAnsi="Arial" w:cs="Arial"/>
          <w:sz w:val="16"/>
          <w:szCs w:val="16"/>
        </w:rPr>
        <w:t xml:space="preserve"> and</w:t>
      </w:r>
      <w:r w:rsidR="00DF4FD2" w:rsidRPr="597F120E">
        <w:rPr>
          <w:rFonts w:ascii="Arial" w:hAnsi="Arial" w:cs="Arial"/>
          <w:sz w:val="16"/>
          <w:szCs w:val="16"/>
        </w:rPr>
        <w:t xml:space="preserve"> facsimile (</w:t>
      </w:r>
      <w:r w:rsidRPr="597F120E">
        <w:rPr>
          <w:rFonts w:ascii="Arial" w:hAnsi="Arial" w:cs="Arial"/>
          <w:b/>
          <w:bCs/>
          <w:sz w:val="16"/>
          <w:szCs w:val="16"/>
        </w:rPr>
        <w:t>FAX</w:t>
      </w:r>
      <w:r w:rsidR="00DF4FD2" w:rsidRPr="597F120E">
        <w:rPr>
          <w:rFonts w:ascii="Arial" w:hAnsi="Arial" w:cs="Arial"/>
          <w:sz w:val="16"/>
          <w:szCs w:val="16"/>
        </w:rPr>
        <w:t>)</w:t>
      </w:r>
      <w:r w:rsidRPr="597F120E">
        <w:rPr>
          <w:rFonts w:ascii="Arial" w:hAnsi="Arial" w:cs="Arial"/>
          <w:sz w:val="16"/>
          <w:szCs w:val="16"/>
        </w:rPr>
        <w:t xml:space="preserve"> number</w:t>
      </w:r>
      <w:r w:rsidR="00DF4FD2" w:rsidRPr="597F120E">
        <w:rPr>
          <w:rFonts w:ascii="Arial" w:hAnsi="Arial" w:cs="Arial"/>
          <w:sz w:val="16"/>
          <w:szCs w:val="16"/>
        </w:rPr>
        <w:t>s,</w:t>
      </w:r>
      <w:r w:rsidR="003F7695" w:rsidRPr="597F120E">
        <w:rPr>
          <w:rFonts w:ascii="Arial" w:hAnsi="Arial" w:cs="Arial"/>
          <w:sz w:val="16"/>
          <w:szCs w:val="16"/>
        </w:rPr>
        <w:t xml:space="preserve"> and</w:t>
      </w:r>
      <w:r w:rsidR="00DF4FD2" w:rsidRPr="597F120E">
        <w:rPr>
          <w:rFonts w:ascii="Arial" w:hAnsi="Arial" w:cs="Arial"/>
          <w:sz w:val="16"/>
          <w:szCs w:val="16"/>
        </w:rPr>
        <w:t xml:space="preserve"> </w:t>
      </w:r>
      <w:r w:rsidR="00760C10" w:rsidRPr="597F120E">
        <w:rPr>
          <w:rFonts w:ascii="Arial" w:hAnsi="Arial" w:cs="Arial"/>
          <w:sz w:val="16"/>
          <w:szCs w:val="16"/>
        </w:rPr>
        <w:t>email address</w:t>
      </w:r>
      <w:r w:rsidR="00DF4FD2" w:rsidRPr="597F120E">
        <w:rPr>
          <w:rFonts w:ascii="Arial" w:hAnsi="Arial" w:cs="Arial"/>
          <w:sz w:val="16"/>
          <w:szCs w:val="16"/>
        </w:rPr>
        <w:t>,</w:t>
      </w:r>
      <w:r w:rsidRPr="597F120E">
        <w:rPr>
          <w:rFonts w:ascii="Arial" w:hAnsi="Arial" w:cs="Arial"/>
          <w:sz w:val="16"/>
          <w:szCs w:val="16"/>
        </w:rPr>
        <w:t xml:space="preserve"> to University, so that if University issues Addenda to this RFP or provides written answers to questions, that information can be provided to </w:t>
      </w:r>
      <w:r w:rsidR="00D05FC2" w:rsidRPr="597F120E">
        <w:rPr>
          <w:rFonts w:ascii="Arial" w:hAnsi="Arial" w:cs="Arial"/>
          <w:sz w:val="16"/>
          <w:szCs w:val="16"/>
        </w:rPr>
        <w:t>that</w:t>
      </w:r>
      <w:r w:rsidRPr="597F120E">
        <w:rPr>
          <w:rFonts w:ascii="Arial" w:hAnsi="Arial" w:cs="Arial"/>
          <w:sz w:val="16"/>
          <w:szCs w:val="16"/>
        </w:rPr>
        <w:t xml:space="preserve"> party. </w:t>
      </w:r>
    </w:p>
    <w:p w14:paraId="3E8CE9F7" w14:textId="77777777" w:rsidR="003E3579" w:rsidRPr="009A1240" w:rsidRDefault="003E3579">
      <w:pPr>
        <w:rPr>
          <w:rFonts w:ascii="Arial" w:hAnsi="Arial" w:cs="Arial"/>
          <w:sz w:val="16"/>
        </w:rPr>
      </w:pPr>
    </w:p>
    <w:p w14:paraId="3EF881AC" w14:textId="77777777" w:rsidR="003E3579" w:rsidRPr="001B2284" w:rsidRDefault="003E3579">
      <w:pPr>
        <w:rPr>
          <w:rFonts w:ascii="Arial" w:hAnsi="Arial" w:cs="Arial"/>
          <w:sz w:val="16"/>
          <w:szCs w:val="16"/>
        </w:rPr>
      </w:pPr>
      <w:r w:rsidRPr="001B2284">
        <w:rPr>
          <w:rFonts w:ascii="Arial" w:hAnsi="Arial" w:cs="Arial"/>
          <w:b/>
          <w:bCs/>
          <w:sz w:val="16"/>
          <w:szCs w:val="16"/>
        </w:rPr>
        <w:t>1.3</w:t>
      </w:r>
      <w:r w:rsidRPr="001B2284">
        <w:rPr>
          <w:rFonts w:ascii="Arial" w:hAnsi="Arial" w:cs="Arial"/>
          <w:b/>
          <w:bCs/>
          <w:sz w:val="16"/>
          <w:szCs w:val="16"/>
        </w:rPr>
        <w:tab/>
        <w:t>Public Information</w:t>
      </w:r>
      <w:r w:rsidRPr="001B2284">
        <w:rPr>
          <w:rFonts w:ascii="Arial" w:hAnsi="Arial" w:cs="Arial"/>
          <w:sz w:val="16"/>
          <w:szCs w:val="16"/>
        </w:rPr>
        <w:t xml:space="preserve"> </w:t>
      </w:r>
    </w:p>
    <w:p w14:paraId="5E936E43" w14:textId="77777777" w:rsidR="003E3579" w:rsidRPr="001B2284" w:rsidRDefault="003E3579">
      <w:pPr>
        <w:rPr>
          <w:rFonts w:ascii="Arial" w:hAnsi="Arial" w:cs="Arial"/>
          <w:sz w:val="16"/>
          <w:szCs w:val="16"/>
        </w:rPr>
      </w:pPr>
    </w:p>
    <w:p w14:paraId="58F9E4D1" w14:textId="77777777" w:rsidR="002532AA" w:rsidRPr="00F57AED" w:rsidRDefault="002532AA" w:rsidP="00986873">
      <w:pPr>
        <w:ind w:left="720"/>
        <w:rPr>
          <w:rFonts w:ascii="Arial" w:hAnsi="Arial"/>
          <w:sz w:val="16"/>
        </w:rPr>
      </w:pPr>
      <w:r w:rsidRPr="00F57AED">
        <w:rPr>
          <w:rFonts w:ascii="Arial" w:hAnsi="Arial"/>
          <w:sz w:val="16"/>
        </w:rPr>
        <w:t xml:space="preserve">Proposer is hereby notified that University strictly adheres to all statutes, court decisions and the opinions of the Texas Attorney General with respect to disclosure of public information. </w:t>
      </w:r>
    </w:p>
    <w:p w14:paraId="05CC1606" w14:textId="77777777" w:rsidR="002532AA" w:rsidRPr="00F57AED" w:rsidRDefault="002532AA" w:rsidP="00986873">
      <w:pPr>
        <w:ind w:left="720"/>
        <w:rPr>
          <w:rFonts w:ascii="Arial" w:hAnsi="Arial"/>
          <w:sz w:val="16"/>
        </w:rPr>
      </w:pPr>
      <w:r w:rsidRPr="00F57AED">
        <w:rPr>
          <w:rFonts w:ascii="Arial" w:hAnsi="Arial"/>
          <w:sz w:val="16"/>
        </w:rPr>
        <w:t> </w:t>
      </w:r>
    </w:p>
    <w:p w14:paraId="01758D78" w14:textId="77777777" w:rsidR="002532AA" w:rsidRPr="00F57AED" w:rsidRDefault="002532AA" w:rsidP="00986873">
      <w:pPr>
        <w:ind w:left="720"/>
        <w:rPr>
          <w:rFonts w:ascii="Arial" w:hAnsi="Arial"/>
          <w:sz w:val="16"/>
        </w:rPr>
      </w:pPr>
      <w:r w:rsidRPr="00F57AED">
        <w:rPr>
          <w:rFonts w:ascii="Arial" w:hAnsi="Arial"/>
          <w:sz w:val="16"/>
        </w:rPr>
        <w:t xml:space="preserve">University may seek to protect from disclosure all information submitted in response to this RFP until such time as a final agreement is executed. </w:t>
      </w:r>
    </w:p>
    <w:p w14:paraId="15C0EB4B" w14:textId="77777777" w:rsidR="002532AA" w:rsidRPr="00F57AED" w:rsidRDefault="002532AA" w:rsidP="00986873">
      <w:pPr>
        <w:ind w:left="720"/>
        <w:rPr>
          <w:rFonts w:ascii="Arial" w:hAnsi="Arial"/>
          <w:sz w:val="16"/>
        </w:rPr>
      </w:pPr>
      <w:r w:rsidRPr="00F57AED">
        <w:rPr>
          <w:rFonts w:ascii="Arial" w:hAnsi="Arial"/>
          <w:sz w:val="16"/>
        </w:rPr>
        <w:t> </w:t>
      </w:r>
    </w:p>
    <w:p w14:paraId="250F66A7" w14:textId="77777777" w:rsidR="002532AA" w:rsidRPr="00F57AED" w:rsidRDefault="002532AA" w:rsidP="00986873">
      <w:pPr>
        <w:ind w:left="720"/>
        <w:rPr>
          <w:rFonts w:ascii="Arial" w:hAnsi="Arial"/>
          <w:sz w:val="16"/>
        </w:rPr>
      </w:pPr>
      <w:r w:rsidRPr="00F57AED">
        <w:rPr>
          <w:rFonts w:ascii="Arial" w:hAnsi="Arial"/>
          <w:sz w:val="16"/>
        </w:rPr>
        <w:t>Upon execution of a final agreement, University will consider all information, documentation, and other materials requested to be submitted in response to this RF</w:t>
      </w:r>
      <w:r w:rsidR="00726231" w:rsidRPr="00F57AED">
        <w:rPr>
          <w:rFonts w:ascii="Arial" w:hAnsi="Arial"/>
          <w:sz w:val="16"/>
        </w:rPr>
        <w:t>P</w:t>
      </w:r>
      <w:r w:rsidRPr="00F57AED">
        <w:rPr>
          <w:rFonts w:ascii="Arial" w:hAnsi="Arial"/>
          <w:sz w:val="16"/>
        </w:rPr>
        <w:t xml:space="preserve">, to be of a non-confidential and non-proprietary nature and, therefore, subject to public disclosure under the </w:t>
      </w:r>
      <w:r w:rsidRPr="00F57AED">
        <w:rPr>
          <w:rFonts w:ascii="Arial" w:hAnsi="Arial"/>
          <w:i/>
          <w:sz w:val="16"/>
        </w:rPr>
        <w:t>Texas Public Information Act</w:t>
      </w:r>
      <w:r w:rsidRPr="00F57AED">
        <w:rPr>
          <w:rFonts w:ascii="Arial" w:hAnsi="Arial"/>
          <w:sz w:val="16"/>
        </w:rPr>
        <w:t xml:space="preserve"> (</w:t>
      </w:r>
      <w:r w:rsidR="00BB73F0" w:rsidRPr="00F57AED">
        <w:rPr>
          <w:rFonts w:ascii="Arial" w:hAnsi="Arial"/>
          <w:sz w:val="16"/>
        </w:rPr>
        <w:t xml:space="preserve">ref. </w:t>
      </w:r>
      <w:hyperlink r:id="rId33" w:history="1">
        <w:r w:rsidRPr="00F57AED">
          <w:rPr>
            <w:rStyle w:val="Hyperlink"/>
            <w:rFonts w:ascii="Arial" w:hAnsi="Arial"/>
            <w:sz w:val="16"/>
          </w:rPr>
          <w:t>Chapter 552</w:t>
        </w:r>
        <w:r w:rsidR="006743E8" w:rsidRPr="00F57AED">
          <w:rPr>
            <w:rStyle w:val="Hyperlink"/>
            <w:rFonts w:ascii="Arial" w:hAnsi="Arial"/>
            <w:sz w:val="16"/>
          </w:rPr>
          <w:t xml:space="preserve">, </w:t>
        </w:r>
        <w:r w:rsidR="006743E8" w:rsidRPr="00F57AED">
          <w:rPr>
            <w:rStyle w:val="Hyperlink"/>
            <w:rFonts w:ascii="Arial" w:hAnsi="Arial"/>
            <w:i/>
            <w:sz w:val="16"/>
          </w:rPr>
          <w:t>Government Code</w:t>
        </w:r>
      </w:hyperlink>
      <w:r w:rsidRPr="00F57AED">
        <w:rPr>
          <w:rFonts w:ascii="Arial" w:hAnsi="Arial"/>
          <w:sz w:val="16"/>
        </w:rPr>
        <w:t>)</w:t>
      </w:r>
      <w:r w:rsidR="00986873" w:rsidRPr="00F57AED">
        <w:rPr>
          <w:rFonts w:ascii="Arial" w:hAnsi="Arial"/>
          <w:sz w:val="16"/>
        </w:rPr>
        <w:t>.</w:t>
      </w:r>
      <w:r w:rsidRPr="00F57AED">
        <w:rPr>
          <w:rFonts w:ascii="Arial" w:hAnsi="Arial"/>
          <w:sz w:val="16"/>
        </w:rPr>
        <w:t xml:space="preserve"> </w:t>
      </w:r>
      <w:r w:rsidR="00726231" w:rsidRPr="00F57AED">
        <w:rPr>
          <w:rFonts w:ascii="Arial" w:hAnsi="Arial"/>
          <w:sz w:val="16"/>
        </w:rPr>
        <w:t>Proposer</w:t>
      </w:r>
      <w:r w:rsidRPr="00F57AED">
        <w:rPr>
          <w:rFonts w:ascii="Arial" w:hAnsi="Arial"/>
          <w:sz w:val="16"/>
        </w:rPr>
        <w:t xml:space="preserve"> will be advised of a request for public information that implicates their materials and will have the opportunity to raise any objections to disclosure to the Texas Attorney General. Certain information may be protected from release under </w:t>
      </w:r>
      <w:r w:rsidR="00DE56F7">
        <w:rPr>
          <w:rFonts w:ascii="Arial" w:hAnsi="Arial"/>
          <w:sz w:val="16"/>
        </w:rPr>
        <w:t>§§</w:t>
      </w:r>
      <w:hyperlink r:id="rId34" w:anchor="552.101" w:history="1">
        <w:r w:rsidRPr="00F57AED">
          <w:rPr>
            <w:rStyle w:val="Hyperlink"/>
            <w:rFonts w:ascii="Arial" w:hAnsi="Arial"/>
            <w:sz w:val="16"/>
          </w:rPr>
          <w:t>552.101</w:t>
        </w:r>
      </w:hyperlink>
      <w:r w:rsidRPr="00F57AED">
        <w:rPr>
          <w:rFonts w:ascii="Arial" w:hAnsi="Arial"/>
          <w:sz w:val="16"/>
        </w:rPr>
        <w:t xml:space="preserve">, </w:t>
      </w:r>
      <w:hyperlink r:id="rId35" w:anchor="552.104" w:history="1">
        <w:r w:rsidR="007B1702" w:rsidRPr="00F57AED">
          <w:rPr>
            <w:rStyle w:val="Hyperlink"/>
            <w:rFonts w:ascii="Arial" w:hAnsi="Arial"/>
            <w:sz w:val="16"/>
          </w:rPr>
          <w:t>552.104</w:t>
        </w:r>
      </w:hyperlink>
      <w:r w:rsidR="007B1702" w:rsidRPr="00F57AED">
        <w:rPr>
          <w:rFonts w:ascii="Arial" w:hAnsi="Arial"/>
          <w:sz w:val="16"/>
        </w:rPr>
        <w:t xml:space="preserve">, </w:t>
      </w:r>
      <w:hyperlink r:id="rId36" w:anchor="552.110" w:history="1">
        <w:r w:rsidRPr="00F57AED">
          <w:rPr>
            <w:rStyle w:val="Hyperlink"/>
            <w:rFonts w:ascii="Arial" w:hAnsi="Arial"/>
            <w:sz w:val="16"/>
          </w:rPr>
          <w:t>552.110</w:t>
        </w:r>
      </w:hyperlink>
      <w:r w:rsidRPr="00F57AED">
        <w:rPr>
          <w:rFonts w:ascii="Arial" w:hAnsi="Arial"/>
          <w:sz w:val="16"/>
        </w:rPr>
        <w:t xml:space="preserve">, </w:t>
      </w:r>
      <w:hyperlink r:id="rId37" w:anchor="552.113" w:history="1">
        <w:r w:rsidRPr="00F57AED">
          <w:rPr>
            <w:rStyle w:val="Hyperlink"/>
            <w:rFonts w:ascii="Arial" w:hAnsi="Arial"/>
            <w:sz w:val="16"/>
          </w:rPr>
          <w:t>552.113</w:t>
        </w:r>
      </w:hyperlink>
      <w:r w:rsidRPr="00F57AED">
        <w:rPr>
          <w:rFonts w:ascii="Arial" w:hAnsi="Arial"/>
          <w:sz w:val="16"/>
        </w:rPr>
        <w:t xml:space="preserve">, and </w:t>
      </w:r>
      <w:hyperlink r:id="rId38" w:anchor="552.131" w:history="1">
        <w:r w:rsidRPr="00F57AED">
          <w:rPr>
            <w:rStyle w:val="Hyperlink"/>
            <w:rFonts w:ascii="Arial" w:hAnsi="Arial"/>
            <w:sz w:val="16"/>
          </w:rPr>
          <w:t>552.131</w:t>
        </w:r>
      </w:hyperlink>
      <w:r w:rsidRPr="00F57AED">
        <w:rPr>
          <w:rFonts w:ascii="Arial" w:hAnsi="Arial"/>
          <w:sz w:val="16"/>
        </w:rPr>
        <w:t xml:space="preserve">, </w:t>
      </w:r>
      <w:r w:rsidRPr="00F57AED">
        <w:rPr>
          <w:rFonts w:ascii="Arial" w:hAnsi="Arial"/>
          <w:i/>
          <w:sz w:val="16"/>
        </w:rPr>
        <w:t>Government Code</w:t>
      </w:r>
      <w:r w:rsidRPr="00F57AED">
        <w:rPr>
          <w:rFonts w:ascii="Arial" w:hAnsi="Arial"/>
          <w:sz w:val="16"/>
        </w:rPr>
        <w:t>.</w:t>
      </w:r>
    </w:p>
    <w:p w14:paraId="5AE1E1CE" w14:textId="77777777" w:rsidR="003E3579" w:rsidRPr="001B2284" w:rsidRDefault="003E3579">
      <w:pPr>
        <w:rPr>
          <w:rFonts w:ascii="Arial" w:hAnsi="Arial" w:cs="Arial"/>
          <w:sz w:val="16"/>
          <w:szCs w:val="16"/>
        </w:rPr>
      </w:pPr>
    </w:p>
    <w:p w14:paraId="26A088D2" w14:textId="77777777" w:rsidR="003E3579" w:rsidRPr="001B2284" w:rsidRDefault="003E3579">
      <w:pPr>
        <w:rPr>
          <w:rFonts w:ascii="Arial" w:hAnsi="Arial" w:cs="Arial"/>
          <w:b/>
          <w:bCs/>
          <w:sz w:val="16"/>
          <w:szCs w:val="16"/>
        </w:rPr>
      </w:pPr>
      <w:r w:rsidRPr="001B2284">
        <w:rPr>
          <w:rFonts w:ascii="Arial" w:hAnsi="Arial" w:cs="Arial"/>
          <w:b/>
          <w:bCs/>
          <w:sz w:val="16"/>
          <w:szCs w:val="16"/>
        </w:rPr>
        <w:t>1.4</w:t>
      </w:r>
      <w:r w:rsidRPr="001B2284">
        <w:rPr>
          <w:rFonts w:ascii="Arial" w:hAnsi="Arial" w:cs="Arial"/>
          <w:b/>
          <w:bCs/>
          <w:sz w:val="16"/>
          <w:szCs w:val="16"/>
        </w:rPr>
        <w:tab/>
        <w:t xml:space="preserve">Type of Agreement </w:t>
      </w:r>
    </w:p>
    <w:p w14:paraId="77ADAE83" w14:textId="77777777" w:rsidR="003E3579" w:rsidRPr="009A1240" w:rsidRDefault="003E3579">
      <w:pPr>
        <w:rPr>
          <w:rFonts w:ascii="Arial" w:hAnsi="Arial" w:cs="Arial"/>
          <w:sz w:val="16"/>
        </w:rPr>
      </w:pPr>
    </w:p>
    <w:p w14:paraId="5D0CC9B4" w14:textId="77777777" w:rsidR="003E3579" w:rsidRPr="00FC274D" w:rsidRDefault="00D01210">
      <w:pPr>
        <w:ind w:left="720"/>
        <w:rPr>
          <w:rFonts w:ascii="Arial" w:hAnsi="Arial" w:cs="Arial"/>
          <w:sz w:val="16"/>
        </w:rPr>
      </w:pPr>
      <w:r w:rsidRPr="009A1240">
        <w:rPr>
          <w:rFonts w:ascii="Arial" w:hAnsi="Arial" w:cs="Arial"/>
          <w:sz w:val="16"/>
        </w:rPr>
        <w:t>Contractor</w:t>
      </w:r>
      <w:r w:rsidR="009F6600" w:rsidRPr="009A1240">
        <w:rPr>
          <w:rFonts w:ascii="Arial" w:hAnsi="Arial" w:cs="Arial"/>
          <w:sz w:val="16"/>
        </w:rPr>
        <w:t>, if any,</w:t>
      </w:r>
      <w:r w:rsidR="003E3579" w:rsidRPr="009A1240">
        <w:rPr>
          <w:rFonts w:ascii="Arial" w:hAnsi="Arial" w:cs="Arial"/>
          <w:sz w:val="16"/>
        </w:rPr>
        <w:t xml:space="preserve"> will be required to enter into a contract with University in a form substantially similar to the </w:t>
      </w:r>
      <w:r w:rsidR="003E3579" w:rsidRPr="009A1240">
        <w:rPr>
          <w:rFonts w:ascii="Arial" w:hAnsi="Arial" w:cs="Arial"/>
          <w:iCs/>
          <w:sz w:val="16"/>
        </w:rPr>
        <w:t xml:space="preserve">Agreement between University and </w:t>
      </w:r>
      <w:r w:rsidR="003E3579" w:rsidRPr="00FC274D">
        <w:rPr>
          <w:rFonts w:ascii="Arial" w:hAnsi="Arial" w:cs="Arial"/>
          <w:iCs/>
          <w:sz w:val="16"/>
        </w:rPr>
        <w:t>Contractor</w:t>
      </w:r>
      <w:r w:rsidR="003E3579" w:rsidRPr="00FC274D">
        <w:rPr>
          <w:rFonts w:ascii="Arial" w:hAnsi="Arial" w:cs="Arial"/>
          <w:sz w:val="16"/>
        </w:rPr>
        <w:t xml:space="preserve"> attached to this RFP as </w:t>
      </w:r>
      <w:r w:rsidR="003E3579" w:rsidRPr="00FC274D">
        <w:rPr>
          <w:rFonts w:ascii="Arial" w:hAnsi="Arial" w:cs="Arial"/>
          <w:b/>
          <w:bCs/>
          <w:sz w:val="16"/>
        </w:rPr>
        <w:t>APPENDIX TWO</w:t>
      </w:r>
      <w:r w:rsidR="005C3A9A">
        <w:rPr>
          <w:rFonts w:ascii="Arial" w:hAnsi="Arial"/>
          <w:b/>
          <w:sz w:val="16"/>
        </w:rPr>
        <w:t xml:space="preserve">, </w:t>
      </w:r>
      <w:r w:rsidR="00D22D8A" w:rsidRPr="00D22D8A">
        <w:rPr>
          <w:rFonts w:ascii="Arial" w:hAnsi="Arial" w:cs="Arial"/>
          <w:sz w:val="16"/>
          <w:szCs w:val="16"/>
        </w:rPr>
        <w:t xml:space="preserve">and otherwise acceptable to </w:t>
      </w:r>
      <w:r w:rsidR="003E3579">
        <w:rPr>
          <w:rFonts w:ascii="Arial" w:hAnsi="Arial" w:cs="Arial"/>
          <w:iCs/>
          <w:sz w:val="16"/>
        </w:rPr>
        <w:t xml:space="preserve">University </w:t>
      </w:r>
      <w:r w:rsidR="00245B46">
        <w:rPr>
          <w:rFonts w:ascii="Arial" w:hAnsi="Arial" w:cs="Arial"/>
          <w:iCs/>
          <w:sz w:val="16"/>
          <w:szCs w:val="16"/>
        </w:rPr>
        <w:t>in all respects</w:t>
      </w:r>
      <w:r w:rsidR="003E3579">
        <w:rPr>
          <w:rFonts w:ascii="Arial" w:hAnsi="Arial" w:cs="Arial"/>
          <w:sz w:val="16"/>
        </w:rPr>
        <w:t xml:space="preserve"> (</w:t>
      </w:r>
      <w:r w:rsidR="003E3579">
        <w:rPr>
          <w:rFonts w:ascii="Arial" w:hAnsi="Arial" w:cs="Arial"/>
          <w:b/>
          <w:bCs/>
          <w:sz w:val="16"/>
        </w:rPr>
        <w:t>Agreement</w:t>
      </w:r>
      <w:r w:rsidR="00D22D8A" w:rsidRPr="00D22D8A">
        <w:rPr>
          <w:rFonts w:ascii="Arial" w:hAnsi="Arial" w:cs="Arial"/>
          <w:sz w:val="16"/>
          <w:szCs w:val="16"/>
        </w:rPr>
        <w:t>).</w:t>
      </w:r>
      <w:r w:rsidR="003E3579" w:rsidRPr="00FC274D">
        <w:rPr>
          <w:rFonts w:ascii="Arial" w:hAnsi="Arial" w:cs="Arial"/>
          <w:sz w:val="16"/>
        </w:rPr>
        <w:t xml:space="preserve"> </w:t>
      </w:r>
    </w:p>
    <w:p w14:paraId="4EA2F0CE" w14:textId="77777777" w:rsidR="000B036B" w:rsidRPr="00FC274D" w:rsidRDefault="000B036B">
      <w:pPr>
        <w:ind w:left="720"/>
        <w:rPr>
          <w:rFonts w:ascii="Arial" w:hAnsi="Arial" w:cs="Arial"/>
          <w:sz w:val="16"/>
        </w:rPr>
      </w:pPr>
    </w:p>
    <w:p w14:paraId="5BFCF6AF" w14:textId="77777777" w:rsidR="003E3579" w:rsidRPr="00FC274D" w:rsidRDefault="003E3579">
      <w:pPr>
        <w:rPr>
          <w:rFonts w:ascii="Arial" w:hAnsi="Arial" w:cs="Arial"/>
          <w:sz w:val="16"/>
        </w:rPr>
      </w:pPr>
      <w:r w:rsidRPr="00FC274D">
        <w:rPr>
          <w:rFonts w:ascii="Arial" w:hAnsi="Arial" w:cs="Arial"/>
          <w:b/>
          <w:bCs/>
          <w:sz w:val="16"/>
        </w:rPr>
        <w:t>1.5</w:t>
      </w:r>
      <w:r w:rsidRPr="00FC274D">
        <w:rPr>
          <w:rFonts w:ascii="Arial" w:hAnsi="Arial" w:cs="Arial"/>
          <w:b/>
          <w:bCs/>
          <w:sz w:val="16"/>
        </w:rPr>
        <w:tab/>
        <w:t>Proposal Evaluation Process</w:t>
      </w:r>
      <w:r w:rsidRPr="00FC274D">
        <w:rPr>
          <w:rFonts w:ascii="Arial" w:hAnsi="Arial" w:cs="Arial"/>
          <w:sz w:val="16"/>
        </w:rPr>
        <w:t xml:space="preserve"> </w:t>
      </w:r>
    </w:p>
    <w:p w14:paraId="12908E57" w14:textId="77777777" w:rsidR="003E3579" w:rsidRPr="00FC274D" w:rsidRDefault="003E3579">
      <w:pPr>
        <w:rPr>
          <w:rFonts w:ascii="Arial" w:hAnsi="Arial" w:cs="Arial"/>
          <w:sz w:val="16"/>
        </w:rPr>
      </w:pPr>
    </w:p>
    <w:p w14:paraId="4EB14F42" w14:textId="77777777" w:rsidR="00EE2C7E" w:rsidRPr="009A1240" w:rsidRDefault="00EE2C7E" w:rsidP="00EE2C7E">
      <w:pPr>
        <w:ind w:left="720"/>
        <w:rPr>
          <w:rFonts w:ascii="Arial" w:hAnsi="Arial" w:cs="Arial"/>
          <w:sz w:val="16"/>
        </w:rPr>
      </w:pPr>
      <w:r w:rsidRPr="00FC274D">
        <w:rPr>
          <w:rFonts w:ascii="Arial" w:hAnsi="Arial" w:cs="Arial"/>
          <w:sz w:val="16"/>
        </w:rPr>
        <w:t xml:space="preserve">University will select </w:t>
      </w:r>
      <w:r w:rsidR="00D01210" w:rsidRPr="00FC274D">
        <w:rPr>
          <w:rFonts w:ascii="Arial" w:hAnsi="Arial" w:cs="Arial"/>
          <w:sz w:val="16"/>
        </w:rPr>
        <w:t>Contractor</w:t>
      </w:r>
      <w:r w:rsidRPr="00FC274D">
        <w:rPr>
          <w:rFonts w:ascii="Arial" w:hAnsi="Arial" w:cs="Arial"/>
          <w:sz w:val="16"/>
        </w:rPr>
        <w:t xml:space="preserve"> by using the competitive sealed proposal process described in this Section.</w:t>
      </w:r>
      <w:r w:rsidR="00B2176F" w:rsidRPr="00FC274D">
        <w:rPr>
          <w:rFonts w:ascii="Arial" w:hAnsi="Arial" w:cs="Arial"/>
          <w:sz w:val="16"/>
        </w:rPr>
        <w:t xml:space="preserve"> </w:t>
      </w:r>
      <w:r w:rsidRPr="00FC274D">
        <w:rPr>
          <w:rFonts w:ascii="Arial" w:hAnsi="Arial" w:cs="Arial"/>
          <w:sz w:val="16"/>
        </w:rPr>
        <w:t>Any proposals that are not submitted by the Submittal D</w:t>
      </w:r>
      <w:r w:rsidR="00371E68" w:rsidRPr="00FC274D">
        <w:rPr>
          <w:rFonts w:ascii="Arial" w:hAnsi="Arial" w:cs="Arial"/>
          <w:sz w:val="16"/>
        </w:rPr>
        <w:t>eadline</w:t>
      </w:r>
      <w:r w:rsidRPr="00FC274D">
        <w:rPr>
          <w:rFonts w:ascii="Arial" w:hAnsi="Arial" w:cs="Arial"/>
          <w:sz w:val="16"/>
        </w:rPr>
        <w:t xml:space="preserve"> or that are not accompanied by </w:t>
      </w:r>
      <w:r w:rsidR="003E03B9" w:rsidRPr="00FC274D">
        <w:rPr>
          <w:rFonts w:ascii="Arial" w:hAnsi="Arial" w:cs="Arial"/>
          <w:sz w:val="16"/>
        </w:rPr>
        <w:t>required</w:t>
      </w:r>
      <w:r w:rsidRPr="00FC274D">
        <w:rPr>
          <w:rFonts w:ascii="Arial" w:hAnsi="Arial" w:cs="Arial"/>
          <w:sz w:val="16"/>
        </w:rPr>
        <w:t xml:space="preserve"> number of completed and signed originals of the HSP will be rejected by </w:t>
      </w:r>
      <w:r w:rsidR="00BA5697" w:rsidRPr="00FC274D">
        <w:rPr>
          <w:rFonts w:ascii="Arial" w:hAnsi="Arial" w:cs="Arial"/>
          <w:sz w:val="16"/>
        </w:rPr>
        <w:t>University</w:t>
      </w:r>
      <w:r w:rsidRPr="009A1240">
        <w:rPr>
          <w:rFonts w:ascii="Arial" w:hAnsi="Arial" w:cs="Arial"/>
          <w:sz w:val="16"/>
        </w:rPr>
        <w:t xml:space="preserve"> as non-responsive due to material failure to comply with </w:t>
      </w:r>
      <w:r w:rsidR="003E03B9" w:rsidRPr="009A1240">
        <w:rPr>
          <w:rFonts w:ascii="Arial" w:hAnsi="Arial" w:cs="Arial"/>
          <w:sz w:val="16"/>
        </w:rPr>
        <w:t>this RFP</w:t>
      </w:r>
      <w:r w:rsidR="003E4899" w:rsidRPr="009A1240">
        <w:rPr>
          <w:rFonts w:ascii="Arial" w:hAnsi="Arial" w:cs="Arial"/>
          <w:sz w:val="16"/>
        </w:rPr>
        <w:t xml:space="preserve"> (ref. </w:t>
      </w:r>
      <w:r w:rsidR="003E4899" w:rsidRPr="009A1240">
        <w:rPr>
          <w:rFonts w:ascii="Arial" w:hAnsi="Arial" w:cs="Arial"/>
          <w:b/>
          <w:sz w:val="16"/>
        </w:rPr>
        <w:t>Section 2.5.4</w:t>
      </w:r>
      <w:r w:rsidR="003E4899" w:rsidRPr="009A1240">
        <w:rPr>
          <w:rFonts w:ascii="Arial" w:hAnsi="Arial" w:cs="Arial"/>
          <w:sz w:val="16"/>
        </w:rPr>
        <w:t>)</w:t>
      </w:r>
      <w:r w:rsidRPr="009A1240">
        <w:rPr>
          <w:rFonts w:ascii="Arial" w:hAnsi="Arial" w:cs="Arial"/>
          <w:sz w:val="16"/>
        </w:rPr>
        <w:t>.</w:t>
      </w:r>
      <w:r w:rsidR="00B2176F" w:rsidRPr="009A1240">
        <w:rPr>
          <w:rFonts w:ascii="Arial" w:hAnsi="Arial" w:cs="Arial"/>
          <w:sz w:val="16"/>
        </w:rPr>
        <w:t xml:space="preserve"> </w:t>
      </w:r>
      <w:r w:rsidR="003E03B9" w:rsidRPr="009A1240">
        <w:rPr>
          <w:rFonts w:ascii="Arial" w:hAnsi="Arial" w:cs="Arial"/>
          <w:sz w:val="16"/>
        </w:rPr>
        <w:t>U</w:t>
      </w:r>
      <w:r w:rsidRPr="009A1240">
        <w:rPr>
          <w:rFonts w:ascii="Arial" w:hAnsi="Arial" w:cs="Arial"/>
          <w:sz w:val="16"/>
        </w:rPr>
        <w:t xml:space="preserve">pon completion of the initial review and evaluation of proposals, University may invite one or more selected Proposers to participate in oral presentations. University will use commercially reasonable efforts to avoid public disclosure of the contents of a proposal prior to selection of </w:t>
      </w:r>
      <w:r w:rsidR="00D01210" w:rsidRPr="009A1240">
        <w:rPr>
          <w:rFonts w:ascii="Arial" w:hAnsi="Arial" w:cs="Arial"/>
          <w:sz w:val="16"/>
        </w:rPr>
        <w:t>Contractor</w:t>
      </w:r>
      <w:r w:rsidRPr="009A1240">
        <w:rPr>
          <w:rFonts w:ascii="Arial" w:hAnsi="Arial" w:cs="Arial"/>
          <w:sz w:val="16"/>
        </w:rPr>
        <w:t>.</w:t>
      </w:r>
    </w:p>
    <w:p w14:paraId="033A84E7" w14:textId="77777777" w:rsidR="003E3579" w:rsidRPr="009A1240" w:rsidRDefault="003E3579">
      <w:pPr>
        <w:ind w:left="720"/>
        <w:rPr>
          <w:rFonts w:ascii="Arial" w:hAnsi="Arial" w:cs="Arial"/>
          <w:sz w:val="16"/>
        </w:rPr>
      </w:pPr>
    </w:p>
    <w:p w14:paraId="770930EF" w14:textId="0D3AFCB7" w:rsidR="00727CA1" w:rsidRPr="009A1240" w:rsidRDefault="003E3579" w:rsidP="597F120E">
      <w:pPr>
        <w:ind w:left="720"/>
        <w:rPr>
          <w:rFonts w:ascii="Arial" w:hAnsi="Arial" w:cs="Arial"/>
          <w:sz w:val="16"/>
          <w:szCs w:val="16"/>
        </w:rPr>
      </w:pPr>
      <w:r w:rsidRPr="597F120E">
        <w:rPr>
          <w:rFonts w:ascii="Arial" w:hAnsi="Arial" w:cs="Arial"/>
          <w:sz w:val="16"/>
          <w:szCs w:val="16"/>
        </w:rPr>
        <w:t xml:space="preserve">University may make the selection of </w:t>
      </w:r>
      <w:r w:rsidR="00D01210" w:rsidRPr="597F120E">
        <w:rPr>
          <w:rFonts w:ascii="Arial" w:hAnsi="Arial" w:cs="Arial"/>
          <w:sz w:val="16"/>
          <w:szCs w:val="16"/>
        </w:rPr>
        <w:t>Contractor</w:t>
      </w:r>
      <w:r w:rsidRPr="597F120E">
        <w:rPr>
          <w:rFonts w:ascii="Arial" w:hAnsi="Arial" w:cs="Arial"/>
          <w:sz w:val="16"/>
          <w:szCs w:val="16"/>
        </w:rPr>
        <w:t xml:space="preserve"> on the basis of the proposals initially submitted, without discussion, </w:t>
      </w:r>
      <w:r w:rsidR="04471828" w:rsidRPr="597F120E">
        <w:rPr>
          <w:rFonts w:ascii="Arial" w:hAnsi="Arial" w:cs="Arial"/>
          <w:sz w:val="16"/>
          <w:szCs w:val="16"/>
        </w:rPr>
        <w:t>clarification,</w:t>
      </w:r>
      <w:r w:rsidRPr="597F120E">
        <w:rPr>
          <w:rFonts w:ascii="Arial" w:hAnsi="Arial" w:cs="Arial"/>
          <w:sz w:val="16"/>
          <w:szCs w:val="16"/>
        </w:rPr>
        <w:t xml:space="preserve"> or modification. In the alternative, University may make the selection of </w:t>
      </w:r>
      <w:r w:rsidR="00D01210" w:rsidRPr="597F120E">
        <w:rPr>
          <w:rFonts w:ascii="Arial" w:hAnsi="Arial" w:cs="Arial"/>
          <w:sz w:val="16"/>
          <w:szCs w:val="16"/>
        </w:rPr>
        <w:t>Contractor</w:t>
      </w:r>
      <w:r w:rsidRPr="597F120E">
        <w:rPr>
          <w:rFonts w:ascii="Arial" w:hAnsi="Arial" w:cs="Arial"/>
          <w:sz w:val="16"/>
          <w:szCs w:val="16"/>
        </w:rPr>
        <w:t xml:space="preserve"> on the basis of negotiation with any of the Proposers. </w:t>
      </w:r>
      <w:r w:rsidR="00727CA1" w:rsidRPr="597F120E">
        <w:rPr>
          <w:rFonts w:ascii="Arial" w:hAnsi="Arial" w:cs="Arial"/>
          <w:sz w:val="16"/>
          <w:szCs w:val="16"/>
        </w:rPr>
        <w:t xml:space="preserve">In conducting negotiations, University will </w:t>
      </w:r>
      <w:r w:rsidR="00071B2C" w:rsidRPr="597F120E">
        <w:rPr>
          <w:rFonts w:ascii="Arial" w:hAnsi="Arial" w:cs="Arial"/>
          <w:sz w:val="16"/>
          <w:szCs w:val="16"/>
        </w:rPr>
        <w:t xml:space="preserve">use commercially reasonable efforts to avoid </w:t>
      </w:r>
      <w:r w:rsidR="00727CA1" w:rsidRPr="597F120E">
        <w:rPr>
          <w:rFonts w:ascii="Arial" w:hAnsi="Arial" w:cs="Arial"/>
          <w:sz w:val="16"/>
          <w:szCs w:val="16"/>
        </w:rPr>
        <w:t xml:space="preserve">disclosing the contents of competing proposals. </w:t>
      </w:r>
    </w:p>
    <w:p w14:paraId="36A748AC" w14:textId="77777777" w:rsidR="003E3579" w:rsidRPr="009A1240" w:rsidRDefault="003E3579">
      <w:pPr>
        <w:rPr>
          <w:rFonts w:ascii="Arial" w:hAnsi="Arial" w:cs="Arial"/>
          <w:sz w:val="16"/>
        </w:rPr>
      </w:pPr>
    </w:p>
    <w:p w14:paraId="4A9BC507" w14:textId="77777777" w:rsidR="003E3579" w:rsidRPr="009A1240" w:rsidRDefault="003E3579">
      <w:pPr>
        <w:ind w:left="720"/>
        <w:rPr>
          <w:rFonts w:ascii="Arial" w:hAnsi="Arial" w:cs="Arial"/>
          <w:sz w:val="16"/>
        </w:rPr>
      </w:pPr>
      <w:r w:rsidRPr="009A1240">
        <w:rPr>
          <w:rFonts w:ascii="Arial" w:hAnsi="Arial" w:cs="Arial"/>
          <w:sz w:val="16"/>
        </w:rPr>
        <w:t xml:space="preserve">University may discuss and negotiate all elements of </w:t>
      </w:r>
      <w:r w:rsidR="00E5197F" w:rsidRPr="009A1240">
        <w:rPr>
          <w:rFonts w:ascii="Arial" w:hAnsi="Arial" w:cs="Arial"/>
          <w:sz w:val="16"/>
        </w:rPr>
        <w:t>p</w:t>
      </w:r>
      <w:r w:rsidRPr="009A1240">
        <w:rPr>
          <w:rFonts w:ascii="Arial" w:hAnsi="Arial" w:cs="Arial"/>
          <w:sz w:val="16"/>
        </w:rPr>
        <w:t xml:space="preserve">roposals submitted by Proposers within a specified competitive range. For purposes of negotiation, University may establish, after an initial review of the proposals, a competitive range of acceptable or potentially acceptable proposals composed of the highest rated proposal(s). In that event, University </w:t>
      </w:r>
      <w:r w:rsidR="00E5197F" w:rsidRPr="009A1240">
        <w:rPr>
          <w:rFonts w:ascii="Arial" w:hAnsi="Arial" w:cs="Arial"/>
          <w:sz w:val="16"/>
        </w:rPr>
        <w:t xml:space="preserve">may </w:t>
      </w:r>
      <w:r w:rsidRPr="009A1240">
        <w:rPr>
          <w:rFonts w:ascii="Arial" w:hAnsi="Arial" w:cs="Arial"/>
          <w:sz w:val="16"/>
        </w:rPr>
        <w:t xml:space="preserve">defer further action on proposals not included within the competitive range pending the selection of </w:t>
      </w:r>
      <w:r w:rsidR="00D01210" w:rsidRPr="009A1240">
        <w:rPr>
          <w:rFonts w:ascii="Arial" w:hAnsi="Arial" w:cs="Arial"/>
          <w:sz w:val="16"/>
        </w:rPr>
        <w:t>Contractor</w:t>
      </w:r>
      <w:r w:rsidRPr="009A1240">
        <w:rPr>
          <w:rFonts w:ascii="Arial" w:hAnsi="Arial" w:cs="Arial"/>
          <w:sz w:val="16"/>
        </w:rPr>
        <w:t xml:space="preserve">; </w:t>
      </w:r>
      <w:r w:rsidRPr="009A1240">
        <w:rPr>
          <w:rFonts w:ascii="Arial" w:hAnsi="Arial" w:cs="Arial"/>
          <w:sz w:val="16"/>
          <w:u w:val="single"/>
        </w:rPr>
        <w:t>provided</w:t>
      </w:r>
      <w:r w:rsidRPr="009A1240">
        <w:rPr>
          <w:rFonts w:ascii="Arial" w:hAnsi="Arial" w:cs="Arial"/>
          <w:sz w:val="16"/>
        </w:rPr>
        <w:t xml:space="preserve">, </w:t>
      </w:r>
      <w:r w:rsidRPr="009A1240">
        <w:rPr>
          <w:rFonts w:ascii="Arial" w:hAnsi="Arial" w:cs="Arial"/>
          <w:sz w:val="16"/>
          <w:u w:val="single"/>
        </w:rPr>
        <w:t>however</w:t>
      </w:r>
      <w:r w:rsidRPr="009A1240">
        <w:rPr>
          <w:rFonts w:ascii="Arial" w:hAnsi="Arial" w:cs="Arial"/>
          <w:sz w:val="16"/>
        </w:rPr>
        <w:t xml:space="preserve">, University reserves the right to include additional proposals in the competitive range if deemed to be in the best interest of University. </w:t>
      </w:r>
    </w:p>
    <w:p w14:paraId="54E26F83" w14:textId="77777777" w:rsidR="003E3579" w:rsidRPr="009A1240" w:rsidRDefault="003E3579">
      <w:pPr>
        <w:ind w:left="720"/>
        <w:rPr>
          <w:rFonts w:ascii="Arial" w:hAnsi="Arial" w:cs="Arial"/>
          <w:sz w:val="16"/>
        </w:rPr>
      </w:pPr>
    </w:p>
    <w:p w14:paraId="0DDCE9DB" w14:textId="77777777" w:rsidR="003E3579" w:rsidRPr="009A1240" w:rsidRDefault="003E3579">
      <w:pPr>
        <w:ind w:left="720"/>
        <w:rPr>
          <w:rFonts w:ascii="Arial" w:hAnsi="Arial" w:cs="Arial"/>
          <w:sz w:val="16"/>
        </w:rPr>
      </w:pPr>
      <w:r w:rsidRPr="009A1240">
        <w:rPr>
          <w:rFonts w:ascii="Arial" w:hAnsi="Arial" w:cs="Arial"/>
          <w:sz w:val="16"/>
        </w:rPr>
        <w:t xml:space="preserve">After </w:t>
      </w:r>
      <w:r w:rsidR="006E4206" w:rsidRPr="009A1240">
        <w:rPr>
          <w:rFonts w:ascii="Arial" w:hAnsi="Arial" w:cs="Arial"/>
          <w:sz w:val="16"/>
        </w:rPr>
        <w:t>the S</w:t>
      </w:r>
      <w:r w:rsidRPr="009A1240">
        <w:rPr>
          <w:rFonts w:ascii="Arial" w:hAnsi="Arial" w:cs="Arial"/>
          <w:sz w:val="16"/>
        </w:rPr>
        <w:t>ubmi</w:t>
      </w:r>
      <w:r w:rsidR="005D1271">
        <w:rPr>
          <w:rFonts w:ascii="Arial" w:hAnsi="Arial" w:cs="Arial"/>
          <w:sz w:val="16"/>
        </w:rPr>
        <w:t>ttal</w:t>
      </w:r>
      <w:r w:rsidRPr="009A1240">
        <w:rPr>
          <w:rFonts w:ascii="Arial" w:hAnsi="Arial" w:cs="Arial"/>
          <w:sz w:val="16"/>
        </w:rPr>
        <w:t xml:space="preserve"> </w:t>
      </w:r>
      <w:r w:rsidR="006E4206" w:rsidRPr="009A1240">
        <w:rPr>
          <w:rFonts w:ascii="Arial" w:hAnsi="Arial" w:cs="Arial"/>
          <w:sz w:val="16"/>
        </w:rPr>
        <w:t>Deadline</w:t>
      </w:r>
      <w:r w:rsidRPr="009A1240">
        <w:rPr>
          <w:rFonts w:ascii="Arial" w:hAnsi="Arial" w:cs="Arial"/>
          <w:sz w:val="16"/>
        </w:rPr>
        <w:t xml:space="preserve"> but before final selection of </w:t>
      </w:r>
      <w:r w:rsidR="00D01210" w:rsidRPr="009A1240">
        <w:rPr>
          <w:rFonts w:ascii="Arial" w:hAnsi="Arial" w:cs="Arial"/>
          <w:sz w:val="16"/>
        </w:rPr>
        <w:t>Contractor</w:t>
      </w:r>
      <w:r w:rsidRPr="009A1240">
        <w:rPr>
          <w:rFonts w:ascii="Arial" w:hAnsi="Arial" w:cs="Arial"/>
          <w:sz w:val="16"/>
        </w:rPr>
        <w:t xml:space="preserve">, University may permit Proposer to revise its proposal in order to obtain the Proposer's best and final offer. In that event, representations made by Proposer in its revised proposal, including price and fee quotes, will be binding on Proposer. University will provide each Proposer within the competitive range with an equal opportunity for discussion and revision of its proposal. University is not obligated to select the Proposer offering the most attractive economic terms if that Proposer is not the most advantageous to University overall, as determined by University. </w:t>
      </w:r>
    </w:p>
    <w:p w14:paraId="6F04344C" w14:textId="77777777" w:rsidR="003E3579" w:rsidRPr="009A1240" w:rsidRDefault="003E3579">
      <w:pPr>
        <w:ind w:left="720"/>
        <w:rPr>
          <w:rFonts w:ascii="Arial" w:hAnsi="Arial" w:cs="Arial"/>
          <w:sz w:val="16"/>
        </w:rPr>
      </w:pPr>
    </w:p>
    <w:p w14:paraId="0F573B3A" w14:textId="77777777" w:rsidR="003E3579" w:rsidRPr="009A1240" w:rsidRDefault="003E3579">
      <w:pPr>
        <w:ind w:left="720"/>
        <w:rPr>
          <w:rFonts w:ascii="Arial" w:hAnsi="Arial" w:cs="Arial"/>
          <w:sz w:val="16"/>
        </w:rPr>
      </w:pPr>
      <w:r w:rsidRPr="009A1240">
        <w:rPr>
          <w:rFonts w:ascii="Arial" w:hAnsi="Arial" w:cs="Arial"/>
          <w:sz w:val="16"/>
        </w:rPr>
        <w:t xml:space="preserve">University reserves the right to (a) enter into an agreement for all or any portion of the requirements and specifications set forth in this RFP with one or more Proposers, (b) reject any and all proposals and re-solicit proposals, or (c) reject any and all proposals and temporarily or permanently abandon this selection process, if deemed to be in the best interests of University. Proposer is hereby notified that University will maintain in its files concerning this RFP a written record of the basis upon which a selection, if any, is made by University. </w:t>
      </w:r>
    </w:p>
    <w:p w14:paraId="2087DE0A" w14:textId="77777777" w:rsidR="003E3579" w:rsidRPr="009A1240" w:rsidRDefault="003E3579">
      <w:pPr>
        <w:rPr>
          <w:rFonts w:ascii="Arial" w:hAnsi="Arial" w:cs="Arial"/>
          <w:b/>
          <w:bCs/>
          <w:sz w:val="16"/>
        </w:rPr>
      </w:pPr>
    </w:p>
    <w:p w14:paraId="175DE16E" w14:textId="77777777" w:rsidR="003E3579" w:rsidRPr="009A1240" w:rsidRDefault="003E3579">
      <w:pPr>
        <w:rPr>
          <w:rFonts w:ascii="Arial" w:hAnsi="Arial" w:cs="Arial"/>
          <w:sz w:val="16"/>
        </w:rPr>
      </w:pPr>
      <w:r w:rsidRPr="009A1240">
        <w:rPr>
          <w:rFonts w:ascii="Arial" w:hAnsi="Arial" w:cs="Arial"/>
          <w:b/>
          <w:bCs/>
          <w:sz w:val="16"/>
        </w:rPr>
        <w:t>1.6</w:t>
      </w:r>
      <w:r w:rsidRPr="009A1240">
        <w:rPr>
          <w:rFonts w:ascii="Arial" w:hAnsi="Arial" w:cs="Arial"/>
          <w:b/>
          <w:bCs/>
          <w:sz w:val="16"/>
        </w:rPr>
        <w:tab/>
        <w:t xml:space="preserve">Proposer's Acceptance of </w:t>
      </w:r>
      <w:r w:rsidR="00FC4CC4" w:rsidRPr="009A1240">
        <w:rPr>
          <w:rFonts w:ascii="Arial" w:hAnsi="Arial" w:cs="Arial"/>
          <w:b/>
          <w:bCs/>
          <w:sz w:val="16"/>
        </w:rPr>
        <w:t>RFP Terms</w:t>
      </w:r>
    </w:p>
    <w:p w14:paraId="079DEA7E" w14:textId="77777777" w:rsidR="003E3579" w:rsidRPr="009A1240" w:rsidRDefault="003E3579">
      <w:pPr>
        <w:rPr>
          <w:rFonts w:ascii="Arial" w:hAnsi="Arial" w:cs="Arial"/>
          <w:sz w:val="16"/>
        </w:rPr>
      </w:pPr>
    </w:p>
    <w:p w14:paraId="503999B9" w14:textId="77777777" w:rsidR="003E3579" w:rsidRPr="009A1240" w:rsidRDefault="003E3579">
      <w:pPr>
        <w:tabs>
          <w:tab w:val="left" w:pos="8910"/>
        </w:tabs>
        <w:ind w:left="720"/>
        <w:rPr>
          <w:rFonts w:ascii="Arial" w:hAnsi="Arial" w:cs="Arial"/>
          <w:sz w:val="16"/>
        </w:rPr>
      </w:pPr>
      <w:r w:rsidRPr="009A1240">
        <w:rPr>
          <w:rFonts w:ascii="Arial" w:hAnsi="Arial" w:cs="Arial"/>
          <w:sz w:val="16"/>
        </w:rPr>
        <w:t xml:space="preserve">Proposer </w:t>
      </w:r>
      <w:r w:rsidR="005602DB" w:rsidRPr="009A1240">
        <w:rPr>
          <w:rFonts w:ascii="Arial" w:hAnsi="Arial" w:cs="Arial"/>
          <w:sz w:val="16"/>
        </w:rPr>
        <w:t>(1) accepts</w:t>
      </w:r>
      <w:r w:rsidRPr="009A1240">
        <w:rPr>
          <w:rFonts w:ascii="Arial" w:hAnsi="Arial" w:cs="Arial"/>
          <w:sz w:val="16"/>
        </w:rPr>
        <w:t xml:space="preserve"> [a] Proposal Evaluation Process (ref. </w:t>
      </w:r>
      <w:r w:rsidRPr="009A1240">
        <w:rPr>
          <w:rFonts w:ascii="Arial" w:hAnsi="Arial" w:cs="Arial"/>
          <w:b/>
          <w:bCs/>
          <w:sz w:val="16"/>
        </w:rPr>
        <w:t xml:space="preserve">Section 1.5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[b] Criteria for Selection (ref. </w:t>
      </w:r>
      <w:r w:rsidR="00C6352A" w:rsidRPr="00C6352A">
        <w:rPr>
          <w:rFonts w:ascii="Arial" w:hAnsi="Arial" w:cs="Arial"/>
          <w:b/>
          <w:sz w:val="16"/>
        </w:rPr>
        <w:t xml:space="preserve">Section </w:t>
      </w:r>
      <w:r w:rsidRPr="009A1240">
        <w:rPr>
          <w:rFonts w:ascii="Arial" w:hAnsi="Arial" w:cs="Arial"/>
          <w:b/>
          <w:bCs/>
          <w:sz w:val="16"/>
        </w:rPr>
        <w:t>2.3</w:t>
      </w:r>
      <w:r w:rsidRPr="009A1240">
        <w:rPr>
          <w:rFonts w:ascii="Arial" w:hAnsi="Arial" w:cs="Arial"/>
          <w:sz w:val="16"/>
        </w:rPr>
        <w:t xml:space="preserve">), [c] Specifications and Additional Questions (ref. </w:t>
      </w:r>
      <w:r w:rsidRPr="009A1240">
        <w:rPr>
          <w:rFonts w:ascii="Arial" w:hAnsi="Arial" w:cs="Arial"/>
          <w:b/>
          <w:bCs/>
          <w:sz w:val="16"/>
        </w:rPr>
        <w:t>Section 5</w:t>
      </w:r>
      <w:r w:rsidRPr="009A1240">
        <w:rPr>
          <w:rFonts w:ascii="Arial" w:hAnsi="Arial" w:cs="Arial"/>
          <w:sz w:val="16"/>
        </w:rPr>
        <w:t xml:space="preserve">), [d] terms and conditions of the Agreement (ref. </w:t>
      </w:r>
      <w:r w:rsidRPr="009A1240">
        <w:rPr>
          <w:rFonts w:ascii="Arial" w:hAnsi="Arial" w:cs="Arial"/>
          <w:b/>
          <w:bCs/>
          <w:sz w:val="16"/>
        </w:rPr>
        <w:t>APPENDIX TWO</w:t>
      </w:r>
      <w:r w:rsidRPr="009A1240">
        <w:rPr>
          <w:rFonts w:ascii="Arial" w:hAnsi="Arial" w:cs="Arial"/>
          <w:sz w:val="16"/>
        </w:rPr>
        <w:t xml:space="preserve">), and [e] all other requirements and specifications set forth in this RFP; and (2) </w:t>
      </w:r>
      <w:r w:rsidR="005602DB" w:rsidRPr="009A1240">
        <w:rPr>
          <w:rFonts w:ascii="Arial" w:hAnsi="Arial" w:cs="Arial"/>
          <w:sz w:val="16"/>
        </w:rPr>
        <w:t>acknowledges</w:t>
      </w:r>
      <w:r w:rsidRPr="009A1240">
        <w:rPr>
          <w:rFonts w:ascii="Arial" w:hAnsi="Arial" w:cs="Arial"/>
          <w:sz w:val="16"/>
        </w:rPr>
        <w:t xml:space="preserve"> that some subjective judgments must be made by University during this RFP process. </w:t>
      </w:r>
    </w:p>
    <w:p w14:paraId="4CCB1FA7" w14:textId="77777777" w:rsidR="003E3579" w:rsidRPr="009A1240" w:rsidRDefault="003E3579">
      <w:pPr>
        <w:rPr>
          <w:rFonts w:ascii="Arial" w:hAnsi="Arial" w:cs="Arial"/>
          <w:b/>
          <w:bCs/>
          <w:sz w:val="16"/>
        </w:rPr>
      </w:pPr>
    </w:p>
    <w:p w14:paraId="278A3484" w14:textId="77777777" w:rsidR="003E3579" w:rsidRPr="009A1240" w:rsidRDefault="003E3579">
      <w:pPr>
        <w:rPr>
          <w:rFonts w:ascii="Arial" w:hAnsi="Arial" w:cs="Arial"/>
          <w:sz w:val="16"/>
        </w:rPr>
      </w:pPr>
      <w:r w:rsidRPr="009A1240">
        <w:rPr>
          <w:rFonts w:ascii="Arial" w:hAnsi="Arial" w:cs="Arial"/>
          <w:b/>
          <w:bCs/>
          <w:sz w:val="16"/>
        </w:rPr>
        <w:t>1.7</w:t>
      </w:r>
      <w:r w:rsidRPr="009A1240">
        <w:rPr>
          <w:rFonts w:ascii="Arial" w:hAnsi="Arial" w:cs="Arial"/>
          <w:b/>
          <w:bCs/>
          <w:sz w:val="16"/>
        </w:rPr>
        <w:tab/>
        <w:t xml:space="preserve">Solicitation for Proposal and Proposal Preparation Costs </w:t>
      </w:r>
    </w:p>
    <w:p w14:paraId="7C0D868A" w14:textId="77777777" w:rsidR="003E3579" w:rsidRPr="009A1240" w:rsidRDefault="003E3579">
      <w:pPr>
        <w:rPr>
          <w:rFonts w:ascii="Arial" w:hAnsi="Arial" w:cs="Arial"/>
          <w:sz w:val="16"/>
        </w:rPr>
      </w:pPr>
    </w:p>
    <w:p w14:paraId="2DEF4D20" w14:textId="77777777" w:rsidR="003E3579" w:rsidRPr="009A1240" w:rsidRDefault="003E3579">
      <w:pPr>
        <w:ind w:left="720"/>
        <w:rPr>
          <w:rFonts w:ascii="Arial" w:hAnsi="Arial" w:cs="Arial"/>
          <w:sz w:val="16"/>
        </w:rPr>
      </w:pPr>
      <w:r w:rsidRPr="009A1240">
        <w:rPr>
          <w:rFonts w:ascii="Arial" w:hAnsi="Arial" w:cs="Arial"/>
          <w:sz w:val="16"/>
        </w:rPr>
        <w:t xml:space="preserve">Proposer understands and agrees that (1) this RFP is a solicitation for proposals and University has made no representation written or oral that one or more agreements with University will be awarded under this RFP; (2) University issues this RFP predicated on University’s anticipated requirements for </w:t>
      </w:r>
      <w:r w:rsidR="00177B30">
        <w:rPr>
          <w:rFonts w:ascii="Arial" w:hAnsi="Arial" w:cs="Arial"/>
          <w:sz w:val="16"/>
        </w:rPr>
        <w:t>Work</w:t>
      </w:r>
      <w:r w:rsidRPr="009A1240">
        <w:rPr>
          <w:rFonts w:ascii="Arial" w:hAnsi="Arial" w:cs="Arial"/>
          <w:sz w:val="16"/>
        </w:rPr>
        <w:t xml:space="preserve">, and University has made no representation, written or oral, that any particular scope of </w:t>
      </w:r>
      <w:r w:rsidR="00177B30">
        <w:rPr>
          <w:rFonts w:ascii="Arial" w:hAnsi="Arial" w:cs="Arial"/>
          <w:sz w:val="16"/>
        </w:rPr>
        <w:t>work</w:t>
      </w:r>
      <w:r w:rsidRPr="009A1240">
        <w:rPr>
          <w:rFonts w:ascii="Arial" w:hAnsi="Arial" w:cs="Arial"/>
          <w:sz w:val="16"/>
        </w:rPr>
        <w:t xml:space="preserve"> will actually be required by University; and (3) Proposer will bear, as its sole risk and responsibility, any cost that arises from Proposer’s preparation of a proposal in response to this RFP. </w:t>
      </w:r>
    </w:p>
    <w:p w14:paraId="506E9B2B" w14:textId="77777777" w:rsidR="003E3579" w:rsidRPr="009A1240" w:rsidRDefault="003E3579">
      <w:pPr>
        <w:rPr>
          <w:rFonts w:ascii="Arial" w:hAnsi="Arial" w:cs="Arial"/>
          <w:b/>
          <w:bCs/>
          <w:sz w:val="16"/>
        </w:rPr>
      </w:pPr>
    </w:p>
    <w:p w14:paraId="3E439298" w14:textId="77777777" w:rsidR="003E3579" w:rsidRPr="009A1240" w:rsidRDefault="003E3579">
      <w:pPr>
        <w:rPr>
          <w:rFonts w:ascii="Arial" w:hAnsi="Arial" w:cs="Arial"/>
          <w:b/>
          <w:bCs/>
          <w:sz w:val="16"/>
        </w:rPr>
      </w:pPr>
      <w:r w:rsidRPr="009A1240">
        <w:rPr>
          <w:rFonts w:ascii="Arial" w:hAnsi="Arial" w:cs="Arial"/>
          <w:b/>
          <w:bCs/>
          <w:sz w:val="16"/>
        </w:rPr>
        <w:t>1.8</w:t>
      </w:r>
      <w:r w:rsidRPr="009A1240">
        <w:rPr>
          <w:rFonts w:ascii="Arial" w:hAnsi="Arial" w:cs="Arial"/>
          <w:b/>
          <w:bCs/>
          <w:sz w:val="16"/>
        </w:rPr>
        <w:tab/>
        <w:t xml:space="preserve">Proposal Requirements and General Instructions </w:t>
      </w:r>
    </w:p>
    <w:p w14:paraId="415BA01E" w14:textId="77777777" w:rsidR="003E3579" w:rsidRPr="009A1240" w:rsidRDefault="003E3579">
      <w:pPr>
        <w:rPr>
          <w:rFonts w:ascii="Arial" w:hAnsi="Arial" w:cs="Arial"/>
          <w:sz w:val="16"/>
        </w:rPr>
      </w:pPr>
    </w:p>
    <w:p w14:paraId="731A8300" w14:textId="77777777" w:rsidR="003E3579" w:rsidRPr="009A1240" w:rsidRDefault="003E3579">
      <w:pPr>
        <w:ind w:left="1440" w:hanging="720"/>
        <w:rPr>
          <w:rFonts w:ascii="Arial" w:hAnsi="Arial" w:cs="Arial"/>
          <w:sz w:val="16"/>
        </w:rPr>
      </w:pPr>
      <w:r w:rsidRPr="009A1240">
        <w:rPr>
          <w:rFonts w:ascii="Arial" w:hAnsi="Arial" w:cs="Arial"/>
          <w:sz w:val="16"/>
        </w:rPr>
        <w:t>1.8.1</w:t>
      </w:r>
      <w:r w:rsidRPr="009A1240">
        <w:rPr>
          <w:rFonts w:ascii="Arial" w:hAnsi="Arial" w:cs="Arial"/>
          <w:sz w:val="16"/>
        </w:rPr>
        <w:tab/>
        <w:t xml:space="preserve">Proposer should carefully read the information contained herein and submit a complete proposal in response to all requirements and questions as directed. </w:t>
      </w:r>
    </w:p>
    <w:p w14:paraId="5B208A9D" w14:textId="77777777" w:rsidR="003E3579" w:rsidRPr="009A1240" w:rsidRDefault="003E3579">
      <w:pPr>
        <w:pStyle w:val="ListContinue2"/>
        <w:spacing w:after="0"/>
        <w:rPr>
          <w:rFonts w:ascii="Arial" w:hAnsi="Arial" w:cs="Arial"/>
          <w:sz w:val="16"/>
        </w:rPr>
      </w:pPr>
    </w:p>
    <w:p w14:paraId="0A728D5E" w14:textId="77777777" w:rsidR="003E3579" w:rsidRPr="009A1240" w:rsidRDefault="003E3579">
      <w:pPr>
        <w:ind w:left="1440" w:hanging="720"/>
        <w:rPr>
          <w:rFonts w:ascii="Arial" w:hAnsi="Arial" w:cs="Arial"/>
          <w:sz w:val="16"/>
        </w:rPr>
      </w:pPr>
      <w:r w:rsidRPr="009A1240">
        <w:rPr>
          <w:rFonts w:ascii="Arial" w:hAnsi="Arial" w:cs="Arial"/>
          <w:sz w:val="16"/>
        </w:rPr>
        <w:t>1.8.2</w:t>
      </w:r>
      <w:r w:rsidRPr="009A1240">
        <w:rPr>
          <w:rFonts w:ascii="Arial" w:hAnsi="Arial" w:cs="Arial"/>
          <w:sz w:val="16"/>
        </w:rPr>
        <w:tab/>
        <w:t xml:space="preserve">Proposals and any other information submitted by Proposer in response to this RFP will become the property of University. </w:t>
      </w:r>
    </w:p>
    <w:p w14:paraId="67A60AF0" w14:textId="77777777" w:rsidR="003E3579" w:rsidRPr="009A1240" w:rsidRDefault="003E3579">
      <w:pPr>
        <w:ind w:left="1440" w:hanging="720"/>
        <w:rPr>
          <w:rFonts w:ascii="Arial" w:hAnsi="Arial" w:cs="Arial"/>
          <w:sz w:val="16"/>
        </w:rPr>
      </w:pPr>
    </w:p>
    <w:p w14:paraId="67FE9771" w14:textId="77777777" w:rsidR="003E3579" w:rsidRPr="009A1240" w:rsidRDefault="003E3579">
      <w:pPr>
        <w:ind w:left="1440" w:hanging="720"/>
        <w:rPr>
          <w:rFonts w:ascii="Arial" w:hAnsi="Arial" w:cs="Arial"/>
          <w:sz w:val="16"/>
        </w:rPr>
      </w:pPr>
      <w:r w:rsidRPr="009A1240">
        <w:rPr>
          <w:rFonts w:ascii="Arial" w:hAnsi="Arial" w:cs="Arial"/>
          <w:sz w:val="16"/>
        </w:rPr>
        <w:t>1.8.3</w:t>
      </w:r>
      <w:r w:rsidRPr="009A1240">
        <w:rPr>
          <w:rFonts w:ascii="Arial" w:hAnsi="Arial" w:cs="Arial"/>
          <w:sz w:val="16"/>
        </w:rPr>
        <w:tab/>
        <w:t xml:space="preserve">University will not provide compensation to Proposer for any expenses incurred by the Proposer for proposal preparation or for demonstrations or oral presentations that may be made by Proposer. Proposer submits its proposal at its own risk and expense. </w:t>
      </w:r>
    </w:p>
    <w:p w14:paraId="2D04A65D" w14:textId="77777777" w:rsidR="003E3579" w:rsidRPr="009A1240" w:rsidRDefault="003E3579">
      <w:pPr>
        <w:ind w:left="1440" w:hanging="720"/>
        <w:rPr>
          <w:rFonts w:ascii="Arial" w:hAnsi="Arial" w:cs="Arial"/>
          <w:sz w:val="16"/>
        </w:rPr>
      </w:pPr>
    </w:p>
    <w:p w14:paraId="266F0F3C" w14:textId="77777777" w:rsidR="003E3579" w:rsidRPr="009A1240" w:rsidRDefault="003E3579">
      <w:pPr>
        <w:ind w:left="1440" w:hanging="720"/>
        <w:rPr>
          <w:rFonts w:ascii="Arial" w:hAnsi="Arial" w:cs="Arial"/>
          <w:sz w:val="16"/>
        </w:rPr>
      </w:pPr>
      <w:r w:rsidRPr="009A1240">
        <w:rPr>
          <w:rFonts w:ascii="Arial" w:hAnsi="Arial" w:cs="Arial"/>
          <w:sz w:val="16"/>
        </w:rPr>
        <w:t>1.8.4</w:t>
      </w:r>
      <w:r w:rsidRPr="009A1240">
        <w:rPr>
          <w:rFonts w:ascii="Arial" w:hAnsi="Arial" w:cs="Arial"/>
          <w:sz w:val="16"/>
        </w:rPr>
        <w:tab/>
        <w:t xml:space="preserve">Proposals that (i) are qualified with conditional clauses; (ii) alter, modify, or revise this RFP in any way; or (iii) contain irregularities of any kind, are subject to disqualification by University, at University’s sole discretion. </w:t>
      </w:r>
    </w:p>
    <w:p w14:paraId="0DA83549" w14:textId="77777777" w:rsidR="003E3579" w:rsidRPr="009A1240" w:rsidRDefault="003E3579">
      <w:pPr>
        <w:ind w:left="1440" w:hanging="720"/>
        <w:rPr>
          <w:rFonts w:ascii="Arial" w:hAnsi="Arial" w:cs="Arial"/>
          <w:sz w:val="16"/>
        </w:rPr>
      </w:pPr>
    </w:p>
    <w:p w14:paraId="0910E5C0" w14:textId="77777777" w:rsidR="003E3579" w:rsidRPr="009A1240" w:rsidRDefault="003E3579">
      <w:pPr>
        <w:ind w:left="1440" w:hanging="720"/>
        <w:rPr>
          <w:rFonts w:ascii="Arial" w:hAnsi="Arial" w:cs="Arial"/>
          <w:sz w:val="16"/>
        </w:rPr>
      </w:pPr>
      <w:r w:rsidRPr="009A1240">
        <w:rPr>
          <w:rFonts w:ascii="Arial" w:hAnsi="Arial" w:cs="Arial"/>
          <w:sz w:val="16"/>
        </w:rPr>
        <w:t>1.8.5</w:t>
      </w:r>
      <w:r w:rsidRPr="009A1240">
        <w:rPr>
          <w:rFonts w:ascii="Arial" w:hAnsi="Arial" w:cs="Arial"/>
          <w:sz w:val="16"/>
        </w:rPr>
        <w:tab/>
        <w:t xml:space="preserve">Proposals should be prepared simply and economically, providing a straightforward, concise description of Proposer's ability to meet the requirements and specifications of this RFP. Emphasis should be on completeness, clarity of content, and responsiveness to the requirements and specifications of this RFP. </w:t>
      </w:r>
    </w:p>
    <w:p w14:paraId="684A9B03" w14:textId="77777777" w:rsidR="003E3579" w:rsidRPr="009A1240" w:rsidRDefault="003E3579">
      <w:pPr>
        <w:ind w:left="1440" w:hanging="720"/>
        <w:rPr>
          <w:rFonts w:ascii="Arial" w:hAnsi="Arial" w:cs="Arial"/>
          <w:sz w:val="16"/>
        </w:rPr>
      </w:pPr>
    </w:p>
    <w:p w14:paraId="1129BF00" w14:textId="77777777" w:rsidR="003E3579" w:rsidRPr="009A1240" w:rsidRDefault="003E3579">
      <w:pPr>
        <w:ind w:left="1440" w:hanging="720"/>
        <w:rPr>
          <w:rFonts w:ascii="Arial" w:hAnsi="Arial" w:cs="Arial"/>
          <w:sz w:val="16"/>
        </w:rPr>
      </w:pPr>
      <w:r w:rsidRPr="009A1240">
        <w:rPr>
          <w:rFonts w:ascii="Arial" w:hAnsi="Arial" w:cs="Arial"/>
          <w:sz w:val="16"/>
        </w:rPr>
        <w:t>1.8.6</w:t>
      </w:r>
      <w:r w:rsidRPr="009A1240">
        <w:rPr>
          <w:rFonts w:ascii="Arial" w:hAnsi="Arial" w:cs="Arial"/>
          <w:sz w:val="16"/>
        </w:rPr>
        <w:tab/>
        <w:t xml:space="preserve">University makes no warranty or guarantee that an award will be made as a result of this RFP. University reserves the right to accept or reject any or all proposals, waive any formalities, procedural requirements, or minor technical inconsistencies, and delete any requirement or specification from this RFP or the Agreement when deemed to be in University's best interest. University reserves the right to seek clarification from any Proposer concerning any item contained in its proposal prior to final selection. Such clarification may be provided by telephone conference or personal meeting with or writing to University, at University’s sole discretion. Representations made by Proposer within its proposal will be binding on Proposer. </w:t>
      </w:r>
    </w:p>
    <w:p w14:paraId="09910E9D" w14:textId="77777777" w:rsidR="003E3579" w:rsidRPr="009A1240" w:rsidRDefault="003E3579">
      <w:pPr>
        <w:pStyle w:val="ListContinue2"/>
        <w:spacing w:after="0"/>
        <w:rPr>
          <w:rFonts w:ascii="Arial" w:hAnsi="Arial" w:cs="Arial"/>
          <w:sz w:val="16"/>
        </w:rPr>
      </w:pPr>
    </w:p>
    <w:p w14:paraId="1CEA4593" w14:textId="77777777" w:rsidR="003E3579" w:rsidRPr="009A1240" w:rsidRDefault="003E3579">
      <w:pPr>
        <w:ind w:left="1440" w:hanging="720"/>
        <w:rPr>
          <w:rFonts w:ascii="Arial" w:hAnsi="Arial" w:cs="Arial"/>
          <w:sz w:val="16"/>
        </w:rPr>
      </w:pPr>
      <w:r w:rsidRPr="009A1240">
        <w:rPr>
          <w:rFonts w:ascii="Arial" w:hAnsi="Arial" w:cs="Arial"/>
          <w:sz w:val="16"/>
        </w:rPr>
        <w:t>1.8.7</w:t>
      </w:r>
      <w:r w:rsidRPr="009A1240">
        <w:rPr>
          <w:rFonts w:ascii="Arial" w:hAnsi="Arial" w:cs="Arial"/>
          <w:sz w:val="16"/>
        </w:rPr>
        <w:tab/>
        <w:t xml:space="preserve">Any proposal that fails to comply with the requirements contained in this RFP may be rejected by University, in University’s sole discretion. </w:t>
      </w:r>
    </w:p>
    <w:p w14:paraId="627BD624" w14:textId="77777777" w:rsidR="001949DF" w:rsidRPr="00FC5080" w:rsidRDefault="001949DF">
      <w:pPr>
        <w:rPr>
          <w:rFonts w:ascii="Arial" w:hAnsi="Arial"/>
          <w:b/>
          <w:sz w:val="16"/>
        </w:rPr>
      </w:pPr>
    </w:p>
    <w:p w14:paraId="43D316B1" w14:textId="77777777" w:rsidR="003E3579" w:rsidRPr="009A1240" w:rsidRDefault="003E3579" w:rsidP="0041123F">
      <w:pPr>
        <w:keepNext/>
        <w:keepLines/>
        <w:rPr>
          <w:rFonts w:ascii="Arial" w:hAnsi="Arial" w:cs="Arial"/>
          <w:b/>
          <w:bCs/>
          <w:sz w:val="16"/>
        </w:rPr>
      </w:pPr>
      <w:r w:rsidRPr="009A1240">
        <w:rPr>
          <w:rFonts w:ascii="Arial" w:hAnsi="Arial" w:cs="Arial"/>
          <w:b/>
          <w:bCs/>
          <w:sz w:val="16"/>
        </w:rPr>
        <w:t>1.9</w:t>
      </w:r>
      <w:r w:rsidRPr="009A1240">
        <w:rPr>
          <w:rFonts w:ascii="Arial" w:hAnsi="Arial" w:cs="Arial"/>
          <w:b/>
          <w:bCs/>
          <w:sz w:val="16"/>
        </w:rPr>
        <w:tab/>
        <w:t xml:space="preserve">Preparation and Submittal Instructions </w:t>
      </w:r>
    </w:p>
    <w:p w14:paraId="141A688F" w14:textId="77777777" w:rsidR="003E3579" w:rsidRPr="009A1240" w:rsidRDefault="003E3579" w:rsidP="0041123F">
      <w:pPr>
        <w:keepNext/>
        <w:keepLines/>
        <w:rPr>
          <w:rFonts w:ascii="Arial" w:hAnsi="Arial" w:cs="Arial"/>
          <w:sz w:val="16"/>
        </w:rPr>
      </w:pPr>
    </w:p>
    <w:p w14:paraId="5429EAC6" w14:textId="77777777" w:rsidR="00230E9A" w:rsidRPr="009A1240" w:rsidRDefault="003E3579" w:rsidP="0041123F">
      <w:pPr>
        <w:keepNext/>
        <w:keepLines/>
        <w:ind w:left="1440" w:hanging="720"/>
        <w:rPr>
          <w:rFonts w:ascii="Arial" w:eastAsia="Times New Roman" w:hAnsi="Arial" w:cs="Arial"/>
          <w:sz w:val="16"/>
          <w:szCs w:val="16"/>
        </w:rPr>
      </w:pPr>
      <w:r w:rsidRPr="009A1240">
        <w:rPr>
          <w:rFonts w:ascii="Arial" w:hAnsi="Arial" w:cs="Arial"/>
          <w:sz w:val="16"/>
        </w:rPr>
        <w:t>1.9.1</w:t>
      </w:r>
      <w:r w:rsidRPr="009A1240">
        <w:rPr>
          <w:rFonts w:ascii="Arial" w:hAnsi="Arial" w:cs="Arial"/>
          <w:sz w:val="16"/>
        </w:rPr>
        <w:tab/>
      </w:r>
      <w:r w:rsidR="00230E9A" w:rsidRPr="009A1240">
        <w:rPr>
          <w:rFonts w:ascii="Arial" w:eastAsia="Times New Roman" w:hAnsi="Arial" w:cs="Arial"/>
          <w:sz w:val="16"/>
          <w:szCs w:val="16"/>
          <w:u w:val="single"/>
        </w:rPr>
        <w:t>Specifications and Additional Questions</w:t>
      </w:r>
      <w:r w:rsidR="00230E9A" w:rsidRPr="009A1240">
        <w:rPr>
          <w:rFonts w:ascii="Arial" w:eastAsia="Times New Roman" w:hAnsi="Arial" w:cs="Arial"/>
          <w:sz w:val="16"/>
          <w:szCs w:val="16"/>
        </w:rPr>
        <w:t xml:space="preserve"> </w:t>
      </w:r>
    </w:p>
    <w:p w14:paraId="672089F1" w14:textId="77777777" w:rsidR="00230E9A" w:rsidRPr="009A1240" w:rsidRDefault="00230E9A" w:rsidP="0041123F">
      <w:pPr>
        <w:keepNext/>
        <w:keepLines/>
        <w:rPr>
          <w:rFonts w:ascii="Arial" w:hAnsi="Arial" w:cs="Arial"/>
          <w:sz w:val="16"/>
          <w:szCs w:val="16"/>
        </w:rPr>
      </w:pPr>
    </w:p>
    <w:p w14:paraId="6658BE7C" w14:textId="77777777" w:rsidR="00505F19" w:rsidRPr="009A1240" w:rsidRDefault="00505F19" w:rsidP="0054226A">
      <w:pPr>
        <w:keepNext/>
        <w:keepLines/>
        <w:ind w:left="1440"/>
        <w:rPr>
          <w:rFonts w:ascii="Arial" w:hAnsi="Arial" w:cs="Arial"/>
          <w:sz w:val="16"/>
        </w:rPr>
      </w:pPr>
      <w:r w:rsidRPr="009A1240">
        <w:rPr>
          <w:rFonts w:ascii="Arial" w:hAnsi="Arial" w:cs="Arial"/>
          <w:sz w:val="16"/>
        </w:rPr>
        <w:t xml:space="preserve">Proposals must include responses to the questions in </w:t>
      </w:r>
      <w:r w:rsidR="00D3628A" w:rsidRPr="009A1240">
        <w:rPr>
          <w:rFonts w:ascii="Arial" w:hAnsi="Arial" w:cs="Arial"/>
          <w:sz w:val="16"/>
          <w:u w:val="single"/>
        </w:rPr>
        <w:t>Specifications and Additional Questions</w:t>
      </w:r>
      <w:r w:rsidRPr="009A1240">
        <w:rPr>
          <w:rFonts w:ascii="Arial" w:hAnsi="Arial" w:cs="Arial"/>
          <w:sz w:val="16"/>
        </w:rPr>
        <w:t xml:space="preserve"> (ref. </w:t>
      </w:r>
      <w:r w:rsidRPr="009A1240">
        <w:rPr>
          <w:rFonts w:ascii="Arial" w:hAnsi="Arial" w:cs="Arial"/>
          <w:b/>
          <w:bCs/>
          <w:sz w:val="16"/>
        </w:rPr>
        <w:t>Section 5</w:t>
      </w:r>
      <w:r w:rsidRPr="009A1240">
        <w:rPr>
          <w:rFonts w:ascii="Arial" w:hAnsi="Arial" w:cs="Arial"/>
          <w:bCs/>
          <w:sz w:val="16"/>
        </w:rPr>
        <w:t>).</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75909660" w14:textId="77777777" w:rsidR="00230E9A" w:rsidRPr="009A1240" w:rsidRDefault="00230E9A" w:rsidP="0041123F">
      <w:pPr>
        <w:keepNext/>
        <w:keepLines/>
        <w:rPr>
          <w:rFonts w:ascii="Arial" w:hAnsi="Arial" w:cs="Arial"/>
          <w:sz w:val="16"/>
        </w:rPr>
      </w:pPr>
    </w:p>
    <w:p w14:paraId="46E5E054" w14:textId="77777777" w:rsidR="003E3579" w:rsidRPr="009A1240" w:rsidRDefault="00230E9A" w:rsidP="00714366">
      <w:pPr>
        <w:keepNext/>
        <w:keepLines/>
        <w:ind w:left="720"/>
        <w:rPr>
          <w:rFonts w:ascii="Arial" w:hAnsi="Arial" w:cs="Arial"/>
          <w:sz w:val="16"/>
        </w:rPr>
      </w:pPr>
      <w:r w:rsidRPr="009A1240">
        <w:rPr>
          <w:rFonts w:ascii="Arial" w:hAnsi="Arial" w:cs="Arial"/>
          <w:sz w:val="16"/>
        </w:rPr>
        <w:t>1.9.2</w:t>
      </w:r>
      <w:r w:rsidRPr="009A1240">
        <w:rPr>
          <w:rFonts w:ascii="Arial" w:hAnsi="Arial" w:cs="Arial"/>
          <w:sz w:val="16"/>
        </w:rPr>
        <w:tab/>
      </w:r>
      <w:r w:rsidR="003E3579" w:rsidRPr="009A1240">
        <w:rPr>
          <w:rFonts w:ascii="Arial" w:hAnsi="Arial" w:cs="Arial"/>
          <w:sz w:val="16"/>
          <w:u w:val="single"/>
        </w:rPr>
        <w:t>Execution of Offer</w:t>
      </w:r>
      <w:r w:rsidR="003E3579" w:rsidRPr="009A1240">
        <w:rPr>
          <w:rFonts w:ascii="Arial" w:hAnsi="Arial" w:cs="Arial"/>
          <w:sz w:val="16"/>
        </w:rPr>
        <w:t xml:space="preserve"> </w:t>
      </w:r>
    </w:p>
    <w:p w14:paraId="7BDBCF4D" w14:textId="77777777" w:rsidR="003E3579" w:rsidRPr="009A1240" w:rsidRDefault="003E3579" w:rsidP="00714366">
      <w:pPr>
        <w:keepNext/>
        <w:keepLines/>
        <w:rPr>
          <w:rFonts w:ascii="Arial" w:hAnsi="Arial" w:cs="Arial"/>
          <w:sz w:val="16"/>
        </w:rPr>
      </w:pPr>
    </w:p>
    <w:p w14:paraId="3AACC68B" w14:textId="77777777" w:rsidR="003E3579" w:rsidRPr="009A1240" w:rsidRDefault="003E3579" w:rsidP="00714366">
      <w:pPr>
        <w:keepNext/>
        <w:keepLines/>
        <w:ind w:left="1440"/>
        <w:rPr>
          <w:rFonts w:ascii="Arial" w:hAnsi="Arial" w:cs="Arial"/>
          <w:sz w:val="16"/>
        </w:rPr>
      </w:pPr>
      <w:r w:rsidRPr="009A1240">
        <w:rPr>
          <w:rFonts w:ascii="Arial" w:hAnsi="Arial" w:cs="Arial"/>
          <w:sz w:val="16"/>
        </w:rPr>
        <w:t xml:space="preserve">Proposer must complete, sign and return the attached </w:t>
      </w:r>
      <w:r w:rsidRPr="009A1240">
        <w:rPr>
          <w:rFonts w:ascii="Arial" w:hAnsi="Arial" w:cs="Arial"/>
          <w:sz w:val="16"/>
          <w:u w:val="single"/>
        </w:rPr>
        <w:t>Execution of Offer</w:t>
      </w:r>
      <w:r w:rsidRPr="009A1240">
        <w:rPr>
          <w:rFonts w:ascii="Arial" w:hAnsi="Arial" w:cs="Arial"/>
          <w:sz w:val="16"/>
        </w:rPr>
        <w:t xml:space="preserve"> (ref. </w:t>
      </w:r>
      <w:r w:rsidRPr="009A1240">
        <w:rPr>
          <w:rFonts w:ascii="Arial" w:hAnsi="Arial" w:cs="Arial"/>
          <w:b/>
          <w:bCs/>
          <w:sz w:val="16"/>
        </w:rPr>
        <w:t xml:space="preserve">Section 2 </w:t>
      </w:r>
      <w:r w:rsidRPr="009A1240">
        <w:rPr>
          <w:rFonts w:ascii="Arial" w:hAnsi="Arial" w:cs="Arial"/>
          <w:sz w:val="16"/>
        </w:rPr>
        <w:t xml:space="preserve">of </w:t>
      </w:r>
      <w:r w:rsidRPr="009A1240">
        <w:rPr>
          <w:rFonts w:ascii="Arial" w:hAnsi="Arial" w:cs="Arial"/>
          <w:b/>
          <w:bCs/>
          <w:sz w:val="16"/>
        </w:rPr>
        <w:t>APPENDIX ONE</w:t>
      </w:r>
      <w:r w:rsidRPr="009A1240">
        <w:rPr>
          <w:rFonts w:ascii="Arial" w:hAnsi="Arial" w:cs="Arial"/>
          <w:sz w:val="16"/>
        </w:rPr>
        <w:t xml:space="preserve">) as part of its proposal. The Execution of Offer must be signed by a representative of Proposer duly authorized to bind the Proposer to its proposal. Any proposal received without a completed and signed Execution of Offer may be rejected by University, in its sole discretion. </w:t>
      </w:r>
    </w:p>
    <w:p w14:paraId="114988DB" w14:textId="77777777" w:rsidR="003E3579" w:rsidRPr="009A1240" w:rsidRDefault="003E3579" w:rsidP="00714366">
      <w:pPr>
        <w:keepNext/>
        <w:keepLines/>
        <w:ind w:left="2340" w:hanging="900"/>
        <w:rPr>
          <w:rFonts w:ascii="Arial" w:hAnsi="Arial" w:cs="Arial"/>
          <w:sz w:val="16"/>
        </w:rPr>
      </w:pPr>
    </w:p>
    <w:p w14:paraId="4D14028A" w14:textId="77777777" w:rsidR="003E3579" w:rsidRPr="009A1240" w:rsidRDefault="003E3579" w:rsidP="00505F19">
      <w:pPr>
        <w:keepNext/>
        <w:keepLines/>
        <w:ind w:left="1440" w:hanging="720"/>
        <w:rPr>
          <w:rFonts w:ascii="Arial" w:hAnsi="Arial" w:cs="Arial"/>
          <w:sz w:val="16"/>
          <w:u w:val="single"/>
        </w:rPr>
      </w:pPr>
      <w:r w:rsidRPr="009A1240">
        <w:rPr>
          <w:rFonts w:ascii="Arial" w:hAnsi="Arial" w:cs="Arial"/>
          <w:sz w:val="16"/>
        </w:rPr>
        <w:t>1.9.</w:t>
      </w:r>
      <w:r w:rsidR="00230E9A" w:rsidRPr="009A1240">
        <w:rPr>
          <w:rFonts w:ascii="Arial" w:hAnsi="Arial" w:cs="Arial"/>
          <w:sz w:val="16"/>
        </w:rPr>
        <w:t>3</w:t>
      </w:r>
      <w:r w:rsidRPr="009A1240">
        <w:rPr>
          <w:rFonts w:ascii="Arial" w:hAnsi="Arial" w:cs="Arial"/>
          <w:sz w:val="16"/>
        </w:rPr>
        <w:tab/>
      </w:r>
      <w:r w:rsidRPr="009A1240">
        <w:rPr>
          <w:rFonts w:ascii="Arial" w:hAnsi="Arial" w:cs="Arial"/>
          <w:sz w:val="16"/>
          <w:u w:val="single"/>
        </w:rPr>
        <w:t xml:space="preserve">Pricing and Delivery Schedule </w:t>
      </w:r>
    </w:p>
    <w:p w14:paraId="13B23ED4" w14:textId="77777777" w:rsidR="003E3579" w:rsidRPr="009A1240" w:rsidRDefault="003E3579" w:rsidP="00505F19">
      <w:pPr>
        <w:keepNext/>
        <w:keepLines/>
        <w:ind w:left="1440" w:hanging="720"/>
        <w:rPr>
          <w:rFonts w:ascii="Arial" w:hAnsi="Arial" w:cs="Arial"/>
          <w:sz w:val="16"/>
        </w:rPr>
      </w:pPr>
    </w:p>
    <w:p w14:paraId="38210490" w14:textId="77777777" w:rsidR="003E3579" w:rsidRPr="009A1240" w:rsidRDefault="003E3579" w:rsidP="00505F19">
      <w:pPr>
        <w:keepNext/>
        <w:keepLines/>
        <w:ind w:left="1440"/>
        <w:rPr>
          <w:rFonts w:ascii="Arial" w:hAnsi="Arial" w:cs="Arial"/>
          <w:sz w:val="16"/>
        </w:rPr>
      </w:pPr>
      <w:r w:rsidRPr="009A1240">
        <w:rPr>
          <w:rFonts w:ascii="Arial" w:hAnsi="Arial" w:cs="Arial"/>
          <w:sz w:val="16"/>
        </w:rPr>
        <w:t xml:space="preserve">Proposer must complete and return the </w:t>
      </w:r>
      <w:r w:rsidRPr="009A1240">
        <w:rPr>
          <w:rFonts w:ascii="Arial" w:hAnsi="Arial" w:cs="Arial"/>
          <w:sz w:val="16"/>
          <w:u w:val="single"/>
        </w:rPr>
        <w:t>Pricing and Delivery Schedule</w:t>
      </w:r>
      <w:r w:rsidRPr="009A1240">
        <w:rPr>
          <w:rFonts w:ascii="Arial" w:hAnsi="Arial" w:cs="Arial"/>
          <w:sz w:val="16"/>
        </w:rPr>
        <w:t xml:space="preserve"> (ref. </w:t>
      </w:r>
      <w:r w:rsidRPr="009A1240">
        <w:rPr>
          <w:rFonts w:ascii="Arial" w:hAnsi="Arial" w:cs="Arial"/>
          <w:b/>
          <w:bCs/>
          <w:sz w:val="16"/>
        </w:rPr>
        <w:t>Section 6</w:t>
      </w:r>
      <w:r w:rsidRPr="009A1240">
        <w:rPr>
          <w:rFonts w:ascii="Arial" w:hAnsi="Arial" w:cs="Arial"/>
          <w:sz w:val="16"/>
        </w:rPr>
        <w:t xml:space="preserve">), as part of its proposal. In the </w:t>
      </w:r>
      <w:r w:rsidRPr="009A1240">
        <w:rPr>
          <w:rFonts w:ascii="Arial" w:hAnsi="Arial" w:cs="Arial"/>
          <w:sz w:val="16"/>
          <w:u w:val="single"/>
        </w:rPr>
        <w:t>Pricing and Delivery Schedule</w:t>
      </w:r>
      <w:r w:rsidRPr="009A1240">
        <w:rPr>
          <w:rFonts w:ascii="Arial" w:hAnsi="Arial" w:cs="Arial"/>
          <w:sz w:val="16"/>
        </w:rPr>
        <w:t xml:space="preserve">, the Proposer should describe in detail (a) the total fees for the entire scope of </w:t>
      </w:r>
      <w:r w:rsidR="00177B30">
        <w:rPr>
          <w:rFonts w:ascii="Arial" w:hAnsi="Arial" w:cs="Arial"/>
          <w:sz w:val="16"/>
        </w:rPr>
        <w:t>Work</w:t>
      </w:r>
      <w:r w:rsidRPr="009A1240">
        <w:rPr>
          <w:rFonts w:ascii="Arial" w:hAnsi="Arial" w:cs="Arial"/>
          <w:sz w:val="16"/>
        </w:rPr>
        <w:t>; and (b) the method by which the fees are calculated. The fees must</w:t>
      </w:r>
      <w:r w:rsidR="00347540" w:rsidRPr="009A1240">
        <w:rPr>
          <w:rFonts w:ascii="Arial" w:hAnsi="Arial" w:cs="Arial"/>
          <w:sz w:val="16"/>
        </w:rPr>
        <w:t xml:space="preserve"> be</w:t>
      </w:r>
      <w:r w:rsidRPr="009A1240">
        <w:rPr>
          <w:rFonts w:ascii="Arial" w:hAnsi="Arial" w:cs="Arial"/>
          <w:sz w:val="16"/>
        </w:rPr>
        <w:t xml:space="preserve"> inclusive of all associated costs for delivery, labor, insurance, taxes, overhead, and profit. </w:t>
      </w:r>
    </w:p>
    <w:p w14:paraId="65B8CEF8" w14:textId="77777777" w:rsidR="003E3579" w:rsidRPr="009A1240" w:rsidRDefault="003E3579">
      <w:pPr>
        <w:pStyle w:val="ListContinue2"/>
        <w:tabs>
          <w:tab w:val="left" w:pos="1440"/>
        </w:tabs>
        <w:spacing w:after="0"/>
        <w:ind w:left="1440" w:hanging="720"/>
        <w:rPr>
          <w:rFonts w:ascii="Arial" w:hAnsi="Arial" w:cs="Arial"/>
          <w:sz w:val="16"/>
        </w:rPr>
      </w:pPr>
    </w:p>
    <w:p w14:paraId="7DE8E4F2" w14:textId="77777777" w:rsidR="003E3579" w:rsidRPr="009A1240" w:rsidRDefault="003E3579">
      <w:pPr>
        <w:ind w:left="1440"/>
        <w:rPr>
          <w:rFonts w:ascii="Arial" w:hAnsi="Arial" w:cs="Arial"/>
          <w:sz w:val="16"/>
        </w:rPr>
      </w:pPr>
      <w:r w:rsidRPr="009A1240">
        <w:rPr>
          <w:rFonts w:ascii="Arial" w:hAnsi="Arial" w:cs="Arial"/>
          <w:sz w:val="16"/>
        </w:rPr>
        <w:t xml:space="preserve">University will not recognize or accept any charges or fees to perform </w:t>
      </w:r>
      <w:r w:rsidR="00177B30">
        <w:rPr>
          <w:rFonts w:ascii="Arial" w:hAnsi="Arial" w:cs="Arial"/>
          <w:sz w:val="16"/>
        </w:rPr>
        <w:t>Work</w:t>
      </w:r>
      <w:r w:rsidRPr="009A1240">
        <w:rPr>
          <w:rFonts w:ascii="Arial" w:hAnsi="Arial" w:cs="Arial"/>
          <w:sz w:val="16"/>
        </w:rPr>
        <w:t xml:space="preserve"> that are not specifically stated in the </w:t>
      </w:r>
      <w:r w:rsidRPr="009A1240">
        <w:rPr>
          <w:rFonts w:ascii="Arial" w:hAnsi="Arial" w:cs="Arial"/>
          <w:sz w:val="16"/>
          <w:u w:val="single"/>
        </w:rPr>
        <w:t>Pricing and Delivery Schedule</w:t>
      </w:r>
      <w:r w:rsidRPr="009A1240">
        <w:rPr>
          <w:rFonts w:ascii="Arial" w:hAnsi="Arial" w:cs="Arial"/>
          <w:sz w:val="16"/>
        </w:rPr>
        <w:t xml:space="preserve">. </w:t>
      </w:r>
    </w:p>
    <w:p w14:paraId="6AA4047C" w14:textId="77777777" w:rsidR="003E3579" w:rsidRPr="009A1240" w:rsidRDefault="003E3579">
      <w:pPr>
        <w:ind w:left="1440" w:hanging="720"/>
        <w:rPr>
          <w:rFonts w:ascii="Arial" w:hAnsi="Arial" w:cs="Arial"/>
          <w:sz w:val="16"/>
        </w:rPr>
      </w:pPr>
    </w:p>
    <w:p w14:paraId="314CEA88" w14:textId="77777777" w:rsidR="003E3579" w:rsidRPr="009A1240" w:rsidRDefault="003E3579">
      <w:pPr>
        <w:ind w:left="1440"/>
        <w:rPr>
          <w:rFonts w:ascii="Arial" w:hAnsi="Arial" w:cs="Arial"/>
          <w:sz w:val="16"/>
        </w:rPr>
      </w:pPr>
      <w:r w:rsidRPr="009A1240">
        <w:rPr>
          <w:rFonts w:ascii="Arial" w:hAnsi="Arial" w:cs="Arial"/>
          <w:sz w:val="16"/>
        </w:rPr>
        <w:t xml:space="preserve">In the </w:t>
      </w:r>
      <w:r w:rsidRPr="009A1240">
        <w:rPr>
          <w:rFonts w:ascii="Arial" w:hAnsi="Arial" w:cs="Arial"/>
          <w:sz w:val="16"/>
          <w:u w:val="single"/>
        </w:rPr>
        <w:t>Pricing and Delivery Schedule,</w:t>
      </w:r>
      <w:r w:rsidRPr="009A1240">
        <w:rPr>
          <w:rFonts w:ascii="Arial" w:hAnsi="Arial" w:cs="Arial"/>
          <w:sz w:val="16"/>
        </w:rPr>
        <w:t xml:space="preserve"> Proposer should describe each significant phase in the process of providing </w:t>
      </w:r>
      <w:r w:rsidR="00177B30">
        <w:rPr>
          <w:rFonts w:ascii="Arial" w:hAnsi="Arial" w:cs="Arial"/>
          <w:sz w:val="16"/>
        </w:rPr>
        <w:t>Work</w:t>
      </w:r>
      <w:r w:rsidRPr="009A1240">
        <w:rPr>
          <w:rFonts w:ascii="Arial" w:hAnsi="Arial" w:cs="Arial"/>
          <w:sz w:val="16"/>
        </w:rPr>
        <w:t xml:space="preserve"> to University, and the time period within which Proposer proposes to be able to complete each such phase. </w:t>
      </w:r>
    </w:p>
    <w:p w14:paraId="6ECE22F1" w14:textId="77777777" w:rsidR="003E3579" w:rsidRPr="009A1240" w:rsidRDefault="003E3579">
      <w:pPr>
        <w:ind w:firstLine="720"/>
        <w:rPr>
          <w:rFonts w:ascii="Arial" w:hAnsi="Arial" w:cs="Arial"/>
          <w:sz w:val="16"/>
        </w:rPr>
      </w:pPr>
    </w:p>
    <w:p w14:paraId="751F78F3" w14:textId="77777777"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4</w:t>
      </w:r>
      <w:r w:rsidRPr="009A1240">
        <w:rPr>
          <w:rFonts w:ascii="Arial" w:hAnsi="Arial" w:cs="Arial"/>
          <w:sz w:val="16"/>
        </w:rPr>
        <w:t xml:space="preserve"> </w:t>
      </w:r>
      <w:r w:rsidRPr="009A1240">
        <w:rPr>
          <w:rFonts w:ascii="Arial" w:hAnsi="Arial" w:cs="Arial"/>
          <w:sz w:val="16"/>
        </w:rPr>
        <w:tab/>
      </w:r>
      <w:r w:rsidRPr="009A1240">
        <w:rPr>
          <w:rFonts w:ascii="Arial" w:hAnsi="Arial" w:cs="Arial"/>
          <w:sz w:val="16"/>
          <w:u w:val="single"/>
        </w:rPr>
        <w:t>Proposer’s General Questionnaire</w:t>
      </w:r>
      <w:r w:rsidRPr="009A1240">
        <w:rPr>
          <w:rFonts w:ascii="Arial" w:hAnsi="Arial" w:cs="Arial"/>
          <w:sz w:val="16"/>
        </w:rPr>
        <w:t xml:space="preserve"> </w:t>
      </w:r>
    </w:p>
    <w:p w14:paraId="536FF6CA" w14:textId="77777777" w:rsidR="003E3579" w:rsidRPr="009A1240" w:rsidRDefault="003E3579">
      <w:pPr>
        <w:keepNext/>
        <w:keepLines/>
        <w:ind w:left="1440"/>
        <w:rPr>
          <w:rFonts w:ascii="Arial" w:hAnsi="Arial" w:cs="Arial"/>
          <w:sz w:val="16"/>
        </w:rPr>
      </w:pPr>
    </w:p>
    <w:p w14:paraId="095B8E9C" w14:textId="77777777" w:rsidR="003E3579" w:rsidRPr="009A1240" w:rsidRDefault="003E3579">
      <w:pPr>
        <w:keepNext/>
        <w:keepLines/>
        <w:ind w:left="1440"/>
        <w:rPr>
          <w:rFonts w:ascii="Arial" w:hAnsi="Arial" w:cs="Arial"/>
          <w:sz w:val="16"/>
        </w:rPr>
      </w:pPr>
      <w:r w:rsidRPr="009A1240">
        <w:rPr>
          <w:rFonts w:ascii="Arial" w:hAnsi="Arial" w:cs="Arial"/>
          <w:sz w:val="16"/>
        </w:rPr>
        <w:t xml:space="preserve">Proposals must include responses to the questions in </w:t>
      </w:r>
      <w:r w:rsidRPr="009A1240">
        <w:rPr>
          <w:rFonts w:ascii="Arial" w:hAnsi="Arial" w:cs="Arial"/>
          <w:sz w:val="16"/>
          <w:u w:val="single"/>
        </w:rPr>
        <w:t>Proposer’s General Questionnaire</w:t>
      </w:r>
      <w:r w:rsidRPr="009A1240">
        <w:rPr>
          <w:rFonts w:ascii="Arial" w:hAnsi="Arial" w:cs="Arial"/>
          <w:sz w:val="16"/>
        </w:rPr>
        <w:t xml:space="preserve"> (ref. </w:t>
      </w:r>
      <w:r w:rsidRPr="009A1240">
        <w:rPr>
          <w:rFonts w:ascii="Arial" w:hAnsi="Arial" w:cs="Arial"/>
          <w:b/>
          <w:bCs/>
          <w:sz w:val="16"/>
        </w:rPr>
        <w:t xml:space="preserve">Section 3 </w:t>
      </w:r>
      <w:r w:rsidRPr="009A1240">
        <w:rPr>
          <w:rFonts w:ascii="Arial" w:hAnsi="Arial" w:cs="Arial"/>
          <w:sz w:val="16"/>
        </w:rPr>
        <w:t>of</w:t>
      </w:r>
      <w:r w:rsidRPr="009A1240">
        <w:rPr>
          <w:rFonts w:ascii="Arial" w:hAnsi="Arial" w:cs="Arial"/>
          <w:b/>
          <w:bCs/>
          <w:sz w:val="16"/>
        </w:rPr>
        <w:t xml:space="preserve"> APPENDIX ONE).</w:t>
      </w:r>
      <w:r w:rsidRPr="009A1240">
        <w:rPr>
          <w:rFonts w:ascii="Arial" w:hAnsi="Arial" w:cs="Arial"/>
          <w:sz w:val="16"/>
        </w:rPr>
        <w:t xml:space="preserve">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should explain the reason when responding N/A or N/R.</w:t>
      </w:r>
      <w:r w:rsidRPr="009A1240">
        <w:rPr>
          <w:rFonts w:ascii="Arial" w:hAnsi="Arial" w:cs="Arial"/>
          <w:sz w:val="16"/>
        </w:rPr>
        <w:tab/>
        <w:t xml:space="preserve"> </w:t>
      </w:r>
    </w:p>
    <w:p w14:paraId="187AA761" w14:textId="77777777" w:rsidR="003E3579" w:rsidRPr="009A1240" w:rsidRDefault="003E3579">
      <w:pPr>
        <w:ind w:left="1440"/>
        <w:rPr>
          <w:rFonts w:ascii="Arial" w:hAnsi="Arial" w:cs="Arial"/>
          <w:sz w:val="16"/>
        </w:rPr>
      </w:pPr>
    </w:p>
    <w:p w14:paraId="3473EA43" w14:textId="77777777" w:rsidR="003E3579" w:rsidRPr="009A1240" w:rsidRDefault="003E3579">
      <w:pPr>
        <w:keepNext/>
        <w:keepLines/>
        <w:ind w:left="1440" w:hanging="720"/>
        <w:rPr>
          <w:rFonts w:ascii="Arial" w:hAnsi="Arial" w:cs="Arial"/>
          <w:sz w:val="16"/>
        </w:rPr>
      </w:pPr>
      <w:r w:rsidRPr="009A1240">
        <w:rPr>
          <w:rFonts w:ascii="Arial" w:hAnsi="Arial" w:cs="Arial"/>
          <w:sz w:val="16"/>
        </w:rPr>
        <w:t>1.9.</w:t>
      </w:r>
      <w:r w:rsidR="00230E9A" w:rsidRPr="009A1240">
        <w:rPr>
          <w:rFonts w:ascii="Arial" w:hAnsi="Arial" w:cs="Arial"/>
          <w:sz w:val="16"/>
        </w:rPr>
        <w:t>5</w:t>
      </w:r>
      <w:r w:rsidRPr="009A1240">
        <w:rPr>
          <w:rFonts w:ascii="Arial" w:hAnsi="Arial" w:cs="Arial"/>
          <w:sz w:val="16"/>
        </w:rPr>
        <w:tab/>
      </w:r>
      <w:r w:rsidRPr="009A1240">
        <w:rPr>
          <w:rFonts w:ascii="Arial" w:hAnsi="Arial" w:cs="Arial"/>
          <w:sz w:val="16"/>
          <w:u w:val="single"/>
        </w:rPr>
        <w:t>Addenda Checklist</w:t>
      </w:r>
      <w:r w:rsidRPr="009A1240">
        <w:rPr>
          <w:rFonts w:ascii="Arial" w:hAnsi="Arial" w:cs="Arial"/>
          <w:sz w:val="16"/>
        </w:rPr>
        <w:t xml:space="preserve"> </w:t>
      </w:r>
    </w:p>
    <w:p w14:paraId="5DEEE4C1" w14:textId="77777777" w:rsidR="003E3579" w:rsidRPr="009A1240" w:rsidRDefault="003E3579">
      <w:pPr>
        <w:ind w:left="1440" w:hanging="90"/>
        <w:rPr>
          <w:rFonts w:ascii="Arial" w:hAnsi="Arial" w:cs="Arial"/>
          <w:sz w:val="16"/>
        </w:rPr>
      </w:pPr>
    </w:p>
    <w:p w14:paraId="30CAA6D7" w14:textId="7709A10C" w:rsidR="003E3579" w:rsidRPr="009A1240" w:rsidRDefault="003E3579" w:rsidP="597F120E">
      <w:pPr>
        <w:ind w:left="1440"/>
        <w:rPr>
          <w:rFonts w:ascii="Arial" w:hAnsi="Arial" w:cs="Arial"/>
          <w:sz w:val="16"/>
          <w:szCs w:val="16"/>
        </w:rPr>
      </w:pPr>
      <w:r w:rsidRPr="597F120E">
        <w:rPr>
          <w:rFonts w:ascii="Arial" w:hAnsi="Arial" w:cs="Arial"/>
          <w:sz w:val="16"/>
          <w:szCs w:val="16"/>
        </w:rPr>
        <w:t xml:space="preserve">Proposer should acknowledge all Addenda to this RFP (if any) by completing, </w:t>
      </w:r>
      <w:r w:rsidR="7C8E27A3" w:rsidRPr="597F120E">
        <w:rPr>
          <w:rFonts w:ascii="Arial" w:hAnsi="Arial" w:cs="Arial"/>
          <w:sz w:val="16"/>
          <w:szCs w:val="16"/>
        </w:rPr>
        <w:t>signing,</w:t>
      </w:r>
      <w:r w:rsidRPr="597F120E">
        <w:rPr>
          <w:rFonts w:ascii="Arial" w:hAnsi="Arial" w:cs="Arial"/>
          <w:sz w:val="16"/>
          <w:szCs w:val="16"/>
        </w:rPr>
        <w:t xml:space="preserve"> and returning the </w:t>
      </w:r>
      <w:r w:rsidRPr="597F120E">
        <w:rPr>
          <w:rFonts w:ascii="Arial" w:hAnsi="Arial" w:cs="Arial"/>
          <w:sz w:val="16"/>
          <w:szCs w:val="16"/>
          <w:u w:val="single"/>
        </w:rPr>
        <w:t>Addenda Checklist</w:t>
      </w:r>
      <w:r w:rsidRPr="597F120E">
        <w:rPr>
          <w:rFonts w:ascii="Arial" w:hAnsi="Arial" w:cs="Arial"/>
          <w:sz w:val="16"/>
          <w:szCs w:val="16"/>
        </w:rPr>
        <w:t xml:space="preserve"> (ref. </w:t>
      </w:r>
      <w:r w:rsidRPr="597F120E">
        <w:rPr>
          <w:rFonts w:ascii="Arial" w:hAnsi="Arial" w:cs="Arial"/>
          <w:b/>
          <w:bCs/>
          <w:sz w:val="16"/>
          <w:szCs w:val="16"/>
        </w:rPr>
        <w:t xml:space="preserve">Section 4 </w:t>
      </w:r>
      <w:r w:rsidRPr="597F120E">
        <w:rPr>
          <w:rFonts w:ascii="Arial" w:hAnsi="Arial" w:cs="Arial"/>
          <w:sz w:val="16"/>
          <w:szCs w:val="16"/>
        </w:rPr>
        <w:t>of</w:t>
      </w:r>
      <w:r w:rsidRPr="597F120E">
        <w:rPr>
          <w:rFonts w:ascii="Arial" w:hAnsi="Arial" w:cs="Arial"/>
          <w:b/>
          <w:bCs/>
          <w:sz w:val="16"/>
          <w:szCs w:val="16"/>
        </w:rPr>
        <w:t xml:space="preserve"> APPENDIX ONE</w:t>
      </w:r>
      <w:r w:rsidRPr="597F120E">
        <w:rPr>
          <w:rFonts w:ascii="Arial" w:hAnsi="Arial" w:cs="Arial"/>
          <w:sz w:val="16"/>
          <w:szCs w:val="16"/>
        </w:rPr>
        <w:t>) as part of its proposal. Any proposal received without a completed and signed Addenda Checklist may be rejected by University, in its sole discretion.</w:t>
      </w:r>
    </w:p>
    <w:p w14:paraId="696F6111" w14:textId="77777777" w:rsidR="003E3579" w:rsidRPr="009A1240" w:rsidRDefault="003E3579">
      <w:pPr>
        <w:ind w:left="1440" w:hanging="720"/>
        <w:rPr>
          <w:rFonts w:ascii="Arial" w:hAnsi="Arial" w:cs="Arial"/>
          <w:b/>
          <w:bCs/>
          <w:sz w:val="16"/>
        </w:rPr>
      </w:pPr>
    </w:p>
    <w:p w14:paraId="70EBB6A5" w14:textId="77777777" w:rsidR="003E3579" w:rsidRPr="009A1240" w:rsidRDefault="003E3579">
      <w:pPr>
        <w:keepNext/>
        <w:keepLines/>
        <w:ind w:left="720"/>
        <w:rPr>
          <w:rFonts w:ascii="Arial" w:hAnsi="Arial" w:cs="Arial"/>
          <w:sz w:val="16"/>
        </w:rPr>
      </w:pPr>
      <w:r w:rsidRPr="009A1240">
        <w:rPr>
          <w:rFonts w:ascii="Arial" w:hAnsi="Arial" w:cs="Arial"/>
          <w:sz w:val="16"/>
        </w:rPr>
        <w:t>1.9.</w:t>
      </w:r>
      <w:r w:rsidR="00230E9A" w:rsidRPr="009A1240">
        <w:rPr>
          <w:rFonts w:ascii="Arial" w:hAnsi="Arial" w:cs="Arial"/>
          <w:sz w:val="16"/>
        </w:rPr>
        <w:t>6</w:t>
      </w:r>
      <w:r w:rsidRPr="009A1240">
        <w:rPr>
          <w:rFonts w:ascii="Arial" w:hAnsi="Arial" w:cs="Arial"/>
          <w:sz w:val="16"/>
        </w:rPr>
        <w:tab/>
      </w:r>
      <w:r w:rsidRPr="009A1240">
        <w:rPr>
          <w:rFonts w:ascii="Arial" w:hAnsi="Arial" w:cs="Arial"/>
          <w:sz w:val="16"/>
          <w:u w:val="single"/>
        </w:rPr>
        <w:t xml:space="preserve">Submission </w:t>
      </w:r>
    </w:p>
    <w:p w14:paraId="1DCAC03E" w14:textId="77777777" w:rsidR="003E3579" w:rsidRPr="009A1240" w:rsidRDefault="003E3579">
      <w:pPr>
        <w:keepNext/>
        <w:keepLines/>
        <w:ind w:left="1440"/>
        <w:rPr>
          <w:rFonts w:ascii="Arial" w:hAnsi="Arial" w:cs="Arial"/>
          <w:sz w:val="16"/>
        </w:rPr>
      </w:pPr>
    </w:p>
    <w:p w14:paraId="063DDE5F" w14:textId="77777777" w:rsidR="003D7F0B" w:rsidRDefault="001A1AFA" w:rsidP="001A1AFA">
      <w:pPr>
        <w:pStyle w:val="ListParagraph"/>
        <w:widowControl w:val="0"/>
        <w:ind w:left="1440"/>
        <w:rPr>
          <w:rFonts w:ascii="Arial" w:hAnsi="Arial" w:cs="Arial"/>
          <w:sz w:val="16"/>
        </w:rPr>
      </w:pPr>
      <w:r w:rsidRPr="00FE7823">
        <w:rPr>
          <w:rFonts w:ascii="Arial" w:hAnsi="Arial" w:cs="Arial"/>
          <w:i/>
          <w:sz w:val="16"/>
        </w:rPr>
        <w:t xml:space="preserve">Proposer should submit all proposal materials as instructed in </w:t>
      </w:r>
      <w:r w:rsidRPr="00FE7823">
        <w:rPr>
          <w:rFonts w:ascii="Arial" w:hAnsi="Arial" w:cs="Arial"/>
          <w:b/>
          <w:i/>
          <w:sz w:val="16"/>
        </w:rPr>
        <w:t>Section 3</w:t>
      </w:r>
      <w:r w:rsidRPr="00133688">
        <w:rPr>
          <w:rFonts w:ascii="Arial" w:hAnsi="Arial" w:cs="Arial"/>
          <w:sz w:val="16"/>
        </w:rPr>
        <w:t xml:space="preserve">. </w:t>
      </w:r>
      <w:r w:rsidRPr="003D7F0B">
        <w:rPr>
          <w:rFonts w:ascii="Arial" w:hAnsi="Arial" w:cs="Arial"/>
          <w:sz w:val="16"/>
        </w:rPr>
        <w:t xml:space="preserve">RFP No. (ref. </w:t>
      </w:r>
      <w:r w:rsidRPr="003D7F0B">
        <w:rPr>
          <w:rFonts w:ascii="Arial" w:hAnsi="Arial" w:cs="Arial"/>
          <w:b/>
          <w:bCs/>
          <w:sz w:val="16"/>
        </w:rPr>
        <w:t>Title Page</w:t>
      </w:r>
      <w:r w:rsidRPr="003D7F0B">
        <w:rPr>
          <w:rFonts w:ascii="Arial" w:hAnsi="Arial" w:cs="Arial"/>
          <w:sz w:val="16"/>
        </w:rPr>
        <w:t xml:space="preserve">) and Submittal Deadline (ref. </w:t>
      </w:r>
      <w:r w:rsidRPr="003D7F0B">
        <w:rPr>
          <w:rFonts w:ascii="Arial" w:hAnsi="Arial" w:cs="Arial"/>
          <w:b/>
          <w:bCs/>
          <w:sz w:val="16"/>
        </w:rPr>
        <w:t>Section 2.1</w:t>
      </w:r>
      <w:r w:rsidRPr="003D7F0B">
        <w:rPr>
          <w:rFonts w:ascii="Arial" w:hAnsi="Arial" w:cs="Arial"/>
          <w:sz w:val="16"/>
        </w:rPr>
        <w:t>) should be clearly shown</w:t>
      </w:r>
      <w:r w:rsidR="00315881" w:rsidRPr="003D7F0B">
        <w:rPr>
          <w:rFonts w:ascii="Arial" w:hAnsi="Arial" w:cs="Arial"/>
          <w:sz w:val="16"/>
        </w:rPr>
        <w:t xml:space="preserve"> (1)</w:t>
      </w:r>
      <w:r w:rsidRPr="003D7F0B">
        <w:rPr>
          <w:rFonts w:ascii="Arial" w:hAnsi="Arial" w:cs="Arial"/>
          <w:sz w:val="16"/>
        </w:rPr>
        <w:t xml:space="preserve"> in the Subject line of </w:t>
      </w:r>
      <w:r w:rsidR="00315881" w:rsidRPr="003D7F0B">
        <w:rPr>
          <w:rFonts w:ascii="Arial" w:hAnsi="Arial" w:cs="Arial"/>
          <w:sz w:val="16"/>
        </w:rPr>
        <w:t>any</w:t>
      </w:r>
      <w:r w:rsidRPr="003D7F0B">
        <w:rPr>
          <w:rFonts w:ascii="Arial" w:hAnsi="Arial" w:cs="Arial"/>
          <w:sz w:val="16"/>
        </w:rPr>
        <w:t xml:space="preserve"> email transmitting the proposal</w:t>
      </w:r>
      <w:r w:rsidR="00315881" w:rsidRPr="003D7F0B">
        <w:rPr>
          <w:rFonts w:ascii="Arial" w:hAnsi="Arial" w:cs="Arial"/>
          <w:sz w:val="16"/>
        </w:rPr>
        <w:t>, and</w:t>
      </w:r>
      <w:r w:rsidR="00D01AC0">
        <w:rPr>
          <w:rFonts w:ascii="Arial" w:hAnsi="Arial" w:cs="Arial"/>
          <w:sz w:val="16"/>
        </w:rPr>
        <w:t xml:space="preserve"> </w:t>
      </w:r>
      <w:r w:rsidR="00315881" w:rsidRPr="003D7F0B">
        <w:rPr>
          <w:rFonts w:ascii="Arial" w:hAnsi="Arial" w:cs="Arial"/>
          <w:sz w:val="16"/>
        </w:rPr>
        <w:t>(2) in the lower left</w:t>
      </w:r>
      <w:r w:rsidR="00315881" w:rsidRPr="003D7F0B">
        <w:rPr>
          <w:rFonts w:ascii="Arial" w:hAnsi="Arial" w:cs="Arial"/>
          <w:sz w:val="16"/>
        </w:rPr>
        <w:noBreakHyphen/>
        <w:t>hand corner on the top surface of any envelope or package containing the proposal. In addition, the name and the return address of the Proposer should be clearly visible</w:t>
      </w:r>
      <w:r w:rsidR="007D5BB6">
        <w:rPr>
          <w:rFonts w:ascii="Arial" w:hAnsi="Arial" w:cs="Arial"/>
          <w:sz w:val="16"/>
        </w:rPr>
        <w:t xml:space="preserve"> in </w:t>
      </w:r>
      <w:r w:rsidR="00E621F8">
        <w:rPr>
          <w:rFonts w:ascii="Arial" w:hAnsi="Arial" w:cs="Arial"/>
          <w:sz w:val="16"/>
        </w:rPr>
        <w:t>any</w:t>
      </w:r>
      <w:r w:rsidR="007D5BB6">
        <w:rPr>
          <w:rFonts w:ascii="Arial" w:hAnsi="Arial" w:cs="Arial"/>
          <w:sz w:val="16"/>
        </w:rPr>
        <w:t xml:space="preserve"> email</w:t>
      </w:r>
      <w:r w:rsidR="007E1B7D">
        <w:rPr>
          <w:rFonts w:ascii="Arial" w:hAnsi="Arial" w:cs="Arial"/>
          <w:sz w:val="16"/>
        </w:rPr>
        <w:t xml:space="preserve"> or on </w:t>
      </w:r>
      <w:r w:rsidR="00E621F8">
        <w:rPr>
          <w:rFonts w:ascii="Arial" w:hAnsi="Arial" w:cs="Arial"/>
          <w:sz w:val="16"/>
        </w:rPr>
        <w:t>any</w:t>
      </w:r>
      <w:r w:rsidR="007D5BB6">
        <w:rPr>
          <w:rFonts w:ascii="Arial" w:hAnsi="Arial" w:cs="Arial"/>
          <w:sz w:val="16"/>
        </w:rPr>
        <w:t xml:space="preserve"> envelope or package</w:t>
      </w:r>
      <w:r w:rsidR="003D7F0B">
        <w:rPr>
          <w:rFonts w:ascii="Arial" w:hAnsi="Arial" w:cs="Arial"/>
          <w:sz w:val="16"/>
        </w:rPr>
        <w:t>.</w:t>
      </w:r>
    </w:p>
    <w:p w14:paraId="0E889FCE" w14:textId="77777777" w:rsidR="001A1AFA" w:rsidRPr="00133688" w:rsidRDefault="003D7F0B" w:rsidP="001A1AFA">
      <w:pPr>
        <w:pStyle w:val="ListParagraph"/>
        <w:widowControl w:val="0"/>
        <w:ind w:left="1440"/>
        <w:rPr>
          <w:rFonts w:ascii="Arial" w:hAnsi="Arial" w:cs="Arial"/>
          <w:sz w:val="16"/>
        </w:rPr>
      </w:pPr>
      <w:r w:rsidRPr="00133688">
        <w:rPr>
          <w:rFonts w:ascii="Arial" w:hAnsi="Arial" w:cs="Arial"/>
          <w:sz w:val="16"/>
        </w:rPr>
        <w:t xml:space="preserve"> </w:t>
      </w:r>
    </w:p>
    <w:p w14:paraId="2A676BA4"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 xml:space="preserve">Proposer must also submit the HUB Subcontracting Plan (also called the HSP) as required by </w:t>
      </w:r>
      <w:r w:rsidRPr="00133688">
        <w:rPr>
          <w:rFonts w:ascii="Arial" w:hAnsi="Arial" w:cs="Arial"/>
          <w:b/>
          <w:sz w:val="16"/>
        </w:rPr>
        <w:t>Section 2.6</w:t>
      </w:r>
      <w:r w:rsidRPr="00133688">
        <w:rPr>
          <w:rFonts w:ascii="Arial" w:hAnsi="Arial" w:cs="Arial"/>
          <w:sz w:val="16"/>
        </w:rPr>
        <w:t xml:space="preserve">. </w:t>
      </w:r>
    </w:p>
    <w:p w14:paraId="5C994932" w14:textId="77777777" w:rsidR="00F709B9" w:rsidRDefault="00F709B9" w:rsidP="001A1AFA">
      <w:pPr>
        <w:widowControl w:val="0"/>
        <w:ind w:left="1440"/>
        <w:rPr>
          <w:rFonts w:ascii="Arial" w:hAnsi="Arial" w:cs="Arial"/>
          <w:sz w:val="16"/>
        </w:rPr>
      </w:pPr>
    </w:p>
    <w:p w14:paraId="7F99DC1A" w14:textId="77777777" w:rsidR="001A1AFA" w:rsidRPr="00133688" w:rsidRDefault="001A1AFA" w:rsidP="00180C73">
      <w:pPr>
        <w:widowControl w:val="0"/>
        <w:ind w:left="1440"/>
        <w:rPr>
          <w:rFonts w:ascii="Arial" w:hAnsi="Arial" w:cs="Arial"/>
          <w:sz w:val="16"/>
        </w:rPr>
      </w:pPr>
      <w:r w:rsidRPr="00133688">
        <w:rPr>
          <w:rFonts w:ascii="Arial" w:hAnsi="Arial" w:cs="Arial"/>
          <w:sz w:val="16"/>
        </w:rPr>
        <w:t xml:space="preserve">University will not under any circumstances consider a proposal that is received after the Submittal Deadline or which is not accompanied by the HSP as required by </w:t>
      </w:r>
      <w:r w:rsidRPr="00133688">
        <w:rPr>
          <w:rFonts w:ascii="Arial" w:hAnsi="Arial" w:cs="Arial"/>
          <w:b/>
          <w:sz w:val="16"/>
        </w:rPr>
        <w:t>Section 2.6</w:t>
      </w:r>
      <w:r w:rsidRPr="00133688">
        <w:rPr>
          <w:rFonts w:ascii="Arial" w:hAnsi="Arial" w:cs="Arial"/>
          <w:sz w:val="16"/>
        </w:rPr>
        <w:t>.</w:t>
      </w:r>
      <w:r w:rsidR="00180C73">
        <w:rPr>
          <w:rFonts w:ascii="Arial" w:hAnsi="Arial" w:cs="Arial"/>
          <w:sz w:val="16"/>
        </w:rPr>
        <w:t xml:space="preserve"> </w:t>
      </w:r>
      <w:r w:rsidRPr="00133688">
        <w:rPr>
          <w:rFonts w:ascii="Arial" w:hAnsi="Arial" w:cs="Arial"/>
          <w:sz w:val="16"/>
        </w:rPr>
        <w:t xml:space="preserve">University will not accept proposals submitted by telephone or </w:t>
      </w:r>
      <w:r w:rsidR="00DF4FD2" w:rsidRPr="00DF4FD2">
        <w:rPr>
          <w:rFonts w:ascii="Arial" w:hAnsi="Arial" w:cs="Arial"/>
          <w:bCs/>
          <w:sz w:val="16"/>
        </w:rPr>
        <w:t>FAX</w:t>
      </w:r>
      <w:r w:rsidRPr="00133688">
        <w:rPr>
          <w:rFonts w:ascii="Arial" w:hAnsi="Arial" w:cs="Arial"/>
          <w:sz w:val="16"/>
        </w:rPr>
        <w:t xml:space="preserve"> transmission. </w:t>
      </w:r>
    </w:p>
    <w:p w14:paraId="4C9DC296" w14:textId="77777777" w:rsidR="001A1AFA" w:rsidRPr="00133688" w:rsidRDefault="001A1AFA" w:rsidP="001A1AFA">
      <w:pPr>
        <w:pStyle w:val="ListParagraph"/>
        <w:widowControl w:val="0"/>
        <w:ind w:left="2700"/>
        <w:rPr>
          <w:rFonts w:ascii="Arial" w:hAnsi="Arial" w:cs="Arial"/>
          <w:sz w:val="16"/>
        </w:rPr>
      </w:pPr>
    </w:p>
    <w:p w14:paraId="5B3ED91F" w14:textId="77777777" w:rsidR="001A1AFA" w:rsidRPr="00133688" w:rsidRDefault="001A1AFA" w:rsidP="001A1AFA">
      <w:pPr>
        <w:pStyle w:val="ListParagraph"/>
        <w:widowControl w:val="0"/>
        <w:ind w:left="1440"/>
        <w:rPr>
          <w:rFonts w:ascii="Arial" w:hAnsi="Arial" w:cs="Arial"/>
          <w:sz w:val="16"/>
        </w:rPr>
      </w:pPr>
      <w:r w:rsidRPr="00133688">
        <w:rPr>
          <w:rFonts w:ascii="Arial" w:hAnsi="Arial" w:cs="Arial"/>
          <w:sz w:val="16"/>
        </w:rPr>
        <w:t>Except as otherwise provided in this RFP, no proposal may be changed, amended, or modified after it has been submitted to University. However, a proposal may be withdrawn and resubmitted at any time prior to the Submittal Deadline. No proposal may be withdrawn after the Submittal Deadline without University’s consent, which will be based on Proposer's written</w:t>
      </w:r>
      <w:r w:rsidR="00223E8C">
        <w:rPr>
          <w:rFonts w:ascii="Arial" w:hAnsi="Arial" w:cs="Arial"/>
          <w:sz w:val="16"/>
        </w:rPr>
        <w:t xml:space="preserve"> request</w:t>
      </w:r>
      <w:r w:rsidRPr="00133688">
        <w:rPr>
          <w:rFonts w:ascii="Arial" w:hAnsi="Arial" w:cs="Arial"/>
          <w:sz w:val="16"/>
        </w:rPr>
        <w:t xml:space="preserve"> expla</w:t>
      </w:r>
      <w:r w:rsidR="00223E8C">
        <w:rPr>
          <w:rFonts w:ascii="Arial" w:hAnsi="Arial" w:cs="Arial"/>
          <w:sz w:val="16"/>
        </w:rPr>
        <w:t>i</w:t>
      </w:r>
      <w:r w:rsidRPr="00133688">
        <w:rPr>
          <w:rFonts w:ascii="Arial" w:hAnsi="Arial" w:cs="Arial"/>
          <w:sz w:val="16"/>
        </w:rPr>
        <w:t>nin</w:t>
      </w:r>
      <w:r w:rsidR="00223E8C">
        <w:rPr>
          <w:rFonts w:ascii="Arial" w:hAnsi="Arial" w:cs="Arial"/>
          <w:sz w:val="16"/>
        </w:rPr>
        <w:t>g</w:t>
      </w:r>
      <w:r w:rsidRPr="00133688">
        <w:rPr>
          <w:rFonts w:ascii="Arial" w:hAnsi="Arial" w:cs="Arial"/>
          <w:sz w:val="16"/>
        </w:rPr>
        <w:t xml:space="preserve"> </w:t>
      </w:r>
      <w:r w:rsidR="00223E8C">
        <w:rPr>
          <w:rFonts w:ascii="Arial" w:hAnsi="Arial" w:cs="Arial"/>
          <w:sz w:val="16"/>
        </w:rPr>
        <w:t>and documenting</w:t>
      </w:r>
      <w:r w:rsidR="0025031F">
        <w:rPr>
          <w:rFonts w:ascii="Arial" w:hAnsi="Arial" w:cs="Arial"/>
          <w:sz w:val="16"/>
        </w:rPr>
        <w:t xml:space="preserve"> the</w:t>
      </w:r>
      <w:r w:rsidR="00223E8C">
        <w:rPr>
          <w:rFonts w:ascii="Arial" w:hAnsi="Arial" w:cs="Arial"/>
          <w:sz w:val="16"/>
        </w:rPr>
        <w:t xml:space="preserve"> </w:t>
      </w:r>
      <w:r w:rsidRPr="00133688">
        <w:rPr>
          <w:rFonts w:ascii="Arial" w:hAnsi="Arial" w:cs="Arial"/>
          <w:sz w:val="16"/>
        </w:rPr>
        <w:t xml:space="preserve">reason </w:t>
      </w:r>
      <w:r w:rsidR="00223E8C">
        <w:rPr>
          <w:rFonts w:ascii="Arial" w:hAnsi="Arial" w:cs="Arial"/>
          <w:sz w:val="16"/>
        </w:rPr>
        <w:t>for withdrawal</w:t>
      </w:r>
      <w:r w:rsidR="0025031F">
        <w:rPr>
          <w:rFonts w:ascii="Arial" w:hAnsi="Arial" w:cs="Arial"/>
          <w:sz w:val="16"/>
        </w:rPr>
        <w:t>,</w:t>
      </w:r>
      <w:r w:rsidR="00223E8C">
        <w:rPr>
          <w:rFonts w:ascii="Arial" w:hAnsi="Arial" w:cs="Arial"/>
          <w:sz w:val="16"/>
        </w:rPr>
        <w:t xml:space="preserve"> </w:t>
      </w:r>
      <w:r w:rsidR="0025031F">
        <w:rPr>
          <w:rFonts w:ascii="Arial" w:hAnsi="Arial" w:cs="Arial"/>
          <w:sz w:val="16"/>
        </w:rPr>
        <w:t xml:space="preserve">which is </w:t>
      </w:r>
      <w:r w:rsidRPr="00133688">
        <w:rPr>
          <w:rFonts w:ascii="Arial" w:hAnsi="Arial" w:cs="Arial"/>
          <w:sz w:val="16"/>
        </w:rPr>
        <w:t xml:space="preserve">acceptable to University. </w:t>
      </w:r>
    </w:p>
    <w:p w14:paraId="151C51EE" w14:textId="77777777" w:rsidR="001A1AFA" w:rsidRPr="00133688" w:rsidRDefault="001A1AFA" w:rsidP="001A1AFA">
      <w:pPr>
        <w:pStyle w:val="ListParagraph"/>
        <w:widowControl w:val="0"/>
        <w:ind w:left="2700"/>
        <w:rPr>
          <w:rFonts w:ascii="Arial" w:hAnsi="Arial" w:cs="Arial"/>
          <w:sz w:val="16"/>
          <w:u w:val="single"/>
        </w:rPr>
      </w:pPr>
    </w:p>
    <w:p w14:paraId="7A7FDEDD" w14:textId="77777777" w:rsidR="004B5281" w:rsidRPr="009A1240" w:rsidRDefault="004B5281">
      <w:pPr>
        <w:keepNext/>
        <w:keepLines/>
        <w:ind w:left="1440"/>
        <w:rPr>
          <w:rFonts w:ascii="Arial" w:hAnsi="Arial" w:cs="Arial"/>
          <w:sz w:val="16"/>
        </w:rPr>
      </w:pPr>
    </w:p>
    <w:p w14:paraId="1695C876" w14:textId="77777777" w:rsidR="003E3579" w:rsidRPr="00A703EC" w:rsidRDefault="006F7505" w:rsidP="0090484A">
      <w:pPr>
        <w:jc w:val="center"/>
        <w:rPr>
          <w:rFonts w:ascii="Arial" w:hAnsi="Arial" w:cs="Arial"/>
          <w:sz w:val="16"/>
        </w:rPr>
      </w:pPr>
      <w:r>
        <w:rPr>
          <w:rFonts w:ascii="Arial" w:hAnsi="Arial" w:cs="Arial"/>
          <w:b/>
          <w:bCs/>
          <w:sz w:val="16"/>
        </w:rPr>
        <w:br w:type="page"/>
      </w:r>
      <w:r w:rsidR="003E3579" w:rsidRPr="00A703EC">
        <w:rPr>
          <w:rFonts w:ascii="Arial" w:hAnsi="Arial" w:cs="Arial"/>
          <w:b/>
          <w:bCs/>
          <w:sz w:val="16"/>
        </w:rPr>
        <w:t>SECTION 2</w:t>
      </w:r>
    </w:p>
    <w:p w14:paraId="0B381A3B" w14:textId="77777777" w:rsidR="003E3579" w:rsidRPr="00A703EC" w:rsidRDefault="003E3579">
      <w:pPr>
        <w:jc w:val="center"/>
        <w:rPr>
          <w:rFonts w:ascii="Arial" w:hAnsi="Arial" w:cs="Arial"/>
          <w:b/>
          <w:bCs/>
          <w:sz w:val="16"/>
          <w:u w:val="single"/>
        </w:rPr>
      </w:pPr>
    </w:p>
    <w:p w14:paraId="0253083A" w14:textId="77777777" w:rsidR="003E3579" w:rsidRPr="00A703EC" w:rsidRDefault="003E3579">
      <w:pPr>
        <w:jc w:val="center"/>
        <w:rPr>
          <w:rFonts w:ascii="Arial" w:hAnsi="Arial" w:cs="Arial"/>
          <w:b/>
          <w:bCs/>
          <w:caps/>
          <w:sz w:val="16"/>
          <w:u w:val="single"/>
        </w:rPr>
      </w:pPr>
      <w:r w:rsidRPr="00A703EC">
        <w:rPr>
          <w:rFonts w:ascii="Arial" w:hAnsi="Arial" w:cs="Arial"/>
          <w:b/>
          <w:bCs/>
          <w:caps/>
          <w:sz w:val="16"/>
          <w:u w:val="single"/>
        </w:rPr>
        <w:t>Execution of Offer</w:t>
      </w:r>
    </w:p>
    <w:p w14:paraId="466F54CA" w14:textId="77777777" w:rsidR="003E3579" w:rsidRPr="00A703EC" w:rsidRDefault="003E3579">
      <w:pPr>
        <w:jc w:val="center"/>
        <w:rPr>
          <w:rFonts w:ascii="Arial" w:hAnsi="Arial" w:cs="Arial"/>
          <w:b/>
          <w:bCs/>
          <w:sz w:val="16"/>
          <w:u w:val="single"/>
        </w:rPr>
      </w:pPr>
    </w:p>
    <w:p w14:paraId="38149A4F" w14:textId="77777777" w:rsidR="003E3579" w:rsidRPr="00A703EC" w:rsidRDefault="003E3579">
      <w:pPr>
        <w:rPr>
          <w:rFonts w:ascii="Arial" w:hAnsi="Arial" w:cs="Arial"/>
          <w:sz w:val="16"/>
        </w:rPr>
      </w:pPr>
    </w:p>
    <w:p w14:paraId="097099C6" w14:textId="77777777" w:rsidR="003E3579" w:rsidRPr="00A703EC" w:rsidRDefault="003E3579">
      <w:pPr>
        <w:rPr>
          <w:rFonts w:ascii="Arial" w:hAnsi="Arial" w:cs="Arial"/>
          <w:b/>
          <w:bCs/>
          <w:sz w:val="16"/>
        </w:rPr>
      </w:pPr>
      <w:r w:rsidRPr="00A703EC">
        <w:rPr>
          <w:rFonts w:ascii="Arial" w:hAnsi="Arial" w:cs="Arial"/>
          <w:b/>
          <w:bCs/>
          <w:sz w:val="16"/>
        </w:rPr>
        <w:t xml:space="preserve">THIS </w:t>
      </w:r>
      <w:r w:rsidRPr="00A703EC">
        <w:rPr>
          <w:rFonts w:ascii="Arial" w:hAnsi="Arial" w:cs="Arial"/>
          <w:b/>
          <w:bCs/>
          <w:sz w:val="16"/>
          <w:u w:val="single"/>
        </w:rPr>
        <w:t>EXECUTION OF OFFER</w:t>
      </w:r>
      <w:r w:rsidRPr="00A703EC">
        <w:rPr>
          <w:rFonts w:ascii="Arial" w:hAnsi="Arial" w:cs="Arial"/>
          <w:b/>
          <w:bCs/>
          <w:sz w:val="16"/>
        </w:rPr>
        <w:t xml:space="preserve"> MUST BE COMPLETED, SIGNED AND RETURNED WITH PROPOSER'S PROPOSAL. FAILURE TO COMPLETE, SIGN AND RETURN THIS EXECUTION OF OFFER WITH THE PROPOSER’S PROPOSAL MAY RESULT IN THE REJECTION OF THE PROPOSAL. </w:t>
      </w:r>
    </w:p>
    <w:p w14:paraId="3FC808F0" w14:textId="77777777" w:rsidR="003E3579" w:rsidRPr="00A703EC" w:rsidRDefault="003E3579">
      <w:pPr>
        <w:rPr>
          <w:rFonts w:ascii="Arial" w:hAnsi="Arial" w:cs="Arial"/>
          <w:sz w:val="16"/>
        </w:rPr>
      </w:pPr>
    </w:p>
    <w:p w14:paraId="780BA804" w14:textId="77777777" w:rsidR="00172B8F" w:rsidRPr="00A703EC" w:rsidRDefault="003E3579">
      <w:pPr>
        <w:rPr>
          <w:rFonts w:ascii="Arial" w:hAnsi="Arial" w:cs="Arial"/>
          <w:sz w:val="16"/>
        </w:rPr>
      </w:pPr>
      <w:r w:rsidRPr="00A703EC">
        <w:rPr>
          <w:rFonts w:ascii="Arial" w:hAnsi="Arial" w:cs="Arial"/>
          <w:b/>
          <w:bCs/>
          <w:sz w:val="16"/>
        </w:rPr>
        <w:t>2.1</w:t>
      </w:r>
      <w:r w:rsidRPr="00A703EC">
        <w:rPr>
          <w:rFonts w:ascii="Arial" w:hAnsi="Arial" w:cs="Arial"/>
          <w:sz w:val="16"/>
        </w:rPr>
        <w:tab/>
      </w:r>
      <w:r w:rsidR="005E2ACF" w:rsidRPr="00A703EC">
        <w:rPr>
          <w:rFonts w:ascii="Arial" w:hAnsi="Arial" w:cs="Arial"/>
          <w:b/>
          <w:sz w:val="16"/>
        </w:rPr>
        <w:t>Representations and Warranties</w:t>
      </w:r>
      <w:r w:rsidR="00770B80" w:rsidRPr="00A703EC">
        <w:rPr>
          <w:rFonts w:ascii="Arial" w:hAnsi="Arial" w:cs="Arial"/>
          <w:b/>
          <w:sz w:val="16"/>
        </w:rPr>
        <w:t>.</w:t>
      </w:r>
      <w:r w:rsidR="00770B80" w:rsidRPr="00A703EC">
        <w:rPr>
          <w:rFonts w:ascii="Arial" w:hAnsi="Arial"/>
          <w:b/>
          <w:sz w:val="16"/>
        </w:rPr>
        <w:t xml:space="preserve"> </w:t>
      </w:r>
      <w:r w:rsidR="00172B8F" w:rsidRPr="00A703EC">
        <w:rPr>
          <w:rFonts w:ascii="Arial" w:hAnsi="Arial" w:cs="Arial"/>
          <w:sz w:val="16"/>
        </w:rPr>
        <w:t>Proposer represents</w:t>
      </w:r>
      <w:r w:rsidR="008D76D0" w:rsidRPr="00A703EC">
        <w:rPr>
          <w:rFonts w:ascii="Arial" w:hAnsi="Arial" w:cs="Arial"/>
          <w:sz w:val="16"/>
        </w:rPr>
        <w:t>,</w:t>
      </w:r>
      <w:r w:rsidR="00172B8F" w:rsidRPr="00A703EC">
        <w:rPr>
          <w:rFonts w:ascii="Arial" w:hAnsi="Arial" w:cs="Arial"/>
          <w:sz w:val="16"/>
        </w:rPr>
        <w:t xml:space="preserve"> warrants</w:t>
      </w:r>
      <w:r w:rsidR="00DF13BB" w:rsidRPr="00A703EC">
        <w:rPr>
          <w:rFonts w:ascii="Arial" w:hAnsi="Arial" w:cs="Arial"/>
          <w:sz w:val="16"/>
        </w:rPr>
        <w:t>, certifies, acknowledges,</w:t>
      </w:r>
      <w:r w:rsidR="00770B80" w:rsidRPr="00A703EC">
        <w:rPr>
          <w:rFonts w:ascii="Arial" w:hAnsi="Arial" w:cs="Arial"/>
          <w:sz w:val="16"/>
        </w:rPr>
        <w:t xml:space="preserve"> </w:t>
      </w:r>
      <w:r w:rsidR="00DF13BB" w:rsidRPr="00A703EC">
        <w:rPr>
          <w:rFonts w:ascii="Arial" w:hAnsi="Arial" w:cs="Arial"/>
          <w:sz w:val="16"/>
        </w:rPr>
        <w:t xml:space="preserve">and agrees </w:t>
      </w:r>
      <w:r w:rsidR="00172B8F" w:rsidRPr="00A703EC">
        <w:rPr>
          <w:rFonts w:ascii="Arial" w:hAnsi="Arial" w:cs="Arial"/>
          <w:sz w:val="16"/>
        </w:rPr>
        <w:t>as follows:</w:t>
      </w:r>
      <w:r w:rsidR="00D01AC0" w:rsidRPr="00A703EC">
        <w:rPr>
          <w:rFonts w:ascii="Arial" w:hAnsi="Arial" w:cs="Arial"/>
          <w:sz w:val="16"/>
        </w:rPr>
        <w:t xml:space="preserve"> </w:t>
      </w:r>
    </w:p>
    <w:p w14:paraId="72399092" w14:textId="77777777" w:rsidR="003E3579" w:rsidRPr="00A703EC" w:rsidRDefault="003E3579">
      <w:pPr>
        <w:rPr>
          <w:rFonts w:ascii="Arial" w:hAnsi="Arial" w:cs="Arial"/>
          <w:sz w:val="16"/>
        </w:rPr>
      </w:pPr>
    </w:p>
    <w:p w14:paraId="256C1944" w14:textId="788C1BC3" w:rsidR="004A6C95" w:rsidRPr="00A703EC" w:rsidRDefault="003E3579" w:rsidP="597F120E">
      <w:pPr>
        <w:tabs>
          <w:tab w:val="left" w:pos="2160"/>
        </w:tabs>
        <w:ind w:left="1440" w:hanging="720"/>
        <w:rPr>
          <w:rFonts w:ascii="Arial" w:hAnsi="Arial" w:cs="Arial"/>
          <w:sz w:val="16"/>
          <w:szCs w:val="16"/>
        </w:rPr>
      </w:pPr>
      <w:r w:rsidRPr="597F120E">
        <w:rPr>
          <w:rFonts w:ascii="Arial" w:hAnsi="Arial" w:cs="Arial"/>
          <w:sz w:val="16"/>
          <w:szCs w:val="16"/>
        </w:rPr>
        <w:t>2.1.1</w:t>
      </w:r>
      <w:r>
        <w:tab/>
      </w:r>
      <w:r w:rsidR="004A6C95" w:rsidRPr="597F120E">
        <w:rPr>
          <w:rFonts w:ascii="Arial" w:hAnsi="Arial" w:cs="Arial"/>
          <w:sz w:val="16"/>
          <w:szCs w:val="16"/>
        </w:rPr>
        <w:t xml:space="preserve">Proposer </w:t>
      </w:r>
      <w:r w:rsidR="00060ADC" w:rsidRPr="597F120E">
        <w:rPr>
          <w:rFonts w:ascii="Arial" w:hAnsi="Arial" w:cs="Arial"/>
          <w:sz w:val="16"/>
          <w:szCs w:val="16"/>
        </w:rPr>
        <w:t>will</w:t>
      </w:r>
      <w:r w:rsidR="004A6C95" w:rsidRPr="597F120E">
        <w:rPr>
          <w:rFonts w:ascii="Arial" w:hAnsi="Arial" w:cs="Arial"/>
          <w:sz w:val="16"/>
          <w:szCs w:val="16"/>
        </w:rPr>
        <w:t xml:space="preserve"> furnish </w:t>
      </w:r>
      <w:r w:rsidR="00177B30" w:rsidRPr="597F120E">
        <w:rPr>
          <w:rFonts w:ascii="Arial" w:hAnsi="Arial" w:cs="Arial"/>
          <w:sz w:val="16"/>
          <w:szCs w:val="16"/>
        </w:rPr>
        <w:t>Work</w:t>
      </w:r>
      <w:r w:rsidR="004A6C95" w:rsidRPr="597F120E">
        <w:rPr>
          <w:rFonts w:ascii="Arial" w:hAnsi="Arial" w:cs="Arial"/>
          <w:sz w:val="16"/>
          <w:szCs w:val="16"/>
        </w:rPr>
        <w:t xml:space="preserve"> to University and comply with all terms, conditions, </w:t>
      </w:r>
      <w:r w:rsidR="70B61481" w:rsidRPr="597F120E">
        <w:rPr>
          <w:rFonts w:ascii="Arial" w:hAnsi="Arial" w:cs="Arial"/>
          <w:sz w:val="16"/>
          <w:szCs w:val="16"/>
        </w:rPr>
        <w:t>requirements,</w:t>
      </w:r>
      <w:r w:rsidR="004A6C95" w:rsidRPr="597F120E">
        <w:rPr>
          <w:rFonts w:ascii="Arial" w:hAnsi="Arial" w:cs="Arial"/>
          <w:sz w:val="16"/>
          <w:szCs w:val="16"/>
        </w:rPr>
        <w:t xml:space="preserve"> and specifications set forth in this RFP</w:t>
      </w:r>
      <w:r w:rsidR="00060ADC" w:rsidRPr="597F120E">
        <w:rPr>
          <w:rFonts w:ascii="Arial" w:hAnsi="Arial" w:cs="Arial"/>
          <w:sz w:val="16"/>
          <w:szCs w:val="16"/>
        </w:rPr>
        <w:t xml:space="preserve"> and any resulting Agreement</w:t>
      </w:r>
      <w:r w:rsidR="004A6C95" w:rsidRPr="597F120E">
        <w:rPr>
          <w:rFonts w:ascii="Arial" w:hAnsi="Arial" w:cs="Arial"/>
          <w:sz w:val="16"/>
          <w:szCs w:val="16"/>
        </w:rPr>
        <w:t>.</w:t>
      </w:r>
    </w:p>
    <w:p w14:paraId="3F1212A8" w14:textId="77777777" w:rsidR="007F6B76" w:rsidRPr="00A703EC" w:rsidRDefault="007F6B76">
      <w:pPr>
        <w:tabs>
          <w:tab w:val="left" w:pos="2160"/>
        </w:tabs>
        <w:ind w:left="1440" w:hanging="720"/>
        <w:rPr>
          <w:rFonts w:ascii="Arial" w:hAnsi="Arial" w:cs="Arial"/>
          <w:sz w:val="16"/>
        </w:rPr>
      </w:pPr>
    </w:p>
    <w:p w14:paraId="33627F6A" w14:textId="77777777" w:rsidR="003E3579" w:rsidRPr="00A703EC" w:rsidRDefault="004A6C95">
      <w:pPr>
        <w:tabs>
          <w:tab w:val="left" w:pos="2160"/>
        </w:tabs>
        <w:ind w:left="1440" w:hanging="720"/>
        <w:rPr>
          <w:rFonts w:ascii="Arial" w:hAnsi="Arial" w:cs="Arial"/>
          <w:sz w:val="16"/>
        </w:rPr>
      </w:pPr>
      <w:r w:rsidRPr="00A703EC">
        <w:rPr>
          <w:rFonts w:ascii="Arial" w:hAnsi="Arial" w:cs="Arial"/>
          <w:sz w:val="16"/>
        </w:rPr>
        <w:t>2.1.2</w:t>
      </w:r>
      <w:r w:rsidRPr="00A703EC">
        <w:rPr>
          <w:rFonts w:ascii="Arial" w:hAnsi="Arial" w:cs="Arial"/>
          <w:sz w:val="16"/>
        </w:rPr>
        <w:tab/>
      </w:r>
      <w:r w:rsidR="00F43294" w:rsidRPr="00A703EC">
        <w:rPr>
          <w:rFonts w:ascii="Arial" w:hAnsi="Arial" w:cs="Arial"/>
          <w:sz w:val="16"/>
        </w:rPr>
        <w:t>T</w:t>
      </w:r>
      <w:r w:rsidR="003E3579" w:rsidRPr="00A703EC">
        <w:rPr>
          <w:rFonts w:ascii="Arial" w:hAnsi="Arial" w:cs="Arial"/>
          <w:sz w:val="16"/>
        </w:rPr>
        <w:t xml:space="preserve">his RFP is a solicitation for a proposal and is not a contract or an offer to contract </w:t>
      </w:r>
      <w:r w:rsidR="003558B5" w:rsidRPr="00A703EC">
        <w:rPr>
          <w:rFonts w:ascii="Arial" w:hAnsi="Arial" w:cs="Arial"/>
          <w:sz w:val="16"/>
        </w:rPr>
        <w:t>S</w:t>
      </w:r>
      <w:r w:rsidR="003E3579" w:rsidRPr="00A703EC">
        <w:rPr>
          <w:rFonts w:ascii="Arial" w:hAnsi="Arial" w:cs="Arial"/>
          <w:sz w:val="16"/>
        </w:rPr>
        <w:t>ubmission of a proposal by Proposer in response to this RFP will not create a contract between University and Proposer</w:t>
      </w:r>
      <w:r w:rsidR="00F43294" w:rsidRPr="00A703EC">
        <w:rPr>
          <w:rFonts w:ascii="Arial" w:hAnsi="Arial" w:cs="Arial"/>
          <w:sz w:val="16"/>
        </w:rPr>
        <w:t>.</w:t>
      </w:r>
      <w:r w:rsidR="00D01AC0" w:rsidRPr="00A703EC">
        <w:rPr>
          <w:rFonts w:ascii="Arial" w:hAnsi="Arial" w:cs="Arial"/>
          <w:sz w:val="16"/>
        </w:rPr>
        <w:t xml:space="preserve"> </w:t>
      </w:r>
      <w:r w:rsidR="003E3579" w:rsidRPr="00A703EC">
        <w:rPr>
          <w:rFonts w:ascii="Arial" w:hAnsi="Arial" w:cs="Arial"/>
          <w:sz w:val="16"/>
        </w:rPr>
        <w:t>University has made no representation or warranty, written or oral, that one or more contracts with University will be awarded under this RFP</w:t>
      </w:r>
      <w:r w:rsidR="00F43294" w:rsidRPr="00A703EC">
        <w:rPr>
          <w:rFonts w:ascii="Arial" w:hAnsi="Arial" w:cs="Arial"/>
          <w:sz w:val="16"/>
        </w:rPr>
        <w:t>.</w:t>
      </w:r>
      <w:r w:rsidR="003E3579" w:rsidRPr="00A703EC">
        <w:rPr>
          <w:rFonts w:ascii="Arial" w:hAnsi="Arial" w:cs="Arial"/>
          <w:sz w:val="16"/>
        </w:rPr>
        <w:t xml:space="preserve"> Proposer will bear, as its sole risk and responsibility, any cost arising from Proposer’s preparation of a response to this RFP. </w:t>
      </w:r>
    </w:p>
    <w:p w14:paraId="64BECAD1" w14:textId="77777777" w:rsidR="003E3579" w:rsidRPr="00A703EC" w:rsidRDefault="003E3579">
      <w:pPr>
        <w:tabs>
          <w:tab w:val="left" w:pos="2340"/>
        </w:tabs>
        <w:ind w:left="2340" w:hanging="900"/>
        <w:rPr>
          <w:rFonts w:ascii="Arial" w:hAnsi="Arial" w:cs="Arial"/>
          <w:sz w:val="16"/>
        </w:rPr>
      </w:pPr>
    </w:p>
    <w:p w14:paraId="06778E71"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3</w:t>
      </w:r>
      <w:r w:rsidRPr="00A703EC">
        <w:rPr>
          <w:rFonts w:ascii="Arial" w:hAnsi="Arial" w:cs="Arial"/>
          <w:sz w:val="16"/>
        </w:rPr>
        <w:tab/>
        <w:t xml:space="preserve">Proposer is a reputable company that is lawfully and regularly engaged in providing </w:t>
      </w:r>
      <w:r w:rsidR="00177B30" w:rsidRPr="00A703EC">
        <w:rPr>
          <w:rFonts w:ascii="Arial" w:hAnsi="Arial" w:cs="Arial"/>
          <w:sz w:val="16"/>
        </w:rPr>
        <w:t>Work</w:t>
      </w:r>
      <w:r w:rsidRPr="00A703EC">
        <w:rPr>
          <w:rFonts w:ascii="Arial" w:hAnsi="Arial" w:cs="Arial"/>
          <w:sz w:val="16"/>
        </w:rPr>
        <w:t xml:space="preserve">. </w:t>
      </w:r>
    </w:p>
    <w:p w14:paraId="33A048B6" w14:textId="77777777" w:rsidR="003E3579" w:rsidRPr="00A703EC" w:rsidRDefault="003E3579">
      <w:pPr>
        <w:tabs>
          <w:tab w:val="left" w:pos="2700"/>
        </w:tabs>
        <w:ind w:left="2700" w:hanging="1260"/>
        <w:rPr>
          <w:rFonts w:ascii="Arial" w:hAnsi="Arial" w:cs="Arial"/>
          <w:sz w:val="16"/>
        </w:rPr>
      </w:pPr>
    </w:p>
    <w:p w14:paraId="271248C8"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4</w:t>
      </w:r>
      <w:r w:rsidRPr="00A703EC">
        <w:rPr>
          <w:rFonts w:ascii="Arial" w:hAnsi="Arial" w:cs="Arial"/>
          <w:sz w:val="16"/>
        </w:rPr>
        <w:tab/>
        <w:t xml:space="preserve">Proposer has the necessary experience, knowledge, abilities, skills, and resources to perform </w:t>
      </w:r>
      <w:r w:rsidR="00177B30" w:rsidRPr="00A703EC">
        <w:rPr>
          <w:rFonts w:ascii="Arial" w:hAnsi="Arial" w:cs="Arial"/>
          <w:sz w:val="16"/>
        </w:rPr>
        <w:t>Work</w:t>
      </w:r>
      <w:r w:rsidRPr="00A703EC">
        <w:rPr>
          <w:rFonts w:ascii="Arial" w:hAnsi="Arial" w:cs="Arial"/>
          <w:sz w:val="16"/>
        </w:rPr>
        <w:t xml:space="preserve">. </w:t>
      </w:r>
    </w:p>
    <w:p w14:paraId="037EF242" w14:textId="77777777" w:rsidR="003E3579" w:rsidRPr="00A703EC" w:rsidRDefault="003E3579">
      <w:pPr>
        <w:tabs>
          <w:tab w:val="left" w:pos="2700"/>
        </w:tabs>
        <w:ind w:left="1440"/>
        <w:rPr>
          <w:rFonts w:ascii="Arial" w:hAnsi="Arial" w:cs="Arial"/>
          <w:sz w:val="16"/>
        </w:rPr>
      </w:pPr>
    </w:p>
    <w:p w14:paraId="38207A09"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5</w:t>
      </w:r>
      <w:r w:rsidRPr="00A703EC">
        <w:rPr>
          <w:rFonts w:ascii="Arial" w:hAnsi="Arial" w:cs="Arial"/>
          <w:sz w:val="16"/>
        </w:rPr>
        <w:tab/>
        <w:t>Proposer is aware of, is fully informed about, and is in full compliance with all applicable federal, state and local laws, rules, regulations and ordinances</w:t>
      </w:r>
      <w:r w:rsidR="007B37F5" w:rsidRPr="00A703EC">
        <w:rPr>
          <w:rFonts w:ascii="Arial" w:hAnsi="Arial" w:cs="Arial"/>
          <w:sz w:val="16"/>
        </w:rPr>
        <w:t xml:space="preserve"> relating to performance of </w:t>
      </w:r>
      <w:r w:rsidR="00177B30" w:rsidRPr="00A703EC">
        <w:rPr>
          <w:rFonts w:ascii="Arial" w:hAnsi="Arial" w:cs="Arial"/>
          <w:sz w:val="16"/>
        </w:rPr>
        <w:t>Work</w:t>
      </w:r>
      <w:r w:rsidRPr="00A703EC">
        <w:rPr>
          <w:rFonts w:ascii="Arial" w:hAnsi="Arial" w:cs="Arial"/>
          <w:sz w:val="16"/>
        </w:rPr>
        <w:t xml:space="preserve">. </w:t>
      </w:r>
    </w:p>
    <w:p w14:paraId="50F67D9D" w14:textId="77777777" w:rsidR="003E3579" w:rsidRPr="00A703EC" w:rsidRDefault="003E3579">
      <w:pPr>
        <w:tabs>
          <w:tab w:val="left" w:pos="2700"/>
        </w:tabs>
        <w:ind w:left="1440"/>
        <w:rPr>
          <w:rFonts w:ascii="Arial" w:hAnsi="Arial" w:cs="Arial"/>
          <w:sz w:val="16"/>
        </w:rPr>
      </w:pPr>
    </w:p>
    <w:p w14:paraId="1B3DE1C7" w14:textId="77777777" w:rsidR="003E3579" w:rsidRPr="00A703EC" w:rsidRDefault="003E3579">
      <w:pPr>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6</w:t>
      </w:r>
      <w:r w:rsidRPr="00A703EC">
        <w:rPr>
          <w:rFonts w:ascii="Arial" w:hAnsi="Arial" w:cs="Arial"/>
          <w:sz w:val="16"/>
        </w:rPr>
        <w:tab/>
        <w:t xml:space="preserve">Proposer understands (i) the requirements and specifications set forth in this RFP and (ii) the terms and conditions set forth in the Agreement under which Proposer will be required to operate. </w:t>
      </w:r>
    </w:p>
    <w:p w14:paraId="300B5ECB" w14:textId="77777777" w:rsidR="003E3579" w:rsidRPr="00A703EC" w:rsidRDefault="003E3579">
      <w:pPr>
        <w:tabs>
          <w:tab w:val="left" w:pos="2700"/>
        </w:tabs>
        <w:ind w:left="1350" w:firstLine="90"/>
        <w:rPr>
          <w:rFonts w:ascii="Arial" w:hAnsi="Arial" w:cs="Arial"/>
          <w:sz w:val="16"/>
        </w:rPr>
      </w:pPr>
    </w:p>
    <w:p w14:paraId="3F4060DF" w14:textId="77777777"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7</w:t>
      </w:r>
      <w:r w:rsidRPr="00A703EC">
        <w:rPr>
          <w:rFonts w:ascii="Arial" w:hAnsi="Arial" w:cs="Arial"/>
          <w:sz w:val="16"/>
        </w:rPr>
        <w:tab/>
        <w:t xml:space="preserve">Proposer will not delegate any of its duties or responsibilities under this RFP or the Agreement to any sub-contractor, except as expressly provided in the Agreement. </w:t>
      </w:r>
    </w:p>
    <w:p w14:paraId="23D11DA9" w14:textId="77777777" w:rsidR="003E3579" w:rsidRPr="00A703EC" w:rsidRDefault="003E3579">
      <w:pPr>
        <w:tabs>
          <w:tab w:val="left" w:pos="2160"/>
          <w:tab w:val="left" w:pos="2700"/>
        </w:tabs>
        <w:ind w:left="1440"/>
        <w:rPr>
          <w:rFonts w:ascii="Arial" w:hAnsi="Arial" w:cs="Arial"/>
          <w:sz w:val="16"/>
        </w:rPr>
      </w:pPr>
    </w:p>
    <w:p w14:paraId="286B9D49" w14:textId="77777777" w:rsidR="003E3579" w:rsidRPr="00A703EC" w:rsidRDefault="003E3579">
      <w:pPr>
        <w:tabs>
          <w:tab w:val="left" w:pos="2160"/>
        </w:tabs>
        <w:ind w:left="1440" w:hanging="720"/>
        <w:rPr>
          <w:rFonts w:ascii="Arial" w:hAnsi="Arial" w:cs="Arial"/>
          <w:sz w:val="16"/>
        </w:rPr>
      </w:pPr>
      <w:r w:rsidRPr="00A703EC">
        <w:rPr>
          <w:rFonts w:ascii="Arial" w:hAnsi="Arial" w:cs="Arial"/>
          <w:sz w:val="16"/>
        </w:rPr>
        <w:t>2.1.</w:t>
      </w:r>
      <w:r w:rsidR="004A6C95" w:rsidRPr="00A703EC">
        <w:rPr>
          <w:rFonts w:ascii="Arial" w:hAnsi="Arial" w:cs="Arial"/>
          <w:sz w:val="16"/>
        </w:rPr>
        <w:t>8</w:t>
      </w:r>
      <w:r w:rsidRPr="00A703EC">
        <w:rPr>
          <w:rFonts w:ascii="Arial" w:hAnsi="Arial" w:cs="Arial"/>
          <w:sz w:val="16"/>
        </w:rPr>
        <w:tab/>
        <w:t xml:space="preserve">Proposer will maintain any insurance coverage required by the Agreement during the </w:t>
      </w:r>
      <w:r w:rsidR="00ED2560" w:rsidRPr="00A703EC">
        <w:rPr>
          <w:rFonts w:ascii="Arial" w:hAnsi="Arial" w:cs="Arial"/>
          <w:sz w:val="16"/>
        </w:rPr>
        <w:t>entire term</w:t>
      </w:r>
      <w:r w:rsidRPr="00A703EC">
        <w:rPr>
          <w:rFonts w:ascii="Arial" w:hAnsi="Arial" w:cs="Arial"/>
          <w:sz w:val="16"/>
        </w:rPr>
        <w:t xml:space="preserve">. </w:t>
      </w:r>
    </w:p>
    <w:p w14:paraId="437DB889" w14:textId="77777777" w:rsidR="003E3579" w:rsidRPr="00A703EC" w:rsidRDefault="003E3579">
      <w:pPr>
        <w:tabs>
          <w:tab w:val="left" w:pos="2160"/>
          <w:tab w:val="left" w:pos="2700"/>
        </w:tabs>
        <w:ind w:left="1440"/>
        <w:rPr>
          <w:rFonts w:ascii="Arial" w:hAnsi="Arial" w:cs="Arial"/>
          <w:sz w:val="16"/>
        </w:rPr>
      </w:pPr>
    </w:p>
    <w:p w14:paraId="491D3064" w14:textId="7E62914B" w:rsidR="003E3579" w:rsidRPr="00A703EC" w:rsidRDefault="003E3579" w:rsidP="597F120E">
      <w:pPr>
        <w:tabs>
          <w:tab w:val="left" w:pos="2160"/>
        </w:tabs>
        <w:ind w:left="1440" w:hanging="720"/>
        <w:rPr>
          <w:rFonts w:ascii="Arial" w:hAnsi="Arial" w:cs="Arial"/>
          <w:sz w:val="16"/>
          <w:szCs w:val="16"/>
        </w:rPr>
      </w:pPr>
      <w:r w:rsidRPr="597F120E">
        <w:rPr>
          <w:rFonts w:ascii="Arial" w:hAnsi="Arial" w:cs="Arial"/>
          <w:sz w:val="16"/>
          <w:szCs w:val="16"/>
        </w:rPr>
        <w:t>2.1.</w:t>
      </w:r>
      <w:r w:rsidR="004A6C95" w:rsidRPr="597F120E">
        <w:rPr>
          <w:rFonts w:ascii="Arial" w:hAnsi="Arial" w:cs="Arial"/>
          <w:sz w:val="16"/>
          <w:szCs w:val="16"/>
        </w:rPr>
        <w:t>9</w:t>
      </w:r>
      <w:r>
        <w:tab/>
      </w:r>
      <w:r w:rsidRPr="597F120E">
        <w:rPr>
          <w:rFonts w:ascii="Arial" w:hAnsi="Arial" w:cs="Arial"/>
          <w:sz w:val="16"/>
          <w:szCs w:val="16"/>
        </w:rPr>
        <w:t xml:space="preserve">All statements, information and representations prepared and submitted in response to this RFP are current, complete, </w:t>
      </w:r>
      <w:r w:rsidR="417835D2" w:rsidRPr="597F120E">
        <w:rPr>
          <w:rFonts w:ascii="Arial" w:hAnsi="Arial" w:cs="Arial"/>
          <w:sz w:val="16"/>
          <w:szCs w:val="16"/>
        </w:rPr>
        <w:t>true,</w:t>
      </w:r>
      <w:r w:rsidRPr="597F120E">
        <w:rPr>
          <w:rFonts w:ascii="Arial" w:hAnsi="Arial" w:cs="Arial"/>
          <w:sz w:val="16"/>
          <w:szCs w:val="16"/>
        </w:rPr>
        <w:t xml:space="preserve"> and accurate. University will rely on such statements, </w:t>
      </w:r>
      <w:r w:rsidR="1BC69A4A" w:rsidRPr="597F120E">
        <w:rPr>
          <w:rFonts w:ascii="Arial" w:hAnsi="Arial" w:cs="Arial"/>
          <w:sz w:val="16"/>
          <w:szCs w:val="16"/>
        </w:rPr>
        <w:t>information,</w:t>
      </w:r>
      <w:r w:rsidRPr="597F120E">
        <w:rPr>
          <w:rFonts w:ascii="Arial" w:hAnsi="Arial" w:cs="Arial"/>
          <w:sz w:val="16"/>
          <w:szCs w:val="16"/>
        </w:rPr>
        <w:t xml:space="preserve"> and representations in selecting </w:t>
      </w:r>
      <w:r w:rsidR="00D01210" w:rsidRPr="597F120E">
        <w:rPr>
          <w:rFonts w:ascii="Arial" w:hAnsi="Arial" w:cs="Arial"/>
          <w:sz w:val="16"/>
          <w:szCs w:val="16"/>
        </w:rPr>
        <w:t>Contractor</w:t>
      </w:r>
      <w:r w:rsidRPr="597F120E">
        <w:rPr>
          <w:rFonts w:ascii="Arial" w:hAnsi="Arial" w:cs="Arial"/>
          <w:sz w:val="16"/>
          <w:szCs w:val="16"/>
        </w:rPr>
        <w:t xml:space="preserve">. If selected by University, Proposer will notify University immediately of any material change in any matters with regard to which Proposer has made a statement or representation or provided information. </w:t>
      </w:r>
    </w:p>
    <w:p w14:paraId="7FD6573F" w14:textId="77777777" w:rsidR="003E3579" w:rsidRPr="00A703EC" w:rsidRDefault="003E3579">
      <w:pPr>
        <w:ind w:left="1440"/>
        <w:rPr>
          <w:rFonts w:ascii="Arial" w:hAnsi="Arial" w:cs="Arial"/>
          <w:sz w:val="16"/>
        </w:rPr>
      </w:pPr>
    </w:p>
    <w:p w14:paraId="5CDE13CE" w14:textId="77777777" w:rsidR="00BB2E1C" w:rsidRPr="00A703EC" w:rsidRDefault="003E3579" w:rsidP="00BB2E1C">
      <w:pPr>
        <w:ind w:left="1440" w:hanging="720"/>
        <w:rPr>
          <w:rFonts w:ascii="Arial" w:hAnsi="Arial" w:cs="Arial"/>
          <w:smallCaps/>
          <w:sz w:val="16"/>
        </w:rPr>
      </w:pPr>
      <w:r w:rsidRPr="00A703EC">
        <w:rPr>
          <w:rFonts w:ascii="Arial" w:hAnsi="Arial" w:cs="Arial"/>
          <w:sz w:val="16"/>
        </w:rPr>
        <w:t>2.1.</w:t>
      </w:r>
      <w:r w:rsidR="004A6C95" w:rsidRPr="00A703EC">
        <w:rPr>
          <w:rFonts w:ascii="Arial" w:hAnsi="Arial" w:cs="Arial"/>
          <w:sz w:val="16"/>
        </w:rPr>
        <w:t>10</w:t>
      </w:r>
      <w:r w:rsidRPr="00A703EC">
        <w:rPr>
          <w:rFonts w:ascii="Arial" w:hAnsi="Arial" w:cs="Arial"/>
          <w:sz w:val="16"/>
        </w:rPr>
        <w:tab/>
      </w:r>
      <w:r w:rsidR="00BB2E1C" w:rsidRPr="00A703EC">
        <w:rPr>
          <w:rFonts w:ascii="Arial" w:hAnsi="Arial" w:cs="Arial"/>
          <w:smallCaps/>
          <w:sz w:val="16"/>
        </w:rPr>
        <w:t xml:space="preserve">Proposer will defend with counsel approved by University, indemnify, and hold harmless University, </w:t>
      </w:r>
      <w:r w:rsidR="00F73EE6" w:rsidRPr="00A703EC">
        <w:rPr>
          <w:rFonts w:ascii="Arial" w:hAnsi="Arial" w:cs="Arial"/>
          <w:smallCaps/>
          <w:sz w:val="16"/>
        </w:rPr>
        <w:t>UT</w:t>
      </w:r>
      <w:r w:rsidR="00BB2E1C" w:rsidRPr="00A703EC">
        <w:rPr>
          <w:rFonts w:ascii="Arial" w:hAnsi="Arial" w:cs="Arial"/>
          <w:smallCaps/>
          <w:sz w:val="16"/>
        </w:rPr>
        <w:t xml:space="preserve"> System, the State of Texas, and all of their regents, officers, agents and employees, from and against all actions, suits, demands, costs, damages, liabilities and other claims of any nature, kind or description, including reasonable attorneys’ fees incurred in investigating, defending or settling any of the foregoing, arising out of, connected with, or resulting from any negligent acts or omissions or willful misconduct of Proposer or any agent, employee, subcontractor, or supplier of Proposer in the execution or performance of any contract or agreement resulting from this RFP. </w:t>
      </w:r>
    </w:p>
    <w:p w14:paraId="4EAAB2DB" w14:textId="77777777" w:rsidR="003E3579" w:rsidRPr="00A703EC" w:rsidRDefault="003E3579" w:rsidP="00BB2E1C">
      <w:pPr>
        <w:ind w:left="1440" w:hanging="720"/>
        <w:rPr>
          <w:rFonts w:ascii="Arial" w:hAnsi="Arial" w:cs="Arial"/>
          <w:sz w:val="16"/>
        </w:rPr>
      </w:pPr>
    </w:p>
    <w:p w14:paraId="059C606A" w14:textId="77777777" w:rsidR="003E3579" w:rsidRPr="00A703EC" w:rsidRDefault="003E3579">
      <w:pPr>
        <w:ind w:left="1440" w:hanging="720"/>
        <w:rPr>
          <w:rFonts w:ascii="Arial" w:hAnsi="Arial" w:cs="Arial"/>
          <w:sz w:val="16"/>
        </w:rPr>
      </w:pPr>
      <w:r w:rsidRPr="00A703EC">
        <w:rPr>
          <w:rFonts w:ascii="Arial" w:hAnsi="Arial"/>
          <w:sz w:val="16"/>
        </w:rPr>
        <w:t>2.1.</w:t>
      </w:r>
      <w:r w:rsidRPr="00A703EC">
        <w:rPr>
          <w:rFonts w:ascii="Arial" w:hAnsi="Arial" w:cs="Arial"/>
          <w:sz w:val="16"/>
        </w:rPr>
        <w:t>1</w:t>
      </w:r>
      <w:r w:rsidR="004A6C95" w:rsidRPr="00A703EC">
        <w:rPr>
          <w:rFonts w:ascii="Arial" w:hAnsi="Arial" w:cs="Arial"/>
          <w:sz w:val="16"/>
        </w:rPr>
        <w:t>1</w:t>
      </w:r>
      <w:r w:rsidRPr="00A703EC">
        <w:rPr>
          <w:rFonts w:ascii="Arial" w:hAnsi="Arial" w:cs="Arial"/>
          <w:sz w:val="16"/>
        </w:rPr>
        <w:tab/>
        <w:t xml:space="preserve">Pursuant to </w:t>
      </w:r>
      <w:r w:rsidR="00DE56F7" w:rsidRPr="00A703EC">
        <w:rPr>
          <w:rFonts w:ascii="Arial" w:hAnsi="Arial" w:cs="Arial"/>
          <w:sz w:val="16"/>
        </w:rPr>
        <w:t>§§</w:t>
      </w:r>
      <w:hyperlink r:id="rId39" w:anchor="2107.008" w:history="1">
        <w:r w:rsidRPr="00A703EC">
          <w:rPr>
            <w:rStyle w:val="Hyperlink"/>
            <w:rFonts w:ascii="Arial" w:hAnsi="Arial" w:cs="Arial"/>
            <w:sz w:val="16"/>
          </w:rPr>
          <w:t>2107.008</w:t>
        </w:r>
      </w:hyperlink>
      <w:r w:rsidRPr="00A703EC">
        <w:rPr>
          <w:rFonts w:ascii="Arial" w:hAnsi="Arial" w:cs="Arial"/>
          <w:sz w:val="16"/>
        </w:rPr>
        <w:t xml:space="preserve"> and </w:t>
      </w:r>
      <w:hyperlink r:id="rId40" w:anchor="2252.903" w:history="1">
        <w:r w:rsidRPr="00A703EC">
          <w:rPr>
            <w:rStyle w:val="Hyperlink"/>
            <w:rFonts w:ascii="Arial" w:hAnsi="Arial" w:cs="Arial"/>
            <w:sz w:val="16"/>
          </w:rPr>
          <w:t>2252.903</w:t>
        </w:r>
      </w:hyperlink>
      <w:r w:rsidRPr="00A703EC">
        <w:rPr>
          <w:rFonts w:ascii="Arial" w:hAnsi="Arial" w:cs="Arial"/>
          <w:sz w:val="16"/>
        </w:rPr>
        <w:t xml:space="preserve">, </w:t>
      </w:r>
      <w:r w:rsidRPr="00A703EC">
        <w:rPr>
          <w:rFonts w:ascii="Arial" w:hAnsi="Arial" w:cs="Arial"/>
          <w:i/>
          <w:sz w:val="16"/>
        </w:rPr>
        <w:t>Government Code</w:t>
      </w:r>
      <w:r w:rsidRPr="00A703EC">
        <w:rPr>
          <w:rFonts w:ascii="Arial" w:hAnsi="Arial" w:cs="Arial"/>
          <w:sz w:val="16"/>
        </w:rPr>
        <w:t xml:space="preserve">, any payments owing to Proposer under </w:t>
      </w:r>
      <w:r w:rsidR="00ED2560" w:rsidRPr="00A703EC">
        <w:rPr>
          <w:rFonts w:ascii="Arial" w:hAnsi="Arial" w:cs="Arial"/>
          <w:sz w:val="16"/>
        </w:rPr>
        <w:t>the Agreement</w:t>
      </w:r>
      <w:r w:rsidRPr="00A703EC">
        <w:rPr>
          <w:rFonts w:ascii="Arial" w:hAnsi="Arial" w:cs="Arial"/>
          <w:sz w:val="16"/>
        </w:rPr>
        <w:t xml:space="preserve"> may be applied directly to any debt or delinquency that Proposer owes the State of Texas or any agency of the State of Texas</w:t>
      </w:r>
      <w:r w:rsidR="00ED2560" w:rsidRPr="00A703EC">
        <w:rPr>
          <w:rFonts w:ascii="Arial" w:hAnsi="Arial" w:cs="Arial"/>
          <w:sz w:val="16"/>
        </w:rPr>
        <w:t>,</w:t>
      </w:r>
      <w:r w:rsidRPr="00A703EC">
        <w:rPr>
          <w:rFonts w:ascii="Arial" w:hAnsi="Arial" w:cs="Arial"/>
          <w:sz w:val="16"/>
        </w:rPr>
        <w:t xml:space="preserve"> regardless of when it arises, until such debt or delinquency is paid in full. </w:t>
      </w:r>
    </w:p>
    <w:p w14:paraId="5B2B88B7" w14:textId="77777777" w:rsidR="007F6B76" w:rsidRPr="00A703EC" w:rsidRDefault="007F6B76">
      <w:pPr>
        <w:ind w:left="1440" w:hanging="720"/>
        <w:rPr>
          <w:rFonts w:ascii="Arial" w:hAnsi="Arial" w:cs="Arial"/>
          <w:sz w:val="16"/>
        </w:rPr>
      </w:pPr>
    </w:p>
    <w:p w14:paraId="3028B5E3" w14:textId="77777777" w:rsidR="007F6B76" w:rsidRPr="00A703EC" w:rsidRDefault="007F6B76" w:rsidP="007F6B76">
      <w:pPr>
        <w:pStyle w:val="ListParagraph"/>
        <w:widowControl w:val="0"/>
        <w:ind w:left="1440" w:hanging="720"/>
        <w:rPr>
          <w:rFonts w:ascii="Arial" w:hAnsi="Arial" w:cs="Arial"/>
          <w:sz w:val="16"/>
        </w:rPr>
      </w:pPr>
      <w:r w:rsidRPr="00A703EC">
        <w:rPr>
          <w:rFonts w:ascii="Arial" w:hAnsi="Arial" w:cs="Arial"/>
          <w:sz w:val="16"/>
        </w:rPr>
        <w:t>2.1.12</w:t>
      </w:r>
      <w:r w:rsidRPr="00A703EC">
        <w:rPr>
          <w:rFonts w:ascii="Arial" w:hAnsi="Arial" w:cs="Arial"/>
          <w:sz w:val="16"/>
        </w:rPr>
        <w:tab/>
        <w:t xml:space="preserve">Any terms, conditions, or documents attached to or referenced in Proposer’s proposal are applicable to this procurement only to the extent that they (a) do not conflict with the laws of the State of Texas or this RFP, and (b) do not place any requirements on University that are not set forth in this RFP. Submission of a proposal is Proposer's good faith intent to enter into the Agreement with University as specified in this RFP and that Proposer’s intent is not contingent upon University's acceptance or execution of any terms, conditions, or other documents attached to or referenced in Proposer’s proposal. </w:t>
      </w:r>
    </w:p>
    <w:p w14:paraId="24D6A467" w14:textId="77777777" w:rsidR="00B40BF7" w:rsidRPr="00A703EC" w:rsidRDefault="00B40BF7" w:rsidP="007F6B76">
      <w:pPr>
        <w:pStyle w:val="ListParagraph"/>
        <w:widowControl w:val="0"/>
        <w:ind w:left="1440" w:hanging="720"/>
        <w:rPr>
          <w:rFonts w:ascii="Arial" w:hAnsi="Arial" w:cs="Arial"/>
          <w:sz w:val="16"/>
        </w:rPr>
      </w:pPr>
    </w:p>
    <w:p w14:paraId="596DBC36" w14:textId="5D497F74" w:rsidR="00FB5601" w:rsidRPr="00A703EC" w:rsidRDefault="00FB5601" w:rsidP="00717F15">
      <w:pPr>
        <w:ind w:left="1440" w:hanging="720"/>
        <w:rPr>
          <w:rFonts w:ascii="Arial" w:hAnsi="Arial" w:cs="Arial"/>
          <w:spacing w:val="-3"/>
          <w:sz w:val="16"/>
          <w:szCs w:val="16"/>
        </w:rPr>
      </w:pPr>
      <w:r w:rsidRPr="00A703EC">
        <w:rPr>
          <w:rFonts w:ascii="Arial" w:hAnsi="Arial" w:cs="Arial"/>
          <w:sz w:val="16"/>
        </w:rPr>
        <w:t>2.1.13</w:t>
      </w:r>
      <w:r w:rsidRPr="00A703EC">
        <w:rPr>
          <w:rFonts w:ascii="Arial" w:hAnsi="Arial" w:cs="Arial"/>
          <w:sz w:val="16"/>
          <w:szCs w:val="16"/>
        </w:rPr>
        <w:tab/>
      </w:r>
      <w:bookmarkStart w:id="32" w:name="_Hlk24107103"/>
      <w:r w:rsidR="00242C72">
        <w:rPr>
          <w:rFonts w:ascii="Arial" w:hAnsi="Arial" w:cs="Arial"/>
          <w:spacing w:val="-3"/>
          <w:sz w:val="16"/>
          <w:szCs w:val="16"/>
        </w:rPr>
        <w:t xml:space="preserve">Pursuant to </w:t>
      </w:r>
      <w:hyperlink r:id="rId41" w:history="1">
        <w:r w:rsidR="00242C72">
          <w:rPr>
            <w:rStyle w:val="Hyperlink"/>
            <w:rFonts w:ascii="Arial" w:hAnsi="Arial" w:cs="Arial"/>
            <w:spacing w:val="-3"/>
            <w:sz w:val="16"/>
            <w:szCs w:val="16"/>
          </w:rPr>
          <w:t xml:space="preserve">Chapter 2271, </w:t>
        </w:r>
        <w:r w:rsidR="00242C72">
          <w:rPr>
            <w:rStyle w:val="Hyperlink"/>
            <w:rFonts w:ascii="Arial" w:hAnsi="Arial" w:cs="Arial"/>
            <w:i/>
            <w:iCs/>
            <w:spacing w:val="-3"/>
            <w:sz w:val="16"/>
            <w:szCs w:val="16"/>
          </w:rPr>
          <w:t>Texas Government Code</w:t>
        </w:r>
      </w:hyperlink>
      <w:r w:rsidR="00242C72">
        <w:rPr>
          <w:rFonts w:ascii="Arial" w:hAnsi="Arial" w:cs="Arial"/>
          <w:spacing w:val="-3"/>
          <w:sz w:val="16"/>
          <w:szCs w:val="16"/>
        </w:rPr>
        <w:t xml:space="preserve">, Contractor certifies Contractor (1) does not currently boycott Israel; and (2) will not boycott Israel during the Term of this Agreement. Contractor acknowledges this Agreement may be terminated and payment withheld if this certification is inaccurate.  </w:t>
      </w:r>
      <w:bookmarkEnd w:id="32"/>
    </w:p>
    <w:p w14:paraId="61DA57AE" w14:textId="77777777" w:rsidR="00FB5601" w:rsidRPr="00A703EC" w:rsidRDefault="00FB5601" w:rsidP="00FB5601">
      <w:pPr>
        <w:ind w:left="1440" w:hanging="705"/>
        <w:rPr>
          <w:rFonts w:ascii="Arial" w:hAnsi="Arial" w:cs="Arial"/>
          <w:sz w:val="16"/>
        </w:rPr>
      </w:pPr>
    </w:p>
    <w:p w14:paraId="106295EA" w14:textId="77777777" w:rsidR="00FB5601" w:rsidRPr="00A703EC" w:rsidRDefault="00FB5601" w:rsidP="00FB5601">
      <w:pPr>
        <w:ind w:left="1440" w:hanging="720"/>
        <w:rPr>
          <w:rFonts w:ascii="Arial" w:hAnsi="Arial" w:cs="Arial"/>
          <w:spacing w:val="-3"/>
          <w:sz w:val="16"/>
          <w:szCs w:val="16"/>
        </w:rPr>
      </w:pPr>
      <w:r w:rsidRPr="00A703EC">
        <w:rPr>
          <w:rFonts w:ascii="Arial" w:hAnsi="Arial" w:cs="Arial"/>
          <w:sz w:val="16"/>
        </w:rPr>
        <w:t>2.1.14</w:t>
      </w:r>
      <w:r w:rsidRPr="00A703EC">
        <w:rPr>
          <w:rFonts w:ascii="Arial" w:hAnsi="Arial" w:cs="Arial"/>
          <w:sz w:val="16"/>
        </w:rPr>
        <w:tab/>
      </w:r>
      <w:r w:rsidRPr="00A703EC">
        <w:rPr>
          <w:rFonts w:ascii="Arial" w:hAnsi="Arial" w:cs="Arial"/>
          <w:spacing w:val="-3"/>
          <w:sz w:val="16"/>
          <w:szCs w:val="16"/>
        </w:rPr>
        <w:t xml:space="preserve">Pursuant to </w:t>
      </w:r>
      <w:hyperlink r:id="rId42" w:anchor="F" w:history="1">
        <w:r w:rsidRPr="00A703EC">
          <w:rPr>
            <w:rStyle w:val="Hyperlink"/>
            <w:rFonts w:ascii="Arial" w:hAnsi="Arial" w:cs="Arial"/>
            <w:spacing w:val="-3"/>
            <w:sz w:val="16"/>
            <w:szCs w:val="16"/>
          </w:rPr>
          <w:t xml:space="preserve">Subchapter F, Chapter 2252, </w:t>
        </w:r>
        <w:r w:rsidRPr="00A703EC">
          <w:rPr>
            <w:rStyle w:val="Hyperlink"/>
            <w:rFonts w:ascii="Arial" w:hAnsi="Arial" w:cs="Arial"/>
            <w:i/>
            <w:iCs/>
            <w:spacing w:val="-3"/>
            <w:sz w:val="16"/>
            <w:szCs w:val="16"/>
          </w:rPr>
          <w:t>Texas</w:t>
        </w:r>
        <w:r w:rsidRPr="00A703EC">
          <w:rPr>
            <w:rStyle w:val="Hyperlink"/>
            <w:rFonts w:ascii="Arial" w:hAnsi="Arial" w:cs="Arial"/>
            <w:spacing w:val="-3"/>
            <w:sz w:val="16"/>
            <w:szCs w:val="16"/>
          </w:rPr>
          <w:t xml:space="preserve"> </w:t>
        </w:r>
        <w:r w:rsidRPr="00A703EC">
          <w:rPr>
            <w:rStyle w:val="Hyperlink"/>
            <w:rFonts w:ascii="Arial" w:hAnsi="Arial" w:cs="Arial"/>
            <w:i/>
            <w:iCs/>
            <w:spacing w:val="-3"/>
            <w:sz w:val="16"/>
            <w:szCs w:val="16"/>
          </w:rPr>
          <w:t>Government Code</w:t>
        </w:r>
      </w:hyperlink>
      <w:r w:rsidRPr="00A703EC">
        <w:rPr>
          <w:rFonts w:ascii="Arial" w:hAnsi="Arial" w:cs="Arial"/>
          <w:spacing w:val="-3"/>
          <w:sz w:val="16"/>
          <w:szCs w:val="16"/>
        </w:rPr>
        <w:t xml:space="preserve">, Proposer certifies it is not engaged in business with Iran, Sudan, or a foreign terrorist organization. Proposer acknowledges </w:t>
      </w:r>
      <w:r w:rsidRPr="00A703EC">
        <w:rPr>
          <w:rFonts w:ascii="Arial" w:hAnsi="Arial"/>
          <w:kern w:val="16"/>
          <w:sz w:val="16"/>
        </w:rPr>
        <w:t>any contract or agreement resulting from this RFP</w:t>
      </w:r>
      <w:r w:rsidRPr="00A703EC">
        <w:rPr>
          <w:rFonts w:ascii="Arial" w:hAnsi="Arial" w:cs="Arial"/>
          <w:spacing w:val="-3"/>
          <w:sz w:val="16"/>
          <w:szCs w:val="16"/>
        </w:rPr>
        <w:t xml:space="preserve"> may be terminated and payment withheld if this certification is inaccurate.  </w:t>
      </w:r>
    </w:p>
    <w:p w14:paraId="311DF478" w14:textId="77777777" w:rsidR="005D3767" w:rsidRPr="00A703EC" w:rsidRDefault="005D3767" w:rsidP="00744FDC">
      <w:pPr>
        <w:ind w:left="1440" w:hanging="705"/>
        <w:rPr>
          <w:rFonts w:ascii="Arial" w:hAnsi="Arial" w:cs="Arial"/>
          <w:b/>
          <w:sz w:val="16"/>
        </w:rPr>
      </w:pPr>
    </w:p>
    <w:p w14:paraId="65387DDA" w14:textId="77777777" w:rsidR="003E3579" w:rsidRPr="00A703EC" w:rsidRDefault="003E3579" w:rsidP="00172B8F">
      <w:pPr>
        <w:tabs>
          <w:tab w:val="left" w:pos="2160"/>
        </w:tabs>
        <w:ind w:left="720" w:hanging="720"/>
        <w:rPr>
          <w:rFonts w:ascii="Arial" w:hAnsi="Arial"/>
          <w:sz w:val="16"/>
        </w:rPr>
      </w:pPr>
      <w:r w:rsidRPr="00A703EC">
        <w:rPr>
          <w:rFonts w:ascii="Arial" w:hAnsi="Arial" w:cs="Arial"/>
          <w:b/>
          <w:bCs/>
          <w:sz w:val="16"/>
        </w:rPr>
        <w:t>2.2</w:t>
      </w:r>
      <w:r w:rsidRPr="00A703EC">
        <w:rPr>
          <w:rFonts w:ascii="Arial" w:hAnsi="Arial" w:cs="Arial"/>
          <w:b/>
          <w:bCs/>
          <w:sz w:val="16"/>
        </w:rPr>
        <w:tab/>
      </w:r>
      <w:r w:rsidR="00570A44" w:rsidRPr="00A703EC">
        <w:rPr>
          <w:rFonts w:ascii="Arial" w:hAnsi="Arial" w:cs="Arial"/>
          <w:b/>
          <w:bCs/>
          <w:sz w:val="16"/>
        </w:rPr>
        <w:t>No Benefit to Public Servants.</w:t>
      </w:r>
      <w:r w:rsidR="00D01AC0" w:rsidRPr="00A703EC">
        <w:rPr>
          <w:rFonts w:ascii="Arial" w:hAnsi="Arial" w:cs="Arial"/>
          <w:b/>
          <w:bCs/>
          <w:sz w:val="16"/>
        </w:rPr>
        <w:t xml:space="preserve"> </w:t>
      </w:r>
      <w:r w:rsidRPr="00A703EC">
        <w:rPr>
          <w:rFonts w:ascii="Arial" w:hAnsi="Arial"/>
          <w:sz w:val="16"/>
        </w:rPr>
        <w:t xml:space="preserve">Proposer has not given or offered to give, nor does Proposer intend to give at any time hereafter, any economic opportunity, future employment, gift, loan, gratuity, special discount, trip, favor or service to a public servant in connection with its proposal. Failure to sign this </w:t>
      </w:r>
      <w:r w:rsidRPr="00A703EC">
        <w:rPr>
          <w:rFonts w:ascii="Arial" w:hAnsi="Arial"/>
          <w:sz w:val="16"/>
          <w:u w:val="single"/>
        </w:rPr>
        <w:t>Execution of Offer</w:t>
      </w:r>
      <w:r w:rsidRPr="00A703EC">
        <w:rPr>
          <w:rFonts w:ascii="Arial" w:hAnsi="Arial"/>
          <w:sz w:val="16"/>
        </w:rPr>
        <w:t xml:space="preserve">, or signing with a false statement, may void the submitted proposal or any resulting </w:t>
      </w:r>
      <w:r w:rsidR="009B57C0" w:rsidRPr="00A703EC">
        <w:rPr>
          <w:rFonts w:ascii="Arial" w:hAnsi="Arial"/>
          <w:sz w:val="16"/>
        </w:rPr>
        <w:t>Agreement</w:t>
      </w:r>
      <w:r w:rsidRPr="00A703EC">
        <w:rPr>
          <w:rFonts w:ascii="Arial" w:hAnsi="Arial"/>
          <w:sz w:val="16"/>
        </w:rPr>
        <w:t>, and Proposer may be removed from all propos</w:t>
      </w:r>
      <w:r w:rsidR="00EE29A2" w:rsidRPr="00A703EC">
        <w:rPr>
          <w:rFonts w:ascii="Arial" w:hAnsi="Arial"/>
          <w:sz w:val="16"/>
        </w:rPr>
        <w:t>er</w:t>
      </w:r>
      <w:r w:rsidRPr="00A703EC">
        <w:rPr>
          <w:rFonts w:ascii="Arial" w:hAnsi="Arial"/>
          <w:sz w:val="16"/>
        </w:rPr>
        <w:t xml:space="preserve"> lists at University.</w:t>
      </w:r>
      <w:r w:rsidR="007E33E3" w:rsidRPr="00A703EC">
        <w:rPr>
          <w:rFonts w:ascii="Arial" w:hAnsi="Arial"/>
          <w:sz w:val="16"/>
        </w:rPr>
        <w:t xml:space="preserve"> </w:t>
      </w:r>
    </w:p>
    <w:p w14:paraId="4341015E" w14:textId="77777777" w:rsidR="003E3579" w:rsidRPr="00A703EC" w:rsidRDefault="003E3579">
      <w:pPr>
        <w:pStyle w:val="ListContinue2"/>
        <w:spacing w:after="0"/>
        <w:rPr>
          <w:rFonts w:ascii="Arial" w:hAnsi="Arial" w:cs="Arial"/>
          <w:sz w:val="16"/>
        </w:rPr>
      </w:pPr>
    </w:p>
    <w:p w14:paraId="2FDE3F94" w14:textId="77777777" w:rsidR="00A9795B" w:rsidRPr="00A703EC" w:rsidRDefault="003E3579" w:rsidP="00A9795B">
      <w:pPr>
        <w:tabs>
          <w:tab w:val="left" w:pos="2160"/>
        </w:tabs>
        <w:ind w:left="720" w:hanging="720"/>
        <w:rPr>
          <w:rFonts w:ascii="Arial" w:hAnsi="Arial" w:cs="Arial"/>
          <w:sz w:val="16"/>
        </w:rPr>
      </w:pPr>
      <w:r w:rsidRPr="00A703EC">
        <w:rPr>
          <w:rFonts w:ascii="Arial" w:hAnsi="Arial" w:cs="Arial"/>
          <w:b/>
          <w:bCs/>
          <w:sz w:val="16"/>
          <w:szCs w:val="16"/>
        </w:rPr>
        <w:t>2.</w:t>
      </w:r>
      <w:r w:rsidR="000F468C" w:rsidRPr="00A703EC">
        <w:rPr>
          <w:rFonts w:ascii="Arial" w:hAnsi="Arial" w:cs="Arial"/>
          <w:b/>
          <w:bCs/>
          <w:sz w:val="16"/>
          <w:szCs w:val="16"/>
        </w:rPr>
        <w:t>3</w:t>
      </w:r>
      <w:r w:rsidR="000F468C" w:rsidRPr="00A703EC">
        <w:rPr>
          <w:rFonts w:ascii="Arial" w:hAnsi="Arial" w:cs="Arial"/>
          <w:b/>
          <w:bCs/>
          <w:sz w:val="16"/>
          <w:szCs w:val="16"/>
        </w:rPr>
        <w:tab/>
      </w:r>
      <w:r w:rsidR="006C38D9" w:rsidRPr="00A703EC">
        <w:rPr>
          <w:rFonts w:ascii="Arial" w:hAnsi="Arial" w:cs="Arial"/>
          <w:b/>
          <w:sz w:val="16"/>
          <w:szCs w:val="16"/>
        </w:rPr>
        <w:t>Tax Certification.</w:t>
      </w:r>
      <w:r w:rsidR="006C38D9" w:rsidRPr="00A703EC">
        <w:rPr>
          <w:rFonts w:ascii="Arial" w:hAnsi="Arial" w:cs="Arial"/>
          <w:sz w:val="16"/>
          <w:szCs w:val="16"/>
        </w:rPr>
        <w:t xml:space="preserve"> </w:t>
      </w:r>
      <w:r w:rsidR="00A9795B" w:rsidRPr="00A703EC">
        <w:rPr>
          <w:rFonts w:ascii="Arial" w:hAnsi="Arial" w:cs="Arial"/>
          <w:sz w:val="16"/>
        </w:rPr>
        <w:t xml:space="preserve">Proposer is not currently delinquent in the payment of any taxes due under </w:t>
      </w:r>
      <w:hyperlink r:id="rId43" w:history="1">
        <w:r w:rsidR="00A9795B" w:rsidRPr="00A703EC">
          <w:rPr>
            <w:rStyle w:val="Hyperlink"/>
            <w:rFonts w:ascii="Arial" w:hAnsi="Arial" w:cs="Arial"/>
            <w:sz w:val="16"/>
          </w:rPr>
          <w:t xml:space="preserve">Chapter 171, </w:t>
        </w:r>
        <w:r w:rsidR="00A9795B" w:rsidRPr="00A703EC">
          <w:rPr>
            <w:rStyle w:val="Hyperlink"/>
            <w:rFonts w:ascii="Arial" w:hAnsi="Arial" w:cs="Arial"/>
            <w:i/>
            <w:iCs/>
            <w:sz w:val="16"/>
          </w:rPr>
          <w:t>Tax Code</w:t>
        </w:r>
      </w:hyperlink>
      <w:r w:rsidR="00A9795B" w:rsidRPr="00A703EC">
        <w:rPr>
          <w:rFonts w:ascii="Arial" w:hAnsi="Arial" w:cs="Arial"/>
          <w:sz w:val="16"/>
        </w:rPr>
        <w:t>, or Proposer is exempt from the payment of those taxes, or Proposer is an out-of-state taxable entity that is not subject to those taxes, whichever is applicable. A false certification will be deemed a material breach of any resulting contract or agreement</w:t>
      </w:r>
      <w:r w:rsidR="00A9795B" w:rsidRPr="00A703EC" w:rsidDel="000B3F58">
        <w:rPr>
          <w:rFonts w:ascii="Arial" w:hAnsi="Arial" w:cs="Arial"/>
          <w:sz w:val="16"/>
        </w:rPr>
        <w:t xml:space="preserve"> </w:t>
      </w:r>
      <w:r w:rsidR="00A9795B" w:rsidRPr="00A703EC">
        <w:rPr>
          <w:rFonts w:ascii="Arial" w:hAnsi="Arial" w:cs="Arial"/>
          <w:sz w:val="16"/>
        </w:rPr>
        <w:t xml:space="preserve">and, at University's option, may result in termination of any resulting </w:t>
      </w:r>
      <w:r w:rsidR="00FE72EE" w:rsidRPr="00A703EC">
        <w:rPr>
          <w:rFonts w:ascii="Arial" w:hAnsi="Arial" w:cs="Arial"/>
          <w:sz w:val="16"/>
        </w:rPr>
        <w:t>A</w:t>
      </w:r>
      <w:r w:rsidR="00A9795B" w:rsidRPr="00A703EC">
        <w:rPr>
          <w:rFonts w:ascii="Arial" w:hAnsi="Arial" w:cs="Arial"/>
          <w:sz w:val="16"/>
        </w:rPr>
        <w:t xml:space="preserve">greement. </w:t>
      </w:r>
    </w:p>
    <w:p w14:paraId="7C39CEBA" w14:textId="77777777" w:rsidR="003E3579" w:rsidRPr="00A703EC" w:rsidRDefault="003E3579" w:rsidP="00A9795B">
      <w:pPr>
        <w:tabs>
          <w:tab w:val="left" w:pos="2160"/>
        </w:tabs>
        <w:ind w:left="720" w:hanging="720"/>
        <w:rPr>
          <w:rFonts w:ascii="Arial" w:hAnsi="Arial"/>
        </w:rPr>
      </w:pPr>
    </w:p>
    <w:p w14:paraId="50BCBE17" w14:textId="44824420" w:rsidR="003E3579" w:rsidRPr="00A703EC" w:rsidRDefault="003E3579" w:rsidP="597F120E">
      <w:pPr>
        <w:ind w:left="720" w:hanging="720"/>
        <w:rPr>
          <w:rFonts w:ascii="Arial" w:hAnsi="Arial" w:cs="Arial"/>
          <w:sz w:val="16"/>
          <w:szCs w:val="16"/>
        </w:rPr>
      </w:pPr>
      <w:r w:rsidRPr="597F120E">
        <w:rPr>
          <w:rFonts w:ascii="Arial" w:hAnsi="Arial" w:cs="Arial"/>
          <w:b/>
          <w:bCs/>
          <w:sz w:val="16"/>
          <w:szCs w:val="16"/>
        </w:rPr>
        <w:t>2.</w:t>
      </w:r>
      <w:r w:rsidR="000F468C" w:rsidRPr="597F120E">
        <w:rPr>
          <w:rFonts w:ascii="Arial" w:hAnsi="Arial" w:cs="Arial"/>
          <w:b/>
          <w:bCs/>
          <w:sz w:val="16"/>
          <w:szCs w:val="16"/>
        </w:rPr>
        <w:t>4</w:t>
      </w:r>
      <w:r>
        <w:tab/>
      </w:r>
      <w:r w:rsidR="00C1163C" w:rsidRPr="597F120E">
        <w:rPr>
          <w:rFonts w:ascii="Arial" w:hAnsi="Arial" w:cs="Arial"/>
          <w:b/>
          <w:bCs/>
          <w:sz w:val="16"/>
          <w:szCs w:val="16"/>
        </w:rPr>
        <w:t>Antitrust Certification.</w:t>
      </w:r>
      <w:r w:rsidR="00C1163C" w:rsidRPr="597F120E">
        <w:rPr>
          <w:rFonts w:ascii="Arial" w:hAnsi="Arial" w:cs="Arial"/>
          <w:sz w:val="16"/>
          <w:szCs w:val="16"/>
        </w:rPr>
        <w:t xml:space="preserve"> </w:t>
      </w:r>
      <w:r w:rsidR="00B5096C" w:rsidRPr="597F120E">
        <w:rPr>
          <w:rFonts w:ascii="Arial" w:hAnsi="Arial" w:cs="Arial"/>
          <w:sz w:val="16"/>
          <w:szCs w:val="16"/>
        </w:rPr>
        <w:t>N</w:t>
      </w:r>
      <w:r w:rsidRPr="597F120E">
        <w:rPr>
          <w:rFonts w:ascii="Arial" w:hAnsi="Arial" w:cs="Arial"/>
          <w:sz w:val="16"/>
          <w:szCs w:val="16"/>
        </w:rPr>
        <w:t xml:space="preserve">either Proposer nor any firm, corporation, </w:t>
      </w:r>
      <w:r w:rsidR="57C170CB" w:rsidRPr="597F120E">
        <w:rPr>
          <w:rFonts w:ascii="Arial" w:hAnsi="Arial" w:cs="Arial"/>
          <w:sz w:val="16"/>
          <w:szCs w:val="16"/>
        </w:rPr>
        <w:t>partnership,</w:t>
      </w:r>
      <w:r w:rsidRPr="597F120E">
        <w:rPr>
          <w:rFonts w:ascii="Arial" w:hAnsi="Arial" w:cs="Arial"/>
          <w:sz w:val="16"/>
          <w:szCs w:val="16"/>
        </w:rPr>
        <w:t xml:space="preserve"> or institution represented by Proposer, </w:t>
      </w:r>
      <w:r w:rsidR="00F17808" w:rsidRPr="597F120E">
        <w:rPr>
          <w:rFonts w:ascii="Arial" w:hAnsi="Arial" w:cs="Arial"/>
          <w:sz w:val="16"/>
          <w:szCs w:val="16"/>
        </w:rPr>
        <w:t>n</w:t>
      </w:r>
      <w:r w:rsidRPr="597F120E">
        <w:rPr>
          <w:rFonts w:ascii="Arial" w:hAnsi="Arial" w:cs="Arial"/>
          <w:sz w:val="16"/>
          <w:szCs w:val="16"/>
        </w:rPr>
        <w:t xml:space="preserve">or anyone acting for such firm, </w:t>
      </w:r>
      <w:r w:rsidR="3CD2DF2E" w:rsidRPr="597F120E">
        <w:rPr>
          <w:rFonts w:ascii="Arial" w:hAnsi="Arial" w:cs="Arial"/>
          <w:sz w:val="16"/>
          <w:szCs w:val="16"/>
        </w:rPr>
        <w:t>corporation,</w:t>
      </w:r>
      <w:r w:rsidRPr="597F120E">
        <w:rPr>
          <w:rFonts w:ascii="Arial" w:hAnsi="Arial" w:cs="Arial"/>
          <w:sz w:val="16"/>
          <w:szCs w:val="16"/>
        </w:rPr>
        <w:t xml:space="preserve"> or institution, has violated the antitrust laws of the State of Texas, codified in </w:t>
      </w:r>
      <w:hyperlink r:id="rId44">
        <w:r w:rsidR="00DE56F7" w:rsidRPr="597F120E">
          <w:rPr>
            <w:rStyle w:val="Hyperlink"/>
            <w:rFonts w:ascii="Arial" w:hAnsi="Arial" w:cs="Arial"/>
            <w:sz w:val="16"/>
            <w:szCs w:val="16"/>
          </w:rPr>
          <w:t>§</w:t>
        </w:r>
        <w:r w:rsidRPr="597F120E">
          <w:rPr>
            <w:rStyle w:val="Hyperlink"/>
            <w:rFonts w:ascii="Arial" w:hAnsi="Arial" w:cs="Arial"/>
            <w:sz w:val="16"/>
            <w:szCs w:val="16"/>
          </w:rPr>
          <w:t xml:space="preserve">15.01 et seq., </w:t>
        </w:r>
        <w:r w:rsidRPr="597F120E">
          <w:rPr>
            <w:rStyle w:val="Hyperlink"/>
            <w:rFonts w:ascii="Arial" w:hAnsi="Arial" w:cs="Arial"/>
            <w:i/>
            <w:iCs/>
            <w:sz w:val="16"/>
            <w:szCs w:val="16"/>
          </w:rPr>
          <w:t>Business and Commerce Code</w:t>
        </w:r>
      </w:hyperlink>
      <w:r w:rsidRPr="597F120E">
        <w:rPr>
          <w:rFonts w:ascii="Arial" w:hAnsi="Arial" w:cs="Arial"/>
          <w:sz w:val="16"/>
          <w:szCs w:val="16"/>
        </w:rPr>
        <w:t xml:space="preserve">, or the Federal antitrust laws, nor communicated directly or indirectly the proposal made to any competitor or any other person engaged in such line of business. </w:t>
      </w:r>
    </w:p>
    <w:p w14:paraId="73D55065" w14:textId="77777777" w:rsidR="00362D2D" w:rsidRPr="00A703EC" w:rsidRDefault="00362D2D" w:rsidP="00362D2D">
      <w:pPr>
        <w:rPr>
          <w:rFonts w:ascii="Arial" w:hAnsi="Arial" w:cs="Arial"/>
          <w:b/>
          <w:bCs/>
          <w:sz w:val="16"/>
        </w:rPr>
      </w:pPr>
    </w:p>
    <w:p w14:paraId="597A1CF0" w14:textId="77777777" w:rsidR="003E3579" w:rsidRPr="00A703EC" w:rsidRDefault="003E3579" w:rsidP="00EA7B2C">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5</w:t>
      </w:r>
      <w:r w:rsidR="000F468C" w:rsidRPr="00A703EC">
        <w:rPr>
          <w:rFonts w:ascii="Arial" w:hAnsi="Arial" w:cs="Arial"/>
          <w:b/>
          <w:bCs/>
          <w:sz w:val="16"/>
        </w:rPr>
        <w:tab/>
      </w:r>
      <w:r w:rsidR="00C02CA5" w:rsidRPr="00A703EC">
        <w:rPr>
          <w:rFonts w:ascii="Arial" w:hAnsi="Arial" w:cs="Arial"/>
          <w:b/>
          <w:sz w:val="16"/>
        </w:rPr>
        <w:t>Authority Certification.</w:t>
      </w:r>
      <w:r w:rsidR="00D01AC0" w:rsidRPr="00A703EC">
        <w:rPr>
          <w:rFonts w:ascii="Arial" w:hAnsi="Arial" w:cs="Arial"/>
          <w:sz w:val="16"/>
        </w:rPr>
        <w:t xml:space="preserve"> </w:t>
      </w:r>
      <w:r w:rsidR="00B5096C" w:rsidRPr="00A703EC">
        <w:rPr>
          <w:rFonts w:ascii="Arial" w:hAnsi="Arial" w:cs="Arial"/>
          <w:sz w:val="16"/>
        </w:rPr>
        <w:t>T</w:t>
      </w:r>
      <w:r w:rsidRPr="00A703EC">
        <w:rPr>
          <w:rFonts w:ascii="Arial" w:hAnsi="Arial" w:cs="Arial"/>
          <w:sz w:val="16"/>
        </w:rPr>
        <w:t>he individual signing this document</w:t>
      </w:r>
      <w:r w:rsidR="00C44E31" w:rsidRPr="00A703EC">
        <w:rPr>
          <w:rFonts w:ascii="Arial" w:hAnsi="Arial" w:cs="Arial"/>
          <w:sz w:val="16"/>
        </w:rPr>
        <w:t xml:space="preserve"> and</w:t>
      </w:r>
      <w:r w:rsidRPr="00A703EC">
        <w:rPr>
          <w:rFonts w:ascii="Arial" w:hAnsi="Arial" w:cs="Arial"/>
          <w:sz w:val="16"/>
        </w:rPr>
        <w:t xml:space="preserve"> the documents made a part of this RFP, is authorized to sign </w:t>
      </w:r>
      <w:r w:rsidR="00B5096C" w:rsidRPr="00A703EC">
        <w:rPr>
          <w:rFonts w:ascii="Arial" w:hAnsi="Arial" w:cs="Arial"/>
          <w:sz w:val="16"/>
        </w:rPr>
        <w:t>the</w:t>
      </w:r>
      <w:r w:rsidRPr="00A703EC">
        <w:rPr>
          <w:rFonts w:ascii="Arial" w:hAnsi="Arial" w:cs="Arial"/>
          <w:sz w:val="16"/>
        </w:rPr>
        <w:t xml:space="preserve"> documents on behalf of Proposer and to bind Proposer under any </w:t>
      </w:r>
      <w:r w:rsidR="003D0712" w:rsidRPr="00A703EC">
        <w:rPr>
          <w:rFonts w:ascii="Arial" w:hAnsi="Arial" w:cs="Arial"/>
          <w:sz w:val="16"/>
        </w:rPr>
        <w:t xml:space="preserve">resulting </w:t>
      </w:r>
      <w:r w:rsidR="00B5096C" w:rsidRPr="00A703EC">
        <w:rPr>
          <w:rFonts w:ascii="Arial" w:hAnsi="Arial" w:cs="Arial"/>
          <w:sz w:val="16"/>
        </w:rPr>
        <w:t>A</w:t>
      </w:r>
      <w:r w:rsidRPr="00A703EC">
        <w:rPr>
          <w:rFonts w:ascii="Arial" w:hAnsi="Arial" w:cs="Arial"/>
          <w:sz w:val="16"/>
        </w:rPr>
        <w:t xml:space="preserve">greement. </w:t>
      </w:r>
    </w:p>
    <w:p w14:paraId="3CB512E8" w14:textId="77777777" w:rsidR="003E3579" w:rsidRPr="00A703EC" w:rsidRDefault="003E3579">
      <w:pPr>
        <w:ind w:left="1440" w:hanging="720"/>
        <w:rPr>
          <w:rFonts w:ascii="Arial" w:hAnsi="Arial" w:cs="Arial"/>
          <w:sz w:val="16"/>
        </w:rPr>
      </w:pPr>
    </w:p>
    <w:p w14:paraId="09A32175" w14:textId="77777777" w:rsidR="003E3579" w:rsidRPr="00A703EC" w:rsidRDefault="003E3579" w:rsidP="009B2E8E">
      <w:pPr>
        <w:ind w:left="720" w:hanging="720"/>
        <w:rPr>
          <w:rFonts w:ascii="Arial" w:hAnsi="Arial" w:cs="Arial"/>
          <w:sz w:val="16"/>
        </w:rPr>
      </w:pPr>
      <w:r w:rsidRPr="00A703EC">
        <w:rPr>
          <w:rFonts w:ascii="Arial" w:hAnsi="Arial" w:cs="Arial"/>
          <w:b/>
          <w:bCs/>
          <w:sz w:val="16"/>
        </w:rPr>
        <w:t>2.</w:t>
      </w:r>
      <w:r w:rsidR="000F468C" w:rsidRPr="00A703EC">
        <w:rPr>
          <w:rFonts w:ascii="Arial" w:hAnsi="Arial" w:cs="Arial"/>
          <w:b/>
          <w:bCs/>
          <w:sz w:val="16"/>
        </w:rPr>
        <w:t>6</w:t>
      </w:r>
      <w:r w:rsidRPr="00A703EC">
        <w:rPr>
          <w:rFonts w:ascii="Arial" w:hAnsi="Arial" w:cs="Arial"/>
          <w:b/>
          <w:bCs/>
          <w:sz w:val="16"/>
        </w:rPr>
        <w:tab/>
      </w:r>
      <w:r w:rsidR="00C02CA5" w:rsidRPr="00A703EC">
        <w:rPr>
          <w:rFonts w:ascii="Arial" w:hAnsi="Arial" w:cs="Arial"/>
          <w:b/>
          <w:bCs/>
          <w:sz w:val="16"/>
        </w:rPr>
        <w:t xml:space="preserve">Child Support Certification. </w:t>
      </w:r>
      <w:r w:rsidRPr="00A703EC">
        <w:rPr>
          <w:rFonts w:ascii="Arial" w:hAnsi="Arial" w:cs="Arial"/>
          <w:sz w:val="16"/>
        </w:rPr>
        <w:t xml:space="preserve">Under </w:t>
      </w:r>
      <w:hyperlink r:id="rId45" w:anchor="231.006" w:history="1">
        <w:r w:rsidR="00DE56F7" w:rsidRPr="00A703EC">
          <w:rPr>
            <w:rStyle w:val="Hyperlink"/>
            <w:rFonts w:ascii="Arial" w:hAnsi="Arial" w:cs="Arial"/>
            <w:sz w:val="16"/>
          </w:rPr>
          <w:t>§</w:t>
        </w:r>
        <w:r w:rsidRPr="00A703EC">
          <w:rPr>
            <w:rStyle w:val="Hyperlink"/>
            <w:rFonts w:ascii="Arial" w:hAnsi="Arial" w:cs="Arial"/>
            <w:sz w:val="16"/>
          </w:rPr>
          <w:t>231.00</w:t>
        </w:r>
        <w:r w:rsidR="00A918A7" w:rsidRPr="00A703EC">
          <w:rPr>
            <w:rStyle w:val="Hyperlink"/>
            <w:rFonts w:ascii="Arial" w:hAnsi="Arial" w:cs="Arial"/>
            <w:sz w:val="16"/>
          </w:rPr>
          <w:t>6</w:t>
        </w:r>
        <w:r w:rsidRPr="00A703EC">
          <w:rPr>
            <w:rStyle w:val="Hyperlink"/>
            <w:rFonts w:ascii="Arial" w:hAnsi="Arial" w:cs="Arial"/>
            <w:sz w:val="16"/>
          </w:rPr>
          <w:t xml:space="preserve">, </w:t>
        </w:r>
        <w:r w:rsidRPr="00A703EC">
          <w:rPr>
            <w:rStyle w:val="Hyperlink"/>
            <w:rFonts w:ascii="Arial" w:hAnsi="Arial" w:cs="Arial"/>
            <w:i/>
            <w:iCs/>
            <w:sz w:val="16"/>
          </w:rPr>
          <w:t>Family Code</w:t>
        </w:r>
      </w:hyperlink>
      <w:r w:rsidRPr="00A703EC">
        <w:rPr>
          <w:rFonts w:ascii="Arial" w:hAnsi="Arial" w:cs="Arial"/>
          <w:i/>
          <w:iCs/>
          <w:sz w:val="16"/>
        </w:rPr>
        <w:t>,</w:t>
      </w:r>
      <w:r w:rsidRPr="00A703EC">
        <w:rPr>
          <w:rFonts w:ascii="Arial" w:hAnsi="Arial" w:cs="Arial"/>
          <w:sz w:val="16"/>
        </w:rPr>
        <w:t xml:space="preserve"> relating to child support, the individual or business entity named in Proposer’s proposal is not ineligible to receive award</w:t>
      </w:r>
      <w:r w:rsidR="008615EE" w:rsidRPr="00A703EC">
        <w:rPr>
          <w:rFonts w:ascii="Arial" w:hAnsi="Arial" w:cs="Arial"/>
          <w:sz w:val="16"/>
        </w:rPr>
        <w:t xml:space="preserve"> of the Agreement</w:t>
      </w:r>
      <w:r w:rsidR="00860CDB" w:rsidRPr="00A703EC">
        <w:rPr>
          <w:rFonts w:ascii="Arial" w:hAnsi="Arial" w:cs="Arial"/>
          <w:sz w:val="16"/>
        </w:rPr>
        <w:t>,</w:t>
      </w:r>
      <w:r w:rsidRPr="00A703EC">
        <w:rPr>
          <w:rFonts w:ascii="Arial" w:hAnsi="Arial" w:cs="Arial"/>
          <w:sz w:val="16"/>
        </w:rPr>
        <w:t xml:space="preserve"> and any </w:t>
      </w:r>
      <w:r w:rsidR="008615EE" w:rsidRPr="00A703EC">
        <w:rPr>
          <w:rFonts w:ascii="Arial" w:hAnsi="Arial" w:cs="Arial"/>
          <w:sz w:val="16"/>
        </w:rPr>
        <w:t>A</w:t>
      </w:r>
      <w:r w:rsidRPr="00A703EC">
        <w:rPr>
          <w:rFonts w:ascii="Arial" w:hAnsi="Arial" w:cs="Arial"/>
          <w:sz w:val="16"/>
        </w:rPr>
        <w:t>greements resulting from this RFP may be terminated if this certification is inaccurate.</w:t>
      </w:r>
      <w:r w:rsidR="00B2176F" w:rsidRPr="00A703EC">
        <w:rPr>
          <w:rFonts w:ascii="Arial" w:hAnsi="Arial" w:cs="Arial"/>
          <w:sz w:val="16"/>
        </w:rPr>
        <w:t xml:space="preserve"> </w:t>
      </w:r>
    </w:p>
    <w:p w14:paraId="52472A71" w14:textId="77777777" w:rsidR="003E3579" w:rsidRPr="00A703EC" w:rsidRDefault="003E3579">
      <w:pPr>
        <w:ind w:left="720"/>
        <w:rPr>
          <w:rFonts w:ascii="Arial" w:hAnsi="Arial" w:cs="Arial"/>
          <w:sz w:val="16"/>
        </w:rPr>
      </w:pPr>
    </w:p>
    <w:p w14:paraId="0F341FF3" w14:textId="77777777" w:rsidR="00161C9F" w:rsidRPr="00A703EC" w:rsidRDefault="000F468C">
      <w:pPr>
        <w:ind w:left="720" w:hanging="720"/>
        <w:rPr>
          <w:rFonts w:ascii="Arial" w:hAnsi="Arial" w:cs="Arial"/>
          <w:b/>
          <w:bCs/>
          <w:sz w:val="16"/>
        </w:rPr>
      </w:pPr>
      <w:r w:rsidRPr="00A703EC">
        <w:rPr>
          <w:rFonts w:ascii="Arial" w:hAnsi="Arial" w:cs="Arial"/>
          <w:b/>
          <w:bCs/>
          <w:sz w:val="16"/>
        </w:rPr>
        <w:t>2.7</w:t>
      </w:r>
      <w:r w:rsidR="003E3579" w:rsidRPr="00A703EC">
        <w:rPr>
          <w:rFonts w:ascii="Arial" w:hAnsi="Arial" w:cs="Arial"/>
          <w:b/>
          <w:bCs/>
          <w:sz w:val="16"/>
        </w:rPr>
        <w:tab/>
      </w:r>
      <w:r w:rsidR="00377F5D" w:rsidRPr="00A703EC">
        <w:rPr>
          <w:rFonts w:ascii="Arial" w:hAnsi="Arial" w:cs="Arial"/>
          <w:b/>
          <w:bCs/>
          <w:sz w:val="16"/>
        </w:rPr>
        <w:t>Relationship Certification</w:t>
      </w:r>
      <w:r w:rsidR="00C60091" w:rsidRPr="00A703EC">
        <w:rPr>
          <w:rFonts w:ascii="Arial" w:hAnsi="Arial" w:cs="Arial"/>
          <w:b/>
          <w:bCs/>
          <w:sz w:val="16"/>
        </w:rPr>
        <w:t>s</w:t>
      </w:r>
      <w:r w:rsidR="00377F5D" w:rsidRPr="00A703EC">
        <w:rPr>
          <w:rFonts w:ascii="Arial" w:hAnsi="Arial" w:cs="Arial"/>
          <w:b/>
          <w:bCs/>
          <w:sz w:val="16"/>
        </w:rPr>
        <w:t xml:space="preserve">. </w:t>
      </w:r>
    </w:p>
    <w:p w14:paraId="5DBA5A28" w14:textId="77777777" w:rsidR="00161C9F" w:rsidRPr="00A703EC" w:rsidRDefault="00161C9F" w:rsidP="00161C9F">
      <w:pPr>
        <w:ind w:left="1080" w:hanging="360"/>
        <w:rPr>
          <w:rFonts w:ascii="Arial" w:hAnsi="Arial"/>
          <w:sz w:val="16"/>
        </w:rPr>
      </w:pPr>
      <w:r w:rsidRPr="00A703EC">
        <w:rPr>
          <w:rFonts w:ascii="Wingdings 2" w:eastAsia="Wingdings 2" w:hAnsi="Wingdings 2" w:cs="Wingdings 2"/>
          <w:b/>
          <w:bCs/>
          <w:sz w:val="16"/>
        </w:rPr>
        <w:t>□</w:t>
      </w:r>
      <w:r w:rsidRPr="00A703EC">
        <w:rPr>
          <w:rFonts w:ascii="Arial" w:hAnsi="Arial" w:cs="Arial"/>
          <w:b/>
          <w:bCs/>
          <w:sz w:val="16"/>
        </w:rPr>
        <w:tab/>
      </w:r>
      <w:r w:rsidR="00FE159E" w:rsidRPr="00A703EC">
        <w:rPr>
          <w:rFonts w:ascii="Arial" w:hAnsi="Arial"/>
          <w:sz w:val="16"/>
        </w:rPr>
        <w:t>N</w:t>
      </w:r>
      <w:r w:rsidR="003E3579" w:rsidRPr="00A703EC">
        <w:rPr>
          <w:rFonts w:ascii="Arial" w:hAnsi="Arial"/>
          <w:sz w:val="16"/>
        </w:rPr>
        <w:t>o relationship, whether by blood, marriage, business association, capital funding agreement or by any other such kinship or connection exists between the owner of any Proposer that is a sole proprietorship, the officers or directors of any Proposer that is a corporation, the partners of any Proposer that is a partnership, the joint venturers of any Proposer that is a joint venture</w:t>
      </w:r>
      <w:r w:rsidR="00601B2F" w:rsidRPr="00A703EC">
        <w:rPr>
          <w:rFonts w:ascii="Arial" w:hAnsi="Arial"/>
          <w:sz w:val="16"/>
        </w:rPr>
        <w:t>,</w:t>
      </w:r>
      <w:r w:rsidR="003E3579" w:rsidRPr="00A703EC">
        <w:rPr>
          <w:rFonts w:ascii="Arial" w:hAnsi="Arial"/>
          <w:sz w:val="16"/>
        </w:rPr>
        <w:t xml:space="preserve"> or the members or managers of any Proposer that is a limited liability company, on one hand, and an employee of any </w:t>
      </w:r>
      <w:r w:rsidR="00FE159E" w:rsidRPr="00A703EC">
        <w:rPr>
          <w:rFonts w:ascii="Arial" w:hAnsi="Arial"/>
          <w:sz w:val="16"/>
        </w:rPr>
        <w:t>member institution</w:t>
      </w:r>
      <w:r w:rsidR="003E3579" w:rsidRPr="00A703EC">
        <w:rPr>
          <w:rFonts w:ascii="Arial" w:hAnsi="Arial"/>
          <w:sz w:val="16"/>
        </w:rPr>
        <w:t xml:space="preserve"> of </w:t>
      </w:r>
      <w:r w:rsidR="00F73EE6" w:rsidRPr="00A703EC">
        <w:rPr>
          <w:rFonts w:ascii="Arial" w:hAnsi="Arial"/>
          <w:sz w:val="16"/>
        </w:rPr>
        <w:t>UT</w:t>
      </w:r>
      <w:r w:rsidR="003E3579" w:rsidRPr="00A703EC">
        <w:rPr>
          <w:rFonts w:ascii="Arial" w:hAnsi="Arial"/>
          <w:sz w:val="16"/>
        </w:rPr>
        <w:t xml:space="preserve"> System, on the other hand, other than the relationships which have been previously disclosed to University in writing</w:t>
      </w:r>
      <w:r w:rsidR="00FE159E" w:rsidRPr="00A703EC">
        <w:rPr>
          <w:rFonts w:ascii="Arial" w:hAnsi="Arial"/>
          <w:sz w:val="16"/>
        </w:rPr>
        <w:t>.</w:t>
      </w:r>
    </w:p>
    <w:p w14:paraId="5121A92A" w14:textId="77777777" w:rsidR="00161C9F" w:rsidRPr="00A703EC" w:rsidRDefault="003E3579" w:rsidP="009A33F3">
      <w:pPr>
        <w:numPr>
          <w:ilvl w:val="0"/>
          <w:numId w:val="21"/>
        </w:numPr>
        <w:rPr>
          <w:rFonts w:ascii="Arial" w:hAnsi="Arial" w:cs="Arial"/>
          <w:sz w:val="16"/>
        </w:rPr>
      </w:pPr>
      <w:r w:rsidRPr="00A703EC">
        <w:rPr>
          <w:rFonts w:ascii="Arial" w:hAnsi="Arial"/>
          <w:sz w:val="16"/>
        </w:rPr>
        <w:t xml:space="preserve">Proposer has not been an employee of any </w:t>
      </w:r>
      <w:r w:rsidR="00656522" w:rsidRPr="00A703EC">
        <w:rPr>
          <w:rFonts w:ascii="Arial" w:hAnsi="Arial"/>
          <w:sz w:val="16"/>
        </w:rPr>
        <w:t xml:space="preserve">member </w:t>
      </w:r>
      <w:r w:rsidRPr="00A703EC">
        <w:rPr>
          <w:rFonts w:ascii="Arial" w:hAnsi="Arial"/>
          <w:sz w:val="16"/>
        </w:rPr>
        <w:t xml:space="preserve">institution of </w:t>
      </w:r>
      <w:r w:rsidR="00F73EE6" w:rsidRPr="00A703EC">
        <w:rPr>
          <w:rFonts w:ascii="Arial" w:hAnsi="Arial"/>
          <w:sz w:val="16"/>
        </w:rPr>
        <w:t>UT</w:t>
      </w:r>
      <w:r w:rsidRPr="00A703EC">
        <w:rPr>
          <w:rFonts w:ascii="Arial" w:hAnsi="Arial"/>
          <w:sz w:val="16"/>
        </w:rPr>
        <w:t xml:space="preserve"> System within the immediate twelve (12) months prior to the Su</w:t>
      </w:r>
      <w:r w:rsidR="00173B9A" w:rsidRPr="00A703EC">
        <w:rPr>
          <w:rFonts w:ascii="Arial" w:hAnsi="Arial"/>
          <w:sz w:val="16"/>
        </w:rPr>
        <w:t>bmittal Deadline</w:t>
      </w:r>
      <w:r w:rsidR="00656522" w:rsidRPr="00A703EC">
        <w:rPr>
          <w:rFonts w:ascii="Arial" w:hAnsi="Arial"/>
          <w:sz w:val="16"/>
        </w:rPr>
        <w:t>.</w:t>
      </w:r>
      <w:r w:rsidR="00161C9F" w:rsidRPr="00A703EC">
        <w:rPr>
          <w:rFonts w:ascii="Arial" w:hAnsi="Arial"/>
          <w:sz w:val="16"/>
        </w:rPr>
        <w:t xml:space="preserve"> </w:t>
      </w:r>
    </w:p>
    <w:p w14:paraId="13639B09" w14:textId="77777777" w:rsidR="00161C9F" w:rsidRPr="00A703EC" w:rsidRDefault="00656522" w:rsidP="009A33F3">
      <w:pPr>
        <w:numPr>
          <w:ilvl w:val="0"/>
          <w:numId w:val="21"/>
        </w:numPr>
        <w:rPr>
          <w:rFonts w:ascii="Arial" w:hAnsi="Arial" w:cs="Arial"/>
          <w:sz w:val="16"/>
        </w:rPr>
      </w:pPr>
      <w:r w:rsidRPr="00A703EC">
        <w:rPr>
          <w:rFonts w:ascii="Arial" w:hAnsi="Arial"/>
          <w:sz w:val="16"/>
        </w:rPr>
        <w:t>N</w:t>
      </w:r>
      <w:r w:rsidR="00D60D13" w:rsidRPr="00A703EC">
        <w:rPr>
          <w:rFonts w:ascii="Arial" w:hAnsi="Arial"/>
          <w:sz w:val="16"/>
        </w:rPr>
        <w:t xml:space="preserve">o person who, in the past four (4) years served as an executive of a state agency was involved with or has any interest in Proposer’s proposal or any contract resulting from this RFP (ref. </w:t>
      </w:r>
      <w:hyperlink r:id="rId46" w:anchor="669.003" w:history="1">
        <w:r w:rsidR="00DE56F7" w:rsidRPr="00A703EC">
          <w:rPr>
            <w:rStyle w:val="Hyperlink"/>
            <w:rFonts w:ascii="Arial" w:hAnsi="Arial"/>
            <w:sz w:val="16"/>
          </w:rPr>
          <w:t>§</w:t>
        </w:r>
        <w:r w:rsidR="00D60D13" w:rsidRPr="00A703EC">
          <w:rPr>
            <w:rStyle w:val="Hyperlink"/>
            <w:rFonts w:ascii="Arial" w:hAnsi="Arial"/>
            <w:sz w:val="16"/>
          </w:rPr>
          <w:t xml:space="preserve">669.003, </w:t>
        </w:r>
        <w:r w:rsidR="00D60D13" w:rsidRPr="00A703EC">
          <w:rPr>
            <w:rStyle w:val="Hyperlink"/>
            <w:rFonts w:ascii="Arial" w:hAnsi="Arial"/>
            <w:i/>
            <w:sz w:val="16"/>
          </w:rPr>
          <w:t>Government Code</w:t>
        </w:r>
      </w:hyperlink>
      <w:r w:rsidR="00D60D13" w:rsidRPr="00A703EC">
        <w:rPr>
          <w:rFonts w:ascii="Arial" w:hAnsi="Arial"/>
          <w:sz w:val="16"/>
        </w:rPr>
        <w:t>).</w:t>
      </w:r>
      <w:r w:rsidR="003E3579" w:rsidRPr="00A703EC">
        <w:rPr>
          <w:rFonts w:ascii="Arial" w:hAnsi="Arial"/>
          <w:sz w:val="16"/>
        </w:rPr>
        <w:t xml:space="preserve"> </w:t>
      </w:r>
    </w:p>
    <w:p w14:paraId="6F3F5586" w14:textId="77777777" w:rsidR="00793AA1" w:rsidRPr="00A703EC" w:rsidRDefault="003E3579" w:rsidP="009A33F3">
      <w:pPr>
        <w:numPr>
          <w:ilvl w:val="0"/>
          <w:numId w:val="21"/>
        </w:numPr>
        <w:rPr>
          <w:rFonts w:ascii="Arial" w:hAnsi="Arial" w:cs="Arial"/>
          <w:sz w:val="16"/>
        </w:rPr>
      </w:pPr>
      <w:r w:rsidRPr="00A703EC">
        <w:rPr>
          <w:rFonts w:ascii="Arial" w:hAnsi="Arial"/>
          <w:sz w:val="16"/>
        </w:rPr>
        <w:t>All disclosures by Proposer in connection with this certification will be subject to administrative review and approval before University enters into a</w:t>
      </w:r>
      <w:r w:rsidR="005612FE" w:rsidRPr="00A703EC">
        <w:rPr>
          <w:rFonts w:ascii="Arial" w:hAnsi="Arial"/>
          <w:sz w:val="16"/>
        </w:rPr>
        <w:t>n</w:t>
      </w:r>
      <w:r w:rsidR="00D74FA0" w:rsidRPr="00A703EC">
        <w:rPr>
          <w:rFonts w:ascii="Arial" w:hAnsi="Arial"/>
          <w:sz w:val="16"/>
        </w:rPr>
        <w:t>y A</w:t>
      </w:r>
      <w:r w:rsidRPr="00A703EC">
        <w:rPr>
          <w:rFonts w:ascii="Arial" w:hAnsi="Arial"/>
          <w:sz w:val="16"/>
        </w:rPr>
        <w:t>greement</w:t>
      </w:r>
      <w:r w:rsidR="00D74FA0" w:rsidRPr="00A703EC">
        <w:rPr>
          <w:rFonts w:ascii="Arial" w:hAnsi="Arial"/>
          <w:sz w:val="16"/>
        </w:rPr>
        <w:t xml:space="preserve"> resulting from this RFP</w:t>
      </w:r>
      <w:r w:rsidRPr="00A703EC">
        <w:rPr>
          <w:rFonts w:ascii="Arial" w:hAnsi="Arial"/>
          <w:sz w:val="16"/>
        </w:rPr>
        <w:t xml:space="preserve"> with Proposer.</w:t>
      </w:r>
      <w:r w:rsidRPr="00A703EC">
        <w:rPr>
          <w:rFonts w:ascii="Arial" w:hAnsi="Arial" w:cs="Arial"/>
          <w:sz w:val="16"/>
        </w:rPr>
        <w:t xml:space="preserve"> </w:t>
      </w:r>
    </w:p>
    <w:p w14:paraId="6BC0EACA" w14:textId="77777777" w:rsidR="003E3579" w:rsidRPr="00A703EC" w:rsidRDefault="003E3579" w:rsidP="001441D3">
      <w:pPr>
        <w:ind w:left="720" w:hanging="720"/>
        <w:rPr>
          <w:rFonts w:ascii="Arial" w:hAnsi="Arial"/>
        </w:rPr>
      </w:pPr>
    </w:p>
    <w:p w14:paraId="62FC43FD" w14:textId="77777777" w:rsidR="003E3579" w:rsidRPr="00A703EC" w:rsidRDefault="003E3579">
      <w:pPr>
        <w:ind w:left="720" w:hanging="720"/>
        <w:rPr>
          <w:rFonts w:ascii="Arial" w:hAnsi="Arial" w:cs="Arial"/>
          <w:sz w:val="16"/>
        </w:rPr>
      </w:pPr>
      <w:r w:rsidRPr="00A703EC">
        <w:rPr>
          <w:rFonts w:ascii="Arial" w:hAnsi="Arial"/>
          <w:b/>
          <w:sz w:val="16"/>
        </w:rPr>
        <w:t>2.</w:t>
      </w:r>
      <w:r w:rsidR="000F468C" w:rsidRPr="00A703EC">
        <w:rPr>
          <w:rFonts w:ascii="Arial" w:hAnsi="Arial" w:cs="Arial"/>
          <w:b/>
          <w:sz w:val="16"/>
        </w:rPr>
        <w:t>8</w:t>
      </w:r>
      <w:r w:rsidRPr="00A703EC">
        <w:rPr>
          <w:rFonts w:ascii="Arial" w:hAnsi="Arial" w:cs="Arial"/>
          <w:b/>
          <w:bCs/>
          <w:sz w:val="16"/>
        </w:rPr>
        <w:tab/>
      </w:r>
      <w:r w:rsidR="009F106D" w:rsidRPr="00A703EC">
        <w:rPr>
          <w:rFonts w:ascii="Arial" w:hAnsi="Arial" w:cs="Arial"/>
          <w:b/>
          <w:bCs/>
          <w:sz w:val="16"/>
        </w:rPr>
        <w:t>Compliance with Equal Employment Opportunity Laws.</w:t>
      </w:r>
      <w:r w:rsidR="009F106D" w:rsidRPr="00A703EC">
        <w:rPr>
          <w:rFonts w:ascii="Arial" w:hAnsi="Arial"/>
          <w:b/>
          <w:sz w:val="16"/>
        </w:rPr>
        <w:t xml:space="preserve"> </w:t>
      </w:r>
      <w:r w:rsidRPr="00A703EC">
        <w:rPr>
          <w:rFonts w:ascii="Arial" w:hAnsi="Arial" w:cs="Arial"/>
          <w:sz w:val="16"/>
        </w:rPr>
        <w:t xml:space="preserve">Proposer </w:t>
      </w:r>
      <w:r w:rsidR="0002442D" w:rsidRPr="00A703EC">
        <w:rPr>
          <w:rFonts w:ascii="Arial" w:hAnsi="Arial" w:cs="Arial"/>
          <w:sz w:val="16"/>
        </w:rPr>
        <w:t xml:space="preserve">is in </w:t>
      </w:r>
      <w:r w:rsidRPr="00A703EC">
        <w:rPr>
          <w:rFonts w:ascii="Arial" w:hAnsi="Arial" w:cs="Arial"/>
          <w:sz w:val="16"/>
        </w:rPr>
        <w:t xml:space="preserve">compliance with all federal laws and regulations pertaining to Equal Employment Opportunities and Affirmative Action. </w:t>
      </w:r>
    </w:p>
    <w:p w14:paraId="02C91D73" w14:textId="77777777" w:rsidR="003E3579" w:rsidRPr="00A703EC" w:rsidRDefault="003E3579">
      <w:pPr>
        <w:pStyle w:val="ListContinue2"/>
        <w:spacing w:after="0"/>
        <w:rPr>
          <w:rFonts w:ascii="Arial" w:hAnsi="Arial" w:cs="Arial"/>
          <w:sz w:val="16"/>
        </w:rPr>
      </w:pPr>
    </w:p>
    <w:p w14:paraId="787B84C3" w14:textId="77777777" w:rsidR="003E3579" w:rsidRPr="00A703EC" w:rsidRDefault="003E3579">
      <w:pPr>
        <w:ind w:left="720" w:hanging="720"/>
        <w:rPr>
          <w:rFonts w:ascii="Arial" w:hAnsi="Arial" w:cs="Arial"/>
          <w:b/>
          <w:bCs/>
          <w:sz w:val="16"/>
        </w:rPr>
      </w:pPr>
      <w:r w:rsidRPr="00A703EC">
        <w:rPr>
          <w:rFonts w:ascii="Arial" w:hAnsi="Arial"/>
          <w:b/>
          <w:sz w:val="16"/>
        </w:rPr>
        <w:t>2.</w:t>
      </w:r>
      <w:r w:rsidR="000F468C" w:rsidRPr="00A703EC">
        <w:rPr>
          <w:rFonts w:ascii="Arial" w:hAnsi="Arial" w:cs="Arial"/>
          <w:b/>
          <w:sz w:val="16"/>
        </w:rPr>
        <w:t>9</w:t>
      </w:r>
      <w:r w:rsidRPr="00A703EC">
        <w:rPr>
          <w:rFonts w:ascii="Arial" w:hAnsi="Arial" w:cs="Arial"/>
          <w:b/>
          <w:bCs/>
          <w:sz w:val="16"/>
        </w:rPr>
        <w:tab/>
      </w:r>
      <w:r w:rsidR="009F106D" w:rsidRPr="00A703EC">
        <w:rPr>
          <w:rFonts w:ascii="Arial" w:hAnsi="Arial" w:cs="Arial"/>
          <w:b/>
          <w:bCs/>
          <w:sz w:val="16"/>
        </w:rPr>
        <w:t xml:space="preserve">Compliance with Safety Standards. </w:t>
      </w:r>
      <w:r w:rsidR="0002442D" w:rsidRPr="00A703EC">
        <w:rPr>
          <w:rFonts w:ascii="Arial" w:hAnsi="Arial" w:cs="Arial"/>
          <w:sz w:val="16"/>
        </w:rPr>
        <w:t>A</w:t>
      </w:r>
      <w:r w:rsidRPr="00A703EC">
        <w:rPr>
          <w:rFonts w:ascii="Arial" w:hAnsi="Arial" w:cs="Arial"/>
          <w:sz w:val="16"/>
        </w:rPr>
        <w:t xml:space="preserve">ll products and services offered </w:t>
      </w:r>
      <w:r w:rsidR="0002442D" w:rsidRPr="00A703EC">
        <w:rPr>
          <w:rFonts w:ascii="Arial" w:hAnsi="Arial" w:cs="Arial"/>
          <w:sz w:val="16"/>
        </w:rPr>
        <w:t xml:space="preserve">by Proposer </w:t>
      </w:r>
      <w:r w:rsidRPr="00A703EC">
        <w:rPr>
          <w:rFonts w:ascii="Arial" w:hAnsi="Arial" w:cs="Arial"/>
          <w:sz w:val="16"/>
        </w:rPr>
        <w:t>to University in response to this RFP meet or exceed the safety standards established and promulgated under the Federal Occupational Safety and Health Law (</w:t>
      </w:r>
      <w:hyperlink r:id="rId47" w:history="1">
        <w:r w:rsidRPr="00A703EC">
          <w:rPr>
            <w:rStyle w:val="Hyperlink"/>
            <w:rFonts w:ascii="Arial" w:hAnsi="Arial" w:cs="Arial"/>
            <w:sz w:val="16"/>
          </w:rPr>
          <w:t>Public Law 91-596</w:t>
        </w:r>
      </w:hyperlink>
      <w:r w:rsidRPr="00A703EC">
        <w:rPr>
          <w:rFonts w:ascii="Arial" w:hAnsi="Arial" w:cs="Arial"/>
          <w:sz w:val="16"/>
        </w:rPr>
        <w:t xml:space="preserve">) and the </w:t>
      </w:r>
      <w:r w:rsidRPr="00A703EC">
        <w:rPr>
          <w:rFonts w:ascii="Arial" w:hAnsi="Arial" w:cs="Arial"/>
          <w:i/>
          <w:iCs/>
          <w:sz w:val="16"/>
        </w:rPr>
        <w:t>Texas Hazard Communication Act</w:t>
      </w:r>
      <w:r w:rsidRPr="00A703EC">
        <w:rPr>
          <w:rFonts w:ascii="Arial" w:hAnsi="Arial" w:cs="Arial"/>
          <w:sz w:val="16"/>
        </w:rPr>
        <w:t xml:space="preserve">, </w:t>
      </w:r>
      <w:hyperlink r:id="rId48" w:history="1">
        <w:r w:rsidRPr="00A703EC">
          <w:rPr>
            <w:rStyle w:val="Hyperlink"/>
            <w:rFonts w:ascii="Arial" w:hAnsi="Arial" w:cs="Arial"/>
            <w:sz w:val="16"/>
          </w:rPr>
          <w:t xml:space="preserve">Chapter 502, </w:t>
        </w:r>
        <w:r w:rsidRPr="00A703EC">
          <w:rPr>
            <w:rStyle w:val="Hyperlink"/>
            <w:rFonts w:ascii="Arial" w:hAnsi="Arial" w:cs="Arial"/>
            <w:i/>
            <w:sz w:val="16"/>
          </w:rPr>
          <w:t>Health and Safety Code</w:t>
        </w:r>
      </w:hyperlink>
      <w:r w:rsidRPr="00A703EC">
        <w:rPr>
          <w:rFonts w:ascii="Arial" w:hAnsi="Arial" w:cs="Arial"/>
          <w:iCs/>
          <w:sz w:val="16"/>
        </w:rPr>
        <w:t xml:space="preserve">, and all </w:t>
      </w:r>
      <w:r w:rsidRPr="00A703EC">
        <w:rPr>
          <w:rFonts w:ascii="Arial" w:hAnsi="Arial" w:cs="Arial"/>
          <w:sz w:val="16"/>
        </w:rPr>
        <w:t>related regulations in effect or proposed as of the date of this RFP.</w:t>
      </w:r>
    </w:p>
    <w:p w14:paraId="35A131B1" w14:textId="77777777" w:rsidR="003E3579" w:rsidRPr="00A703EC" w:rsidRDefault="003E3579">
      <w:pPr>
        <w:pStyle w:val="ListContinue2"/>
        <w:spacing w:after="0"/>
        <w:rPr>
          <w:rFonts w:ascii="Arial" w:hAnsi="Arial" w:cs="Arial"/>
          <w:sz w:val="16"/>
        </w:rPr>
      </w:pPr>
    </w:p>
    <w:p w14:paraId="03FC1FA8" w14:textId="77777777" w:rsidR="003E3579" w:rsidRPr="00A703EC" w:rsidRDefault="003E3579">
      <w:pPr>
        <w:ind w:left="720" w:hanging="720"/>
        <w:rPr>
          <w:rFonts w:ascii="Arial" w:hAnsi="Arial" w:cs="Arial"/>
          <w:sz w:val="16"/>
        </w:rPr>
      </w:pPr>
      <w:r w:rsidRPr="00A703EC">
        <w:rPr>
          <w:rFonts w:ascii="Arial" w:hAnsi="Arial"/>
          <w:b/>
          <w:sz w:val="16"/>
        </w:rPr>
        <w:t>2.</w:t>
      </w:r>
      <w:r w:rsidRPr="00A703EC">
        <w:rPr>
          <w:rFonts w:ascii="Arial" w:hAnsi="Arial" w:cs="Arial"/>
          <w:b/>
          <w:sz w:val="16"/>
        </w:rPr>
        <w:t>1</w:t>
      </w:r>
      <w:r w:rsidR="000F468C" w:rsidRPr="00A703EC">
        <w:rPr>
          <w:rFonts w:ascii="Arial" w:hAnsi="Arial" w:cs="Arial"/>
          <w:b/>
          <w:sz w:val="16"/>
        </w:rPr>
        <w:t>0</w:t>
      </w:r>
      <w:r w:rsidRPr="00A703EC">
        <w:rPr>
          <w:rFonts w:ascii="Arial" w:hAnsi="Arial" w:cs="Arial"/>
          <w:b/>
          <w:bCs/>
          <w:sz w:val="16"/>
        </w:rPr>
        <w:tab/>
      </w:r>
      <w:r w:rsidR="005F48D6" w:rsidRPr="00A703EC">
        <w:rPr>
          <w:rFonts w:ascii="Arial" w:hAnsi="Arial" w:cs="Arial"/>
          <w:b/>
          <w:bCs/>
          <w:sz w:val="16"/>
        </w:rPr>
        <w:t xml:space="preserve">Exceptions to </w:t>
      </w:r>
      <w:r w:rsidR="005F48D6" w:rsidRPr="00A703EC">
        <w:rPr>
          <w:rFonts w:ascii="Arial" w:hAnsi="Arial" w:cs="Arial"/>
          <w:b/>
          <w:sz w:val="16"/>
        </w:rPr>
        <w:t>Certifications</w:t>
      </w:r>
      <w:r w:rsidR="005F48D6" w:rsidRPr="00A703EC">
        <w:rPr>
          <w:rFonts w:ascii="Arial" w:hAnsi="Arial" w:cs="Arial"/>
          <w:b/>
          <w:bCs/>
          <w:sz w:val="16"/>
        </w:rPr>
        <w:t xml:space="preserve">. </w:t>
      </w:r>
      <w:r w:rsidRPr="00A703EC">
        <w:rPr>
          <w:rFonts w:ascii="Arial" w:hAnsi="Arial" w:cs="Arial"/>
          <w:sz w:val="16"/>
        </w:rPr>
        <w:t xml:space="preserve">Proposer will and has disclosed, as part of its proposal, any exceptions to the </w:t>
      </w:r>
      <w:r w:rsidR="00F27F17" w:rsidRPr="00A703EC">
        <w:rPr>
          <w:rFonts w:ascii="Arial" w:hAnsi="Arial" w:cs="Arial"/>
          <w:sz w:val="16"/>
        </w:rPr>
        <w:t>i</w:t>
      </w:r>
      <w:r w:rsidR="00E0461E" w:rsidRPr="00A703EC">
        <w:rPr>
          <w:rFonts w:ascii="Arial" w:hAnsi="Arial" w:cs="Arial"/>
          <w:sz w:val="16"/>
        </w:rPr>
        <w:t xml:space="preserve">nformation </w:t>
      </w:r>
      <w:r w:rsidRPr="00A703EC">
        <w:rPr>
          <w:rFonts w:ascii="Arial" w:hAnsi="Arial" w:cs="Arial"/>
          <w:sz w:val="16"/>
        </w:rPr>
        <w:t xml:space="preserve">stated in this </w:t>
      </w:r>
      <w:r w:rsidRPr="00A703EC">
        <w:rPr>
          <w:rFonts w:ascii="Arial" w:hAnsi="Arial" w:cs="Arial"/>
          <w:sz w:val="16"/>
          <w:u w:val="single"/>
        </w:rPr>
        <w:t>Execution of Offer</w:t>
      </w:r>
      <w:r w:rsidRPr="00A703EC">
        <w:rPr>
          <w:rFonts w:ascii="Arial" w:hAnsi="Arial" w:cs="Arial"/>
          <w:sz w:val="16"/>
        </w:rPr>
        <w:t xml:space="preserve">. All </w:t>
      </w:r>
      <w:r w:rsidR="00E0461E" w:rsidRPr="00A703EC">
        <w:rPr>
          <w:rFonts w:ascii="Arial" w:hAnsi="Arial" w:cs="Arial"/>
          <w:sz w:val="16"/>
        </w:rPr>
        <w:t>information</w:t>
      </w:r>
      <w:r w:rsidRPr="00A703EC">
        <w:rPr>
          <w:rFonts w:ascii="Arial" w:hAnsi="Arial" w:cs="Arial"/>
          <w:sz w:val="16"/>
        </w:rPr>
        <w:t xml:space="preserve"> will be subject to administrative review and approval prior to the time University makes an award or enters into an</w:t>
      </w:r>
      <w:r w:rsidR="00F27F17" w:rsidRPr="00A703EC">
        <w:rPr>
          <w:rFonts w:ascii="Arial" w:hAnsi="Arial" w:cs="Arial"/>
          <w:sz w:val="16"/>
        </w:rPr>
        <w:t>y</w:t>
      </w:r>
      <w:r w:rsidRPr="00A703EC">
        <w:rPr>
          <w:rFonts w:ascii="Arial" w:hAnsi="Arial" w:cs="Arial"/>
          <w:sz w:val="16"/>
        </w:rPr>
        <w:t xml:space="preserve"> </w:t>
      </w:r>
      <w:r w:rsidR="00F27F17" w:rsidRPr="00A703EC">
        <w:rPr>
          <w:rFonts w:ascii="Arial" w:hAnsi="Arial" w:cs="Arial"/>
          <w:sz w:val="16"/>
        </w:rPr>
        <w:t>A</w:t>
      </w:r>
      <w:r w:rsidRPr="00A703EC">
        <w:rPr>
          <w:rFonts w:ascii="Arial" w:hAnsi="Arial" w:cs="Arial"/>
          <w:sz w:val="16"/>
        </w:rPr>
        <w:t xml:space="preserve">greement with Proposer. </w:t>
      </w:r>
    </w:p>
    <w:p w14:paraId="7A572706" w14:textId="77777777" w:rsidR="00073ADD" w:rsidRPr="00A703EC" w:rsidRDefault="00073ADD" w:rsidP="00073ADD">
      <w:pPr>
        <w:ind w:left="720" w:hanging="720"/>
        <w:rPr>
          <w:rFonts w:ascii="Arial" w:hAnsi="Arial" w:cs="Arial"/>
          <w:sz w:val="16"/>
        </w:rPr>
      </w:pPr>
    </w:p>
    <w:p w14:paraId="7C811DD1" w14:textId="77777777" w:rsidR="00362D2D" w:rsidRPr="00A703EC" w:rsidRDefault="00073ADD" w:rsidP="00073ADD">
      <w:pPr>
        <w:ind w:left="720" w:hanging="720"/>
        <w:rPr>
          <w:rFonts w:ascii="Arial" w:hAnsi="Arial" w:cs="Arial"/>
          <w:sz w:val="16"/>
        </w:rPr>
      </w:pPr>
      <w:r w:rsidRPr="00A703EC">
        <w:rPr>
          <w:rFonts w:ascii="Arial" w:hAnsi="Arial" w:cs="Arial"/>
          <w:b/>
          <w:sz w:val="16"/>
        </w:rPr>
        <w:t>2.1</w:t>
      </w:r>
      <w:r w:rsidR="000F468C" w:rsidRPr="00A703EC">
        <w:rPr>
          <w:rFonts w:ascii="Arial" w:hAnsi="Arial" w:cs="Arial"/>
          <w:b/>
          <w:sz w:val="16"/>
        </w:rPr>
        <w:t>1</w:t>
      </w:r>
      <w:r w:rsidRPr="00A703EC">
        <w:rPr>
          <w:rFonts w:ascii="Arial" w:hAnsi="Arial" w:cs="Arial"/>
          <w:sz w:val="16"/>
        </w:rPr>
        <w:tab/>
      </w:r>
      <w:r w:rsidR="00443BEA" w:rsidRPr="00A703EC">
        <w:rPr>
          <w:rFonts w:ascii="Arial" w:hAnsi="Arial" w:cs="Arial"/>
          <w:b/>
          <w:sz w:val="16"/>
        </w:rPr>
        <w:t>Manufacturer Responsibility and Consumer Convenience Computer Equipment Collection and Recovery Act Certification</w:t>
      </w:r>
      <w:r w:rsidR="003B10E1" w:rsidRPr="00A703EC">
        <w:rPr>
          <w:rFonts w:ascii="Arial" w:hAnsi="Arial" w:cs="Arial"/>
          <w:b/>
          <w:sz w:val="16"/>
        </w:rPr>
        <w:t>.</w:t>
      </w:r>
      <w:r w:rsidR="00443BEA" w:rsidRPr="00A703EC">
        <w:rPr>
          <w:rFonts w:ascii="Arial" w:hAnsi="Arial" w:cs="Arial"/>
          <w:sz w:val="16"/>
        </w:rPr>
        <w:t xml:space="preserve"> </w:t>
      </w:r>
      <w:r w:rsidR="00887AE1" w:rsidRPr="00A703EC">
        <w:rPr>
          <w:rFonts w:ascii="Arial" w:hAnsi="Arial" w:cs="Arial"/>
          <w:sz w:val="16"/>
        </w:rPr>
        <w:t xml:space="preserve">If Proposer will sell or lease computer equipment to University under any </w:t>
      </w:r>
      <w:r w:rsidR="00873381" w:rsidRPr="00A703EC">
        <w:rPr>
          <w:rFonts w:ascii="Arial" w:hAnsi="Arial" w:cs="Arial"/>
          <w:sz w:val="16"/>
        </w:rPr>
        <w:t>A</w:t>
      </w:r>
      <w:r w:rsidR="00887AE1" w:rsidRPr="00A703EC">
        <w:rPr>
          <w:rFonts w:ascii="Arial" w:hAnsi="Arial" w:cs="Arial"/>
          <w:sz w:val="16"/>
        </w:rPr>
        <w:t xml:space="preserve">greement </w:t>
      </w:r>
      <w:r w:rsidR="00873381" w:rsidRPr="00A703EC">
        <w:rPr>
          <w:rFonts w:ascii="Arial" w:hAnsi="Arial" w:cs="Arial"/>
          <w:sz w:val="16"/>
        </w:rPr>
        <w:t>r</w:t>
      </w:r>
      <w:r w:rsidR="00887AE1" w:rsidRPr="00A703EC">
        <w:rPr>
          <w:rFonts w:ascii="Arial" w:hAnsi="Arial" w:cs="Arial"/>
          <w:sz w:val="16"/>
        </w:rPr>
        <w:t>esult</w:t>
      </w:r>
      <w:r w:rsidR="005154ED" w:rsidRPr="00A703EC">
        <w:rPr>
          <w:rFonts w:ascii="Arial" w:hAnsi="Arial" w:cs="Arial"/>
          <w:sz w:val="16"/>
        </w:rPr>
        <w:t>ing</w:t>
      </w:r>
      <w:r w:rsidR="00887AE1" w:rsidRPr="00A703EC">
        <w:rPr>
          <w:rFonts w:ascii="Arial" w:hAnsi="Arial" w:cs="Arial"/>
          <w:sz w:val="16"/>
        </w:rPr>
        <w:t xml:space="preserve"> from </w:t>
      </w:r>
      <w:r w:rsidR="005154ED" w:rsidRPr="00A703EC">
        <w:rPr>
          <w:rFonts w:ascii="Arial" w:hAnsi="Arial" w:cs="Arial"/>
          <w:sz w:val="16"/>
        </w:rPr>
        <w:t>this RFP</w:t>
      </w:r>
      <w:r w:rsidR="00887AE1" w:rsidRPr="00A703EC">
        <w:rPr>
          <w:rFonts w:ascii="Arial" w:hAnsi="Arial" w:cs="Arial"/>
          <w:sz w:val="16"/>
        </w:rPr>
        <w:t xml:space="preserve"> then, pursuant to </w:t>
      </w:r>
      <w:hyperlink r:id="rId49" w:anchor="361.965" w:history="1">
        <w:r w:rsidR="00DE56F7" w:rsidRPr="00A703EC">
          <w:rPr>
            <w:rStyle w:val="Hyperlink"/>
            <w:rFonts w:ascii="Arial" w:hAnsi="Arial" w:cs="Arial"/>
            <w:sz w:val="16"/>
          </w:rPr>
          <w:t>§</w:t>
        </w:r>
        <w:r w:rsidR="00887AE1" w:rsidRPr="00A703EC">
          <w:rPr>
            <w:rStyle w:val="Hyperlink"/>
            <w:rFonts w:ascii="Arial" w:hAnsi="Arial" w:cs="Arial"/>
            <w:sz w:val="16"/>
          </w:rPr>
          <w:t>361.965(c)</w:t>
        </w:r>
        <w:r w:rsidR="00FF0030" w:rsidRPr="00A703EC">
          <w:rPr>
            <w:rStyle w:val="Hyperlink"/>
            <w:rFonts w:ascii="Arial" w:hAnsi="Arial" w:cs="Arial"/>
            <w:sz w:val="16"/>
          </w:rPr>
          <w:t>,</w:t>
        </w:r>
        <w:r w:rsidR="00887AE1" w:rsidRPr="00A703EC">
          <w:rPr>
            <w:rStyle w:val="Hyperlink"/>
            <w:rFonts w:ascii="Arial" w:hAnsi="Arial" w:cs="Arial"/>
            <w:sz w:val="16"/>
          </w:rPr>
          <w:t xml:space="preserve"> </w:t>
        </w:r>
        <w:r w:rsidR="00887AE1" w:rsidRPr="00A703EC">
          <w:rPr>
            <w:rStyle w:val="Hyperlink"/>
            <w:rFonts w:ascii="Arial" w:hAnsi="Arial" w:cs="Arial"/>
            <w:i/>
            <w:sz w:val="16"/>
          </w:rPr>
          <w:t>Health &amp; Safety Code</w:t>
        </w:r>
      </w:hyperlink>
      <w:r w:rsidR="00887AE1" w:rsidRPr="00A703EC">
        <w:rPr>
          <w:rFonts w:ascii="Arial" w:hAnsi="Arial" w:cs="Arial"/>
          <w:sz w:val="16"/>
        </w:rPr>
        <w:t xml:space="preserve">, Proposer is in compliance with the Manufacturer Responsibility and Consumer Convenience Computer Equipment Collection and Recovery Act set forth in </w:t>
      </w:r>
      <w:hyperlink r:id="rId50" w:anchor="Y" w:history="1">
        <w:r w:rsidR="00887AE1" w:rsidRPr="00A703EC">
          <w:rPr>
            <w:rStyle w:val="Hyperlink"/>
            <w:rFonts w:ascii="Arial" w:hAnsi="Arial" w:cs="Arial"/>
            <w:sz w:val="16"/>
          </w:rPr>
          <w:t>Chapter 361, Subchapter Y</w:t>
        </w:r>
        <w:r w:rsidR="00FF0030" w:rsidRPr="00A703EC">
          <w:rPr>
            <w:rStyle w:val="Hyperlink"/>
            <w:rFonts w:ascii="Arial" w:hAnsi="Arial" w:cs="Arial"/>
            <w:sz w:val="16"/>
          </w:rPr>
          <w:t>,</w:t>
        </w:r>
        <w:r w:rsidR="00887AE1" w:rsidRPr="00A703EC">
          <w:rPr>
            <w:rStyle w:val="Hyperlink"/>
            <w:rFonts w:ascii="Arial" w:hAnsi="Arial" w:cs="Arial"/>
            <w:i/>
            <w:sz w:val="16"/>
          </w:rPr>
          <w:t xml:space="preserve"> Health &amp; Safety Code</w:t>
        </w:r>
      </w:hyperlink>
      <w:r w:rsidR="00873381" w:rsidRPr="00A703EC">
        <w:rPr>
          <w:rFonts w:ascii="Arial" w:hAnsi="Arial" w:cs="Arial"/>
          <w:i/>
          <w:sz w:val="16"/>
        </w:rPr>
        <w:t>,</w:t>
      </w:r>
      <w:r w:rsidR="00887AE1" w:rsidRPr="00A703EC">
        <w:rPr>
          <w:rFonts w:ascii="Arial" w:hAnsi="Arial"/>
        </w:rPr>
        <w:t xml:space="preserve"> </w:t>
      </w:r>
      <w:r w:rsidR="00887AE1" w:rsidRPr="00A703EC">
        <w:rPr>
          <w:rFonts w:ascii="Arial" w:hAnsi="Arial" w:cs="Arial"/>
          <w:sz w:val="16"/>
        </w:rPr>
        <w:t xml:space="preserve">and the rules adopted by the Texas Commission on Environmental Quality under that Act as set forth in </w:t>
      </w:r>
      <w:hyperlink r:id="rId51" w:history="1">
        <w:r w:rsidR="00B80106" w:rsidRPr="00A703EC">
          <w:rPr>
            <w:rStyle w:val="Hyperlink"/>
            <w:rFonts w:ascii="Arial" w:hAnsi="Arial" w:cs="Arial"/>
            <w:sz w:val="16"/>
          </w:rPr>
          <w:t xml:space="preserve">30 </w:t>
        </w:r>
        <w:r w:rsidR="005D0BF4" w:rsidRPr="00A703EC">
          <w:rPr>
            <w:rStyle w:val="Hyperlink"/>
            <w:rFonts w:ascii="Arial" w:hAnsi="Arial" w:cs="Arial"/>
            <w:sz w:val="16"/>
          </w:rPr>
          <w:t xml:space="preserve">TAC </w:t>
        </w:r>
        <w:r w:rsidR="00887AE1" w:rsidRPr="00A703EC">
          <w:rPr>
            <w:rStyle w:val="Hyperlink"/>
            <w:rFonts w:ascii="Arial" w:hAnsi="Arial" w:cs="Arial"/>
            <w:sz w:val="16"/>
          </w:rPr>
          <w:t>Chapter 328</w:t>
        </w:r>
      </w:hyperlink>
      <w:r w:rsidR="00887AE1" w:rsidRPr="00A703EC">
        <w:rPr>
          <w:rFonts w:ascii="Arial" w:hAnsi="Arial" w:cs="Arial"/>
          <w:sz w:val="16"/>
        </w:rPr>
        <w:t xml:space="preserve">. </w:t>
      </w:r>
      <w:hyperlink r:id="rId52" w:anchor="361.952" w:history="1">
        <w:r w:rsidR="00DE56F7" w:rsidRPr="00A703EC">
          <w:rPr>
            <w:rStyle w:val="Hyperlink"/>
            <w:rFonts w:ascii="Arial" w:hAnsi="Arial" w:cs="Arial"/>
            <w:sz w:val="16"/>
          </w:rPr>
          <w:t>§</w:t>
        </w:r>
        <w:r w:rsidR="00887AE1" w:rsidRPr="00A703EC">
          <w:rPr>
            <w:rStyle w:val="Hyperlink"/>
            <w:rFonts w:ascii="Arial" w:hAnsi="Arial" w:cs="Arial"/>
            <w:sz w:val="16"/>
          </w:rPr>
          <w:t>361.952(2)</w:t>
        </w:r>
        <w:r w:rsidR="00FF0030" w:rsidRPr="00A703EC">
          <w:rPr>
            <w:rStyle w:val="Hyperlink"/>
            <w:rFonts w:ascii="Arial" w:hAnsi="Arial" w:cs="Arial"/>
            <w:sz w:val="16"/>
          </w:rPr>
          <w:t>,</w:t>
        </w:r>
        <w:r w:rsidR="00887AE1" w:rsidRPr="00A703EC">
          <w:rPr>
            <w:rStyle w:val="Hyperlink"/>
            <w:rFonts w:ascii="Arial" w:hAnsi="Arial" w:cs="Arial"/>
            <w:i/>
            <w:sz w:val="16"/>
          </w:rPr>
          <w:t xml:space="preserve"> Health &amp; Safety Code</w:t>
        </w:r>
      </w:hyperlink>
      <w:r w:rsidR="00FF0030" w:rsidRPr="00A703EC">
        <w:rPr>
          <w:rFonts w:ascii="Arial" w:hAnsi="Arial" w:cs="Arial"/>
          <w:i/>
          <w:sz w:val="16"/>
        </w:rPr>
        <w:t>,</w:t>
      </w:r>
      <w:r w:rsidR="00887AE1" w:rsidRPr="00A703EC">
        <w:rPr>
          <w:rFonts w:ascii="Arial" w:hAnsi="Arial" w:cs="Arial"/>
          <w:sz w:val="16"/>
        </w:rPr>
        <w:t xml:space="preserve"> states that, for purposes of the Manufacturer Responsibility and Consumer Convenience Computer Equipment Collection and Recovery Act</w:t>
      </w:r>
      <w:r w:rsidR="00887AE1" w:rsidRPr="00A703EC">
        <w:rPr>
          <w:rFonts w:ascii="Arial" w:hAnsi="Arial" w:cs="Arial"/>
          <w:i/>
          <w:sz w:val="16"/>
        </w:rPr>
        <w:t xml:space="preserve">, </w:t>
      </w:r>
      <w:r w:rsidR="00887AE1" w:rsidRPr="00A703EC">
        <w:rPr>
          <w:rFonts w:ascii="Arial" w:hAnsi="Arial" w:cs="Arial"/>
          <w:sz w:val="16"/>
        </w:rPr>
        <w:t>the term</w:t>
      </w:r>
      <w:r w:rsidR="00887AE1" w:rsidRPr="00A703EC">
        <w:rPr>
          <w:rFonts w:ascii="Arial" w:hAnsi="Arial" w:cs="Arial"/>
          <w:i/>
          <w:sz w:val="16"/>
        </w:rPr>
        <w:t xml:space="preserve"> </w:t>
      </w:r>
      <w:r w:rsidR="00887AE1" w:rsidRPr="00A703EC">
        <w:rPr>
          <w:rFonts w:ascii="Arial" w:hAnsi="Arial" w:cs="Arial"/>
          <w:sz w:val="16"/>
        </w:rPr>
        <w:t>“computer equipment” means a desktop or notebook computer and includes a computer monitor or other display device that does not contain a tuner.</w:t>
      </w:r>
    </w:p>
    <w:p w14:paraId="0061D8E2" w14:textId="77777777" w:rsidR="00362D2D" w:rsidRPr="00A703EC" w:rsidRDefault="00362D2D" w:rsidP="009B2E8E">
      <w:pPr>
        <w:ind w:left="720" w:hanging="720"/>
        <w:rPr>
          <w:rFonts w:ascii="Arial" w:hAnsi="Arial" w:cs="Arial"/>
          <w:sz w:val="16"/>
        </w:rPr>
      </w:pPr>
    </w:p>
    <w:p w14:paraId="44CA169D" w14:textId="77777777" w:rsidR="00362D2D" w:rsidRPr="00A703EC" w:rsidRDefault="00362D2D" w:rsidP="00D40224">
      <w:pPr>
        <w:rPr>
          <w:rFonts w:ascii="Arial" w:hAnsi="Arial" w:cs="Arial"/>
          <w:sz w:val="16"/>
        </w:rPr>
      </w:pPr>
      <w:r w:rsidRPr="00A703EC">
        <w:rPr>
          <w:rFonts w:ascii="Arial" w:hAnsi="Arial" w:cs="Arial"/>
          <w:b/>
          <w:sz w:val="16"/>
        </w:rPr>
        <w:t>2.1</w:t>
      </w:r>
      <w:r w:rsidR="000F468C" w:rsidRPr="00A703EC">
        <w:rPr>
          <w:rFonts w:ascii="Arial" w:hAnsi="Arial" w:cs="Arial"/>
          <w:b/>
          <w:sz w:val="16"/>
        </w:rPr>
        <w:t>2</w:t>
      </w:r>
      <w:r w:rsidRPr="00A703EC">
        <w:rPr>
          <w:rFonts w:ascii="Arial" w:hAnsi="Arial" w:cs="Arial"/>
          <w:b/>
          <w:sz w:val="16"/>
        </w:rPr>
        <w:t xml:space="preserve">  </w:t>
      </w:r>
      <w:r w:rsidRPr="00A703EC">
        <w:rPr>
          <w:rFonts w:ascii="Arial" w:hAnsi="Arial" w:cs="Arial"/>
          <w:b/>
          <w:sz w:val="16"/>
        </w:rPr>
        <w:tab/>
        <w:t>Conflict of Interest Certification</w:t>
      </w:r>
      <w:r w:rsidR="00D40224" w:rsidRPr="00A703EC">
        <w:rPr>
          <w:rFonts w:ascii="Arial" w:hAnsi="Arial" w:cs="Arial"/>
          <w:b/>
          <w:sz w:val="16"/>
        </w:rPr>
        <w:t>.</w:t>
      </w:r>
    </w:p>
    <w:p w14:paraId="17D26DF0" w14:textId="77777777" w:rsidR="00362D2D" w:rsidRPr="00A703EC" w:rsidRDefault="00362D2D" w:rsidP="009A33F3">
      <w:pPr>
        <w:numPr>
          <w:ilvl w:val="0"/>
          <w:numId w:val="20"/>
        </w:numPr>
        <w:ind w:left="1080"/>
        <w:rPr>
          <w:rFonts w:ascii="Arial" w:hAnsi="Arial" w:cs="Arial"/>
          <w:sz w:val="16"/>
        </w:rPr>
      </w:pPr>
      <w:r w:rsidRPr="00A703EC">
        <w:rPr>
          <w:rFonts w:ascii="Arial" w:hAnsi="Arial" w:cs="Arial"/>
          <w:sz w:val="16"/>
        </w:rPr>
        <w:t>Proposer is not a debarred vendor or the principal of a debarred vendor (i.e. owner, proprietor, sole or majority shareholder, director, president, managing partner, etc.) either at the state or federal level.</w:t>
      </w:r>
      <w:r w:rsidR="00D01AC0" w:rsidRPr="00A703EC">
        <w:rPr>
          <w:rFonts w:ascii="Arial" w:hAnsi="Arial" w:cs="Arial"/>
          <w:sz w:val="16"/>
        </w:rPr>
        <w:t xml:space="preserve"> </w:t>
      </w:r>
    </w:p>
    <w:p w14:paraId="7ED05D6F" w14:textId="77777777" w:rsidR="00362D2D" w:rsidRPr="00A703EC" w:rsidRDefault="00362D2D" w:rsidP="009A33F3">
      <w:pPr>
        <w:numPr>
          <w:ilvl w:val="0"/>
          <w:numId w:val="20"/>
        </w:numPr>
        <w:ind w:left="1080"/>
        <w:rPr>
          <w:rFonts w:ascii="Arial" w:hAnsi="Arial" w:cs="Arial"/>
          <w:sz w:val="16"/>
        </w:rPr>
      </w:pPr>
      <w:r w:rsidRPr="00A703EC">
        <w:rPr>
          <w:rFonts w:ascii="Arial" w:hAnsi="Arial" w:cs="Arial"/>
          <w:sz w:val="16"/>
        </w:rPr>
        <w:t>Proposer</w:t>
      </w:r>
      <w:r w:rsidR="00D22065" w:rsidRPr="00A703EC">
        <w:rPr>
          <w:rFonts w:ascii="Arial" w:hAnsi="Arial" w:cs="Arial"/>
          <w:sz w:val="16"/>
        </w:rPr>
        <w:t xml:space="preserve">’s </w:t>
      </w:r>
      <w:r w:rsidRPr="00A703EC">
        <w:rPr>
          <w:rFonts w:ascii="Arial" w:hAnsi="Arial" w:cs="Arial"/>
          <w:sz w:val="16"/>
        </w:rPr>
        <w:t xml:space="preserve">provision of services or other performance under </w:t>
      </w:r>
      <w:r w:rsidR="00D22065" w:rsidRPr="00A703EC">
        <w:rPr>
          <w:rFonts w:ascii="Arial" w:hAnsi="Arial" w:cs="Arial"/>
          <w:sz w:val="16"/>
        </w:rPr>
        <w:t>an</w:t>
      </w:r>
      <w:r w:rsidR="00525096" w:rsidRPr="00A703EC">
        <w:rPr>
          <w:rFonts w:ascii="Arial" w:hAnsi="Arial" w:cs="Arial"/>
          <w:sz w:val="16"/>
        </w:rPr>
        <w:t>y</w:t>
      </w:r>
      <w:r w:rsidRPr="00A703EC">
        <w:rPr>
          <w:rFonts w:ascii="Arial" w:hAnsi="Arial" w:cs="Arial"/>
          <w:sz w:val="16"/>
        </w:rPr>
        <w:t xml:space="preserve"> </w:t>
      </w:r>
      <w:r w:rsidR="00435EAC" w:rsidRPr="00A703EC">
        <w:rPr>
          <w:rFonts w:ascii="Arial" w:hAnsi="Arial" w:cs="Arial"/>
          <w:sz w:val="16"/>
        </w:rPr>
        <w:t>Agreement</w:t>
      </w:r>
      <w:r w:rsidR="00D22065" w:rsidRPr="00A703EC">
        <w:rPr>
          <w:rFonts w:ascii="Arial" w:hAnsi="Arial" w:cs="Arial"/>
          <w:sz w:val="16"/>
        </w:rPr>
        <w:t xml:space="preserve"> resulting from this RFP</w:t>
      </w:r>
      <w:r w:rsidRPr="00A703EC">
        <w:rPr>
          <w:rFonts w:ascii="Arial" w:hAnsi="Arial" w:cs="Arial"/>
          <w:sz w:val="16"/>
        </w:rPr>
        <w:t xml:space="preserve"> will not constitute an actual or potential conflict of interest.</w:t>
      </w:r>
    </w:p>
    <w:p w14:paraId="1A9D75F2" w14:textId="77777777" w:rsidR="00362D2D" w:rsidRPr="00A703EC" w:rsidRDefault="00362D2D" w:rsidP="009A33F3">
      <w:pPr>
        <w:numPr>
          <w:ilvl w:val="0"/>
          <w:numId w:val="20"/>
        </w:numPr>
        <w:ind w:left="1080"/>
        <w:rPr>
          <w:rFonts w:ascii="Arial" w:hAnsi="Arial" w:cs="Arial"/>
          <w:sz w:val="16"/>
        </w:rPr>
      </w:pPr>
      <w:r w:rsidRPr="00A703EC">
        <w:rPr>
          <w:rFonts w:ascii="Arial" w:hAnsi="Arial" w:cs="Arial"/>
          <w:sz w:val="16"/>
        </w:rPr>
        <w:t xml:space="preserve">Proposer has disclosed any personnel who are related to any current or former employees of </w:t>
      </w:r>
      <w:r w:rsidR="00435EAC" w:rsidRPr="00A703EC">
        <w:rPr>
          <w:rFonts w:ascii="Arial" w:hAnsi="Arial" w:cs="Arial"/>
          <w:sz w:val="16"/>
        </w:rPr>
        <w:t>University</w:t>
      </w:r>
      <w:r w:rsidRPr="00A703EC">
        <w:rPr>
          <w:rFonts w:ascii="Arial" w:hAnsi="Arial" w:cs="Arial"/>
          <w:sz w:val="16"/>
        </w:rPr>
        <w:t>.</w:t>
      </w:r>
    </w:p>
    <w:p w14:paraId="25C279E4" w14:textId="77777777" w:rsidR="00362D2D" w:rsidRPr="00A703EC" w:rsidRDefault="00362D2D" w:rsidP="009A33F3">
      <w:pPr>
        <w:numPr>
          <w:ilvl w:val="0"/>
          <w:numId w:val="20"/>
        </w:numPr>
        <w:ind w:left="1080"/>
        <w:rPr>
          <w:rFonts w:ascii="Arial" w:hAnsi="Arial" w:cs="Arial"/>
          <w:sz w:val="16"/>
        </w:rPr>
      </w:pPr>
      <w:r w:rsidRPr="00A703EC">
        <w:rPr>
          <w:rFonts w:ascii="Arial" w:hAnsi="Arial" w:cs="Arial"/>
          <w:sz w:val="16"/>
        </w:rPr>
        <w:t xml:space="preserve">Proposer </w:t>
      </w:r>
      <w:r w:rsidR="00D22065" w:rsidRPr="00A703EC">
        <w:rPr>
          <w:rFonts w:ascii="Arial" w:hAnsi="Arial" w:cs="Arial"/>
          <w:sz w:val="16"/>
        </w:rPr>
        <w:t>has</w:t>
      </w:r>
      <w:r w:rsidRPr="00A703EC">
        <w:rPr>
          <w:rFonts w:ascii="Arial" w:hAnsi="Arial" w:cs="Arial"/>
          <w:sz w:val="16"/>
        </w:rPr>
        <w:t xml:space="preserve"> not given, nor do</w:t>
      </w:r>
      <w:r w:rsidR="00D22065" w:rsidRPr="00A703EC">
        <w:rPr>
          <w:rFonts w:ascii="Arial" w:hAnsi="Arial" w:cs="Arial"/>
          <w:sz w:val="16"/>
        </w:rPr>
        <w:t>es Proposer</w:t>
      </w:r>
      <w:r w:rsidRPr="00A703EC">
        <w:rPr>
          <w:rFonts w:ascii="Arial" w:hAnsi="Arial" w:cs="Arial"/>
          <w:sz w:val="16"/>
        </w:rPr>
        <w:t xml:space="preserve"> intend to give, at any time hereafter, any economic opportunity, future employment, gift, loan, gratuity, special discount, trip, favor or servic</w:t>
      </w:r>
      <w:r w:rsidR="00435EAC" w:rsidRPr="00A703EC">
        <w:rPr>
          <w:rFonts w:ascii="Arial" w:hAnsi="Arial" w:cs="Arial"/>
          <w:sz w:val="16"/>
        </w:rPr>
        <w:t>e to an officer or employee of University</w:t>
      </w:r>
      <w:r w:rsidRPr="00A703EC">
        <w:rPr>
          <w:rFonts w:ascii="Arial" w:hAnsi="Arial" w:cs="Arial"/>
          <w:sz w:val="16"/>
        </w:rPr>
        <w:t xml:space="preserve"> in connection with th</w:t>
      </w:r>
      <w:r w:rsidR="00435EAC" w:rsidRPr="00A703EC">
        <w:rPr>
          <w:rFonts w:ascii="Arial" w:hAnsi="Arial" w:cs="Arial"/>
          <w:sz w:val="16"/>
        </w:rPr>
        <w:t>is RFP</w:t>
      </w:r>
      <w:r w:rsidRPr="00A703EC">
        <w:rPr>
          <w:rFonts w:ascii="Arial" w:hAnsi="Arial" w:cs="Arial"/>
          <w:sz w:val="16"/>
        </w:rPr>
        <w:t>.</w:t>
      </w:r>
    </w:p>
    <w:p w14:paraId="5E78991E" w14:textId="69EA9254" w:rsidR="003E3579" w:rsidRPr="00A703EC" w:rsidRDefault="003E3579" w:rsidP="00151B44">
      <w:pPr>
        <w:rPr>
          <w:rFonts w:ascii="Arial" w:hAnsi="Arial" w:cs="Arial"/>
          <w:sz w:val="16"/>
        </w:rPr>
      </w:pPr>
    </w:p>
    <w:p w14:paraId="5396FAA0" w14:textId="38E1B225" w:rsidR="003E3579" w:rsidRPr="00A703EC" w:rsidRDefault="003E3579" w:rsidP="00C86D6F">
      <w:pPr>
        <w:keepNext/>
        <w:keepLines/>
        <w:ind w:left="720" w:hanging="720"/>
        <w:rPr>
          <w:rFonts w:ascii="Arial" w:hAnsi="Arial"/>
          <w:b/>
          <w:sz w:val="16"/>
        </w:rPr>
      </w:pPr>
      <w:r w:rsidRPr="00A703EC">
        <w:rPr>
          <w:rFonts w:ascii="Arial" w:hAnsi="Arial"/>
          <w:b/>
          <w:spacing w:val="-20"/>
          <w:sz w:val="16"/>
        </w:rPr>
        <w:t>2.1</w:t>
      </w:r>
      <w:r w:rsidR="00151B44">
        <w:rPr>
          <w:rFonts w:ascii="Arial" w:hAnsi="Arial"/>
          <w:b/>
          <w:spacing w:val="-20"/>
          <w:sz w:val="16"/>
        </w:rPr>
        <w:t>3</w:t>
      </w:r>
      <w:r w:rsidRPr="00A703EC">
        <w:rPr>
          <w:rFonts w:ascii="Arial" w:hAnsi="Arial"/>
          <w:b/>
          <w:sz w:val="16"/>
        </w:rPr>
        <w:tab/>
        <w:t>Proposer should complete the following information:</w:t>
      </w:r>
      <w:r w:rsidR="00B2176F" w:rsidRPr="00A703EC">
        <w:rPr>
          <w:rFonts w:ascii="Arial" w:hAnsi="Arial"/>
          <w:b/>
          <w:sz w:val="16"/>
        </w:rPr>
        <w:t xml:space="preserve"> </w:t>
      </w:r>
    </w:p>
    <w:p w14:paraId="6219A716" w14:textId="77777777" w:rsidR="003E3579" w:rsidRPr="00A703EC" w:rsidRDefault="003E3579" w:rsidP="00C86D6F">
      <w:pPr>
        <w:pStyle w:val="ListContinue2"/>
        <w:keepNext/>
        <w:keepLines/>
        <w:spacing w:after="0"/>
        <w:rPr>
          <w:rFonts w:ascii="Arial" w:hAnsi="Arial" w:cs="Arial"/>
          <w:sz w:val="16"/>
        </w:rPr>
      </w:pPr>
    </w:p>
    <w:p w14:paraId="0D2BE477" w14:textId="77777777" w:rsidR="003E3579" w:rsidRPr="00A703EC" w:rsidRDefault="003E3579" w:rsidP="00C86D6F">
      <w:pPr>
        <w:keepNext/>
        <w:keepLines/>
        <w:ind w:left="720"/>
        <w:jc w:val="left"/>
        <w:rPr>
          <w:rFonts w:ascii="Arial" w:hAnsi="Arial" w:cs="Arial"/>
          <w:sz w:val="16"/>
        </w:rPr>
      </w:pPr>
      <w:r w:rsidRPr="00A703EC">
        <w:rPr>
          <w:rFonts w:ascii="Arial" w:hAnsi="Arial" w:cs="Arial"/>
          <w:sz w:val="16"/>
        </w:rPr>
        <w:t>If Proposer is a Corporation, then State of Incorporation:</w:t>
      </w:r>
      <w:r w:rsidR="00FF738A" w:rsidRPr="00A703EC">
        <w:rPr>
          <w:rFonts w:ascii="Arial" w:hAnsi="Arial" w:cs="Arial"/>
          <w:sz w:val="16"/>
        </w:rPr>
        <w:t xml:space="preserve"> </w:t>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rPr>
        <w:t xml:space="preserve"> </w:t>
      </w:r>
    </w:p>
    <w:p w14:paraId="67E86B2A" w14:textId="77777777" w:rsidR="003E3579" w:rsidRPr="00A703EC" w:rsidRDefault="003E3579" w:rsidP="00C86D6F">
      <w:pPr>
        <w:keepNext/>
        <w:keepLines/>
        <w:ind w:left="720"/>
        <w:jc w:val="left"/>
        <w:rPr>
          <w:rFonts w:ascii="Arial" w:hAnsi="Arial" w:cs="Arial"/>
          <w:sz w:val="16"/>
        </w:rPr>
      </w:pPr>
    </w:p>
    <w:p w14:paraId="5A642477" w14:textId="77777777" w:rsidR="003E3579" w:rsidRPr="00A703EC" w:rsidRDefault="003E3579" w:rsidP="00C86D6F">
      <w:pPr>
        <w:keepNext/>
        <w:keepLines/>
        <w:ind w:left="720"/>
        <w:jc w:val="left"/>
        <w:rPr>
          <w:rFonts w:ascii="Arial" w:hAnsi="Arial" w:cs="Arial"/>
          <w:sz w:val="16"/>
        </w:rPr>
      </w:pPr>
      <w:r w:rsidRPr="00A703EC">
        <w:rPr>
          <w:rFonts w:ascii="Arial" w:hAnsi="Arial" w:cs="Arial"/>
          <w:sz w:val="16"/>
        </w:rPr>
        <w:t>If Proposer is a Corporation then Proposer’s Corporate Charter Number:</w:t>
      </w:r>
      <w:r w:rsidR="00FF738A" w:rsidRPr="00A703EC">
        <w:rPr>
          <w:rFonts w:ascii="Arial" w:hAnsi="Arial" w:cs="Arial"/>
          <w:sz w:val="16"/>
        </w:rPr>
        <w:t xml:space="preserve"> </w:t>
      </w:r>
      <w:r w:rsidRPr="00A703EC">
        <w:rPr>
          <w:rFonts w:ascii="Arial" w:hAnsi="Arial" w:cs="Arial"/>
          <w:sz w:val="16"/>
        </w:rPr>
        <w:t>______</w:t>
      </w:r>
    </w:p>
    <w:p w14:paraId="4ED7CCE2" w14:textId="77777777" w:rsidR="003E3579" w:rsidRPr="00A703EC" w:rsidRDefault="003E3579" w:rsidP="00C86D6F">
      <w:pPr>
        <w:keepNext/>
        <w:keepLines/>
        <w:ind w:left="720"/>
        <w:jc w:val="left"/>
        <w:rPr>
          <w:rFonts w:ascii="Arial" w:hAnsi="Arial" w:cs="Arial"/>
          <w:sz w:val="16"/>
        </w:rPr>
      </w:pPr>
    </w:p>
    <w:p w14:paraId="47DBEA45" w14:textId="77777777" w:rsidR="003E3579" w:rsidRPr="00A703EC" w:rsidRDefault="003E3579" w:rsidP="00C86D6F">
      <w:pPr>
        <w:keepNext/>
        <w:keepLines/>
        <w:ind w:firstLine="720"/>
        <w:rPr>
          <w:rFonts w:ascii="Arial" w:hAnsi="Arial" w:cs="Arial"/>
          <w:sz w:val="16"/>
          <w:u w:val="single"/>
        </w:rPr>
      </w:pPr>
      <w:r w:rsidRPr="00A703EC">
        <w:rPr>
          <w:rFonts w:ascii="Arial" w:hAnsi="Arial" w:cs="Arial"/>
          <w:sz w:val="16"/>
        </w:rPr>
        <w:t>RFP No.:</w:t>
      </w:r>
      <w:r w:rsidR="00FF738A" w:rsidRPr="00A703EC">
        <w:rPr>
          <w:rFonts w:ascii="Arial" w:hAnsi="Arial" w:cs="Arial"/>
          <w:sz w:val="16"/>
        </w:rPr>
        <w:t xml:space="preserve"> </w:t>
      </w:r>
      <w:r w:rsidRPr="00A703EC">
        <w:rPr>
          <w:rFonts w:ascii="Arial" w:hAnsi="Arial" w:cs="Arial"/>
          <w:sz w:val="16"/>
        </w:rPr>
        <w:t xml:space="preserve">_______ </w:t>
      </w:r>
    </w:p>
    <w:p w14:paraId="5AB72FAF" w14:textId="77777777" w:rsidR="00C86D6F" w:rsidRPr="00A703EC" w:rsidRDefault="00C86D6F" w:rsidP="00C86D6F">
      <w:pPr>
        <w:keepNext/>
        <w:keepLines/>
        <w:rPr>
          <w:rFonts w:ascii="Arial" w:hAnsi="Arial" w:cs="Arial"/>
          <w:b/>
          <w:bCs/>
          <w:smallCaps/>
          <w:sz w:val="16"/>
          <w:u w:val="single"/>
        </w:rPr>
      </w:pPr>
    </w:p>
    <w:p w14:paraId="40AD2584" w14:textId="77777777" w:rsidR="00392AAB" w:rsidRPr="00A703EC" w:rsidRDefault="00392AAB" w:rsidP="00C86D6F">
      <w:pPr>
        <w:keepNext/>
        <w:keepLines/>
        <w:rPr>
          <w:rFonts w:ascii="Arial" w:hAnsi="Arial" w:cs="Arial"/>
          <w:b/>
          <w:bCs/>
          <w:smallCaps/>
          <w:sz w:val="16"/>
          <w:u w:val="single"/>
        </w:rPr>
      </w:pPr>
    </w:p>
    <w:p w14:paraId="4D8503BB" w14:textId="77777777" w:rsidR="00392AAB" w:rsidRPr="00A703EC" w:rsidRDefault="00392AAB" w:rsidP="00C86D6F">
      <w:pPr>
        <w:keepNext/>
        <w:keepLines/>
        <w:rPr>
          <w:rFonts w:ascii="Arial" w:hAnsi="Arial" w:cs="Arial"/>
          <w:b/>
          <w:bCs/>
          <w:smallCaps/>
          <w:sz w:val="16"/>
          <w:u w:val="single"/>
        </w:rPr>
      </w:pPr>
    </w:p>
    <w:p w14:paraId="02ED016B" w14:textId="77777777" w:rsidR="003E3579" w:rsidRPr="00A703EC" w:rsidRDefault="003E3579" w:rsidP="00C86D6F">
      <w:pPr>
        <w:keepNext/>
        <w:keepLines/>
        <w:rPr>
          <w:rFonts w:ascii="Arial" w:hAnsi="Arial" w:cs="Arial"/>
          <w:b/>
          <w:bCs/>
          <w:smallCaps/>
          <w:sz w:val="16"/>
        </w:rPr>
      </w:pPr>
      <w:r w:rsidRPr="00A703EC">
        <w:rPr>
          <w:rFonts w:ascii="Arial" w:hAnsi="Arial" w:cs="Arial"/>
          <w:b/>
          <w:bCs/>
          <w:smallCaps/>
          <w:sz w:val="16"/>
          <w:u w:val="single"/>
        </w:rPr>
        <w:t>NOTICE</w:t>
      </w:r>
      <w:r w:rsidRPr="00A703EC">
        <w:rPr>
          <w:rFonts w:ascii="Arial" w:hAnsi="Arial" w:cs="Arial"/>
          <w:b/>
          <w:bCs/>
          <w:smallCaps/>
          <w:sz w:val="16"/>
        </w:rPr>
        <w:t>:</w:t>
      </w:r>
      <w:r w:rsidR="00D01AC0" w:rsidRPr="00A703EC">
        <w:rPr>
          <w:rFonts w:ascii="Arial" w:hAnsi="Arial" w:cs="Arial"/>
          <w:b/>
          <w:bCs/>
          <w:smallCaps/>
          <w:sz w:val="16"/>
        </w:rPr>
        <w:t xml:space="preserve"> </w:t>
      </w:r>
      <w:r w:rsidRPr="00A703EC">
        <w:rPr>
          <w:rFonts w:ascii="Arial" w:hAnsi="Arial" w:cs="Arial"/>
          <w:b/>
          <w:bCs/>
          <w:smallCaps/>
          <w:sz w:val="16"/>
        </w:rPr>
        <w:t xml:space="preserve">With few exceptions, individuals are entitled on request to be informed about the information that governmental bodies of the State of Texas collect about such individuals. Under </w:t>
      </w:r>
      <w:r w:rsidR="00DE56F7" w:rsidRPr="00A703EC">
        <w:rPr>
          <w:rFonts w:ascii="Arial" w:hAnsi="Arial" w:cs="Arial"/>
          <w:b/>
          <w:bCs/>
          <w:smallCaps/>
          <w:sz w:val="16"/>
        </w:rPr>
        <w:t>§§</w:t>
      </w:r>
      <w:hyperlink r:id="rId53" w:anchor="552.021" w:history="1">
        <w:r w:rsidRPr="00A703EC">
          <w:rPr>
            <w:rStyle w:val="Hyperlink"/>
            <w:rFonts w:ascii="Arial" w:hAnsi="Arial" w:cs="Arial"/>
            <w:b/>
            <w:bCs/>
            <w:smallCaps/>
            <w:sz w:val="16"/>
          </w:rPr>
          <w:t>552.021</w:t>
        </w:r>
      </w:hyperlink>
      <w:r w:rsidRPr="00A703EC">
        <w:rPr>
          <w:rFonts w:ascii="Arial" w:hAnsi="Arial" w:cs="Arial"/>
          <w:b/>
          <w:bCs/>
          <w:smallCaps/>
          <w:sz w:val="16"/>
        </w:rPr>
        <w:t xml:space="preserve"> and </w:t>
      </w:r>
      <w:hyperlink r:id="rId54" w:anchor="552.023" w:history="1">
        <w:r w:rsidRPr="00A703EC">
          <w:rPr>
            <w:rStyle w:val="Hyperlink"/>
            <w:rFonts w:ascii="Arial" w:hAnsi="Arial" w:cs="Arial"/>
            <w:b/>
            <w:bCs/>
            <w:smallCaps/>
            <w:sz w:val="16"/>
          </w:rPr>
          <w:t>552.023</w:t>
        </w:r>
      </w:hyperlink>
      <w:r w:rsidRPr="00A703EC">
        <w:rPr>
          <w:rFonts w:ascii="Arial" w:hAnsi="Arial" w:cs="Arial"/>
          <w:b/>
          <w:bCs/>
          <w:smallCaps/>
          <w:sz w:val="16"/>
        </w:rPr>
        <w:t xml:space="preserve">, </w:t>
      </w:r>
      <w:r w:rsidRPr="00A703EC">
        <w:rPr>
          <w:rFonts w:ascii="Arial" w:hAnsi="Arial" w:cs="Arial"/>
          <w:b/>
          <w:bCs/>
          <w:i/>
          <w:iCs/>
          <w:smallCaps/>
          <w:sz w:val="16"/>
        </w:rPr>
        <w:t>Government Code</w:t>
      </w:r>
      <w:r w:rsidRPr="00A703EC">
        <w:rPr>
          <w:rFonts w:ascii="Arial" w:hAnsi="Arial" w:cs="Arial"/>
          <w:b/>
          <w:bCs/>
          <w:smallCaps/>
          <w:sz w:val="16"/>
        </w:rPr>
        <w:t xml:space="preserve">, individuals are entitled to receive and review such information. Under </w:t>
      </w:r>
      <w:hyperlink r:id="rId55" w:anchor="559.004" w:history="1">
        <w:r w:rsidR="00DE56F7" w:rsidRPr="00A703EC">
          <w:rPr>
            <w:rStyle w:val="Hyperlink"/>
            <w:rFonts w:ascii="Arial" w:hAnsi="Arial" w:cs="Arial"/>
            <w:b/>
            <w:bCs/>
            <w:smallCaps/>
            <w:sz w:val="16"/>
          </w:rPr>
          <w:t>§</w:t>
        </w:r>
        <w:r w:rsidRPr="00A703EC">
          <w:rPr>
            <w:rStyle w:val="Hyperlink"/>
            <w:rFonts w:ascii="Arial" w:hAnsi="Arial" w:cs="Arial"/>
            <w:b/>
            <w:bCs/>
            <w:smallCaps/>
            <w:sz w:val="16"/>
          </w:rPr>
          <w:t xml:space="preserve">559.004, </w:t>
        </w:r>
        <w:r w:rsidRPr="00A703EC">
          <w:rPr>
            <w:rStyle w:val="Hyperlink"/>
            <w:rFonts w:ascii="Arial" w:hAnsi="Arial" w:cs="Arial"/>
            <w:b/>
            <w:bCs/>
            <w:i/>
            <w:iCs/>
            <w:smallCaps/>
            <w:sz w:val="16"/>
          </w:rPr>
          <w:t>Government Code</w:t>
        </w:r>
      </w:hyperlink>
      <w:r w:rsidRPr="00A703EC">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A703EC">
            <w:rPr>
              <w:rFonts w:ascii="Arial" w:hAnsi="Arial" w:cs="Arial"/>
              <w:b/>
              <w:bCs/>
              <w:smallCaps/>
              <w:sz w:val="16"/>
            </w:rPr>
            <w:t>Texas</w:t>
          </w:r>
        </w:smartTag>
      </w:smartTag>
      <w:r w:rsidRPr="00A703EC">
        <w:rPr>
          <w:rFonts w:ascii="Arial" w:hAnsi="Arial" w:cs="Arial"/>
          <w:b/>
          <w:bCs/>
          <w:smallCaps/>
          <w:sz w:val="16"/>
        </w:rPr>
        <w:t xml:space="preserve"> correct information about such individuals that is incorrect.</w:t>
      </w:r>
    </w:p>
    <w:p w14:paraId="595C093C" w14:textId="77777777" w:rsidR="003E3579" w:rsidRPr="00A703EC" w:rsidRDefault="003E3579">
      <w:pPr>
        <w:ind w:left="720"/>
        <w:jc w:val="left"/>
        <w:rPr>
          <w:rFonts w:ascii="Arial" w:hAnsi="Arial" w:cs="Arial"/>
          <w:sz w:val="16"/>
        </w:rPr>
      </w:pPr>
    </w:p>
    <w:p w14:paraId="3ADB38D0" w14:textId="77777777" w:rsidR="003E3579" w:rsidRPr="00A703EC" w:rsidRDefault="003E3579">
      <w:pPr>
        <w:ind w:left="720"/>
        <w:jc w:val="left"/>
        <w:rPr>
          <w:rFonts w:ascii="Arial" w:hAnsi="Arial" w:cs="Arial"/>
          <w:sz w:val="16"/>
        </w:rPr>
      </w:pPr>
    </w:p>
    <w:p w14:paraId="071F5144" w14:textId="77777777" w:rsidR="003E3579" w:rsidRPr="00A703EC" w:rsidRDefault="003E3579">
      <w:pPr>
        <w:rPr>
          <w:rFonts w:ascii="Arial" w:hAnsi="Arial" w:cs="Arial"/>
          <w:b/>
          <w:bCs/>
          <w:sz w:val="16"/>
        </w:rPr>
      </w:pPr>
      <w:r w:rsidRPr="00A703EC">
        <w:rPr>
          <w:rFonts w:ascii="Arial" w:hAnsi="Arial" w:cs="Arial"/>
          <w:b/>
          <w:bCs/>
          <w:sz w:val="16"/>
        </w:rPr>
        <w:t>Submitted and Certified By:</w:t>
      </w:r>
      <w:r w:rsidR="00D01AC0" w:rsidRPr="00A703EC">
        <w:rPr>
          <w:rFonts w:ascii="Arial" w:hAnsi="Arial" w:cs="Arial"/>
          <w:b/>
          <w:bCs/>
          <w:sz w:val="16"/>
        </w:rPr>
        <w:t xml:space="preserve"> </w:t>
      </w:r>
    </w:p>
    <w:p w14:paraId="577D5F0A" w14:textId="77777777" w:rsidR="003E3579" w:rsidRPr="00A703EC" w:rsidRDefault="003E3579">
      <w:pPr>
        <w:rPr>
          <w:rFonts w:ascii="Arial" w:hAnsi="Arial" w:cs="Arial"/>
          <w:sz w:val="16"/>
          <w:u w:val="single"/>
        </w:rPr>
      </w:pPr>
    </w:p>
    <w:p w14:paraId="7FB3EB74" w14:textId="77777777" w:rsidR="003E3579" w:rsidRPr="00A703EC" w:rsidRDefault="003E3579">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345CC5C4" w14:textId="77777777" w:rsidR="003E3579" w:rsidRPr="00A703EC" w:rsidRDefault="003E3579">
      <w:pPr>
        <w:rPr>
          <w:rFonts w:ascii="Arial" w:hAnsi="Arial" w:cs="Arial"/>
          <w:sz w:val="16"/>
        </w:rPr>
      </w:pPr>
      <w:r w:rsidRPr="00A703EC">
        <w:rPr>
          <w:rFonts w:ascii="Arial" w:hAnsi="Arial" w:cs="Arial"/>
          <w:sz w:val="16"/>
        </w:rPr>
        <w:t xml:space="preserve">(Proposer Institution’s Name) </w:t>
      </w:r>
    </w:p>
    <w:p w14:paraId="661BB729" w14:textId="77777777" w:rsidR="003E3579" w:rsidRPr="00A703EC" w:rsidRDefault="003E3579">
      <w:pPr>
        <w:rPr>
          <w:rFonts w:ascii="Arial" w:hAnsi="Arial" w:cs="Arial"/>
          <w:sz w:val="16"/>
        </w:rPr>
      </w:pPr>
    </w:p>
    <w:p w14:paraId="504E7A42"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6DB51210" w14:textId="77777777" w:rsidR="003E3579" w:rsidRPr="00A703EC" w:rsidRDefault="003E3579">
      <w:pPr>
        <w:rPr>
          <w:rFonts w:ascii="Arial" w:hAnsi="Arial" w:cs="Arial"/>
          <w:sz w:val="16"/>
        </w:rPr>
      </w:pPr>
      <w:r w:rsidRPr="00A703EC">
        <w:rPr>
          <w:rFonts w:ascii="Arial" w:hAnsi="Arial" w:cs="Arial"/>
          <w:sz w:val="16"/>
        </w:rPr>
        <w:t xml:space="preserve">(Signature of Duly Authorized Representative) </w:t>
      </w:r>
    </w:p>
    <w:p w14:paraId="5682D2B7" w14:textId="77777777" w:rsidR="003E3579" w:rsidRPr="00A703EC" w:rsidRDefault="003E3579">
      <w:pPr>
        <w:rPr>
          <w:rFonts w:ascii="Arial" w:hAnsi="Arial" w:cs="Arial"/>
          <w:sz w:val="16"/>
        </w:rPr>
      </w:pPr>
    </w:p>
    <w:p w14:paraId="73DAADB0" w14:textId="77777777" w:rsidR="003E3579" w:rsidRPr="00A703EC" w:rsidRDefault="003E3579">
      <w:pPr>
        <w:rPr>
          <w:rFonts w:ascii="Arial" w:hAnsi="Arial" w:cs="Arial"/>
          <w:sz w:val="16"/>
          <w:u w:val="single"/>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274638C4" w14:textId="77777777" w:rsidR="003E3579" w:rsidRPr="00A703EC" w:rsidRDefault="003E3579">
      <w:pPr>
        <w:rPr>
          <w:rFonts w:ascii="Arial" w:hAnsi="Arial" w:cs="Arial"/>
          <w:sz w:val="16"/>
        </w:rPr>
      </w:pPr>
      <w:r w:rsidRPr="00A703EC">
        <w:rPr>
          <w:rFonts w:ascii="Arial" w:hAnsi="Arial" w:cs="Arial"/>
          <w:sz w:val="16"/>
        </w:rPr>
        <w:t xml:space="preserve">(Printed Name/Title) </w:t>
      </w:r>
    </w:p>
    <w:p w14:paraId="4BFC8C8C" w14:textId="77777777" w:rsidR="003E3579" w:rsidRPr="00A703EC" w:rsidRDefault="003E3579">
      <w:pPr>
        <w:rPr>
          <w:rFonts w:ascii="Arial" w:hAnsi="Arial" w:cs="Arial"/>
          <w:sz w:val="16"/>
          <w:u w:val="single"/>
        </w:rPr>
      </w:pPr>
    </w:p>
    <w:p w14:paraId="32A8AC6E"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0BEBBC13" w14:textId="77777777" w:rsidR="003E3579" w:rsidRPr="00A703EC" w:rsidRDefault="003E3579">
      <w:pPr>
        <w:rPr>
          <w:rFonts w:ascii="Arial" w:hAnsi="Arial" w:cs="Arial"/>
          <w:sz w:val="16"/>
        </w:rPr>
      </w:pPr>
      <w:r w:rsidRPr="00A703EC">
        <w:rPr>
          <w:rFonts w:ascii="Arial" w:hAnsi="Arial" w:cs="Arial"/>
          <w:sz w:val="16"/>
        </w:rPr>
        <w:t xml:space="preserve">(Date Signed) </w:t>
      </w:r>
    </w:p>
    <w:p w14:paraId="6D9ADCA6" w14:textId="77777777" w:rsidR="003E3579" w:rsidRPr="00A703EC" w:rsidRDefault="003E3579">
      <w:pPr>
        <w:rPr>
          <w:rFonts w:ascii="Arial" w:hAnsi="Arial" w:cs="Arial"/>
          <w:sz w:val="16"/>
        </w:rPr>
      </w:pPr>
    </w:p>
    <w:p w14:paraId="690FAB89"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1934A1E1" w14:textId="77777777" w:rsidR="003E3579" w:rsidRPr="00A703EC" w:rsidRDefault="003E3579">
      <w:pPr>
        <w:rPr>
          <w:rFonts w:ascii="Arial" w:hAnsi="Arial" w:cs="Arial"/>
          <w:sz w:val="16"/>
        </w:rPr>
      </w:pPr>
      <w:r w:rsidRPr="00A703EC">
        <w:rPr>
          <w:rFonts w:ascii="Arial" w:hAnsi="Arial" w:cs="Arial"/>
          <w:sz w:val="16"/>
        </w:rPr>
        <w:t xml:space="preserve">(Proposer’s Street Address) </w:t>
      </w:r>
    </w:p>
    <w:p w14:paraId="1332F8ED" w14:textId="77777777" w:rsidR="003E3579" w:rsidRPr="00A703EC" w:rsidRDefault="003E3579">
      <w:pPr>
        <w:rPr>
          <w:rFonts w:ascii="Arial" w:hAnsi="Arial" w:cs="Arial"/>
          <w:sz w:val="16"/>
        </w:rPr>
      </w:pPr>
    </w:p>
    <w:p w14:paraId="25845AD1"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619CB8AC" w14:textId="77777777" w:rsidR="003E3579" w:rsidRPr="00A703EC" w:rsidRDefault="003E3579">
      <w:pPr>
        <w:rPr>
          <w:rFonts w:ascii="Arial" w:hAnsi="Arial" w:cs="Arial"/>
          <w:sz w:val="16"/>
        </w:rPr>
      </w:pPr>
      <w:r w:rsidRPr="00A703EC">
        <w:rPr>
          <w:rFonts w:ascii="Arial" w:hAnsi="Arial" w:cs="Arial"/>
          <w:sz w:val="16"/>
        </w:rPr>
        <w:t xml:space="preserve">(City, State, Zip Code) </w:t>
      </w:r>
    </w:p>
    <w:p w14:paraId="546599E4" w14:textId="77777777" w:rsidR="003E3579" w:rsidRPr="00A703EC" w:rsidRDefault="003E3579">
      <w:pPr>
        <w:rPr>
          <w:rFonts w:ascii="Arial" w:hAnsi="Arial" w:cs="Arial"/>
          <w:sz w:val="16"/>
        </w:rPr>
      </w:pPr>
    </w:p>
    <w:p w14:paraId="58CD9FE3"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637B9C0F" w14:textId="77777777" w:rsidR="003E3579" w:rsidRPr="00A703EC" w:rsidRDefault="003E3579">
      <w:pPr>
        <w:rPr>
          <w:rFonts w:ascii="Arial" w:hAnsi="Arial" w:cs="Arial"/>
          <w:sz w:val="16"/>
        </w:rPr>
      </w:pPr>
      <w:r w:rsidRPr="00A703EC">
        <w:rPr>
          <w:rFonts w:ascii="Arial" w:hAnsi="Arial" w:cs="Arial"/>
          <w:sz w:val="16"/>
        </w:rPr>
        <w:t xml:space="preserve">(Telephone Number) </w:t>
      </w:r>
    </w:p>
    <w:p w14:paraId="181EC810" w14:textId="77777777" w:rsidR="003E3579" w:rsidRPr="00A703EC" w:rsidRDefault="003E3579">
      <w:pPr>
        <w:rPr>
          <w:rFonts w:ascii="Arial" w:hAnsi="Arial" w:cs="Arial"/>
          <w:sz w:val="16"/>
        </w:rPr>
      </w:pPr>
    </w:p>
    <w:p w14:paraId="6FEDD4C4" w14:textId="77777777" w:rsidR="003E3579" w:rsidRPr="00A703EC" w:rsidRDefault="003E3579">
      <w:pPr>
        <w:rPr>
          <w:rFonts w:ascii="Arial" w:hAnsi="Arial" w:cs="Arial"/>
          <w:sz w:val="16"/>
        </w:rPr>
      </w:pP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r>
      <w:r w:rsidRPr="00A703EC">
        <w:rPr>
          <w:rFonts w:ascii="Arial" w:hAnsi="Arial" w:cs="Arial"/>
          <w:sz w:val="16"/>
          <w:u w:val="single"/>
        </w:rPr>
        <w:tab/>
        <w:t xml:space="preserve"> </w:t>
      </w:r>
    </w:p>
    <w:p w14:paraId="120863EF" w14:textId="77777777" w:rsidR="003E3579" w:rsidRPr="009A1240" w:rsidRDefault="003E3579">
      <w:pPr>
        <w:tabs>
          <w:tab w:val="left" w:pos="720"/>
        </w:tabs>
        <w:rPr>
          <w:rFonts w:ascii="Arial" w:hAnsi="Arial" w:cs="Arial"/>
          <w:sz w:val="16"/>
        </w:rPr>
      </w:pPr>
      <w:r w:rsidRPr="00A703EC">
        <w:rPr>
          <w:rFonts w:ascii="Arial" w:hAnsi="Arial" w:cs="Arial"/>
          <w:sz w:val="16"/>
        </w:rPr>
        <w:t>(FAX Number)</w:t>
      </w:r>
    </w:p>
    <w:p w14:paraId="66EE7DB2" w14:textId="77777777" w:rsidR="003E3579" w:rsidRPr="009A1240" w:rsidRDefault="005B10B6">
      <w:pPr>
        <w:rPr>
          <w:rFonts w:ascii="Arial" w:hAnsi="Arial" w:cs="Arial"/>
          <w:sz w:val="16"/>
        </w:rPr>
      </w:pPr>
      <w:r>
        <w:rPr>
          <w:rFonts w:ascii="Arial" w:hAnsi="Arial" w:cs="Arial"/>
          <w:sz w:val="16"/>
        </w:rPr>
        <w:br w:type="page"/>
      </w:r>
    </w:p>
    <w:p w14:paraId="66590681" w14:textId="77777777" w:rsidR="003E3579" w:rsidRPr="009A1240" w:rsidRDefault="003E3579">
      <w:pPr>
        <w:jc w:val="center"/>
        <w:rPr>
          <w:rFonts w:ascii="Arial" w:hAnsi="Arial" w:cs="Arial"/>
          <w:b/>
          <w:bCs/>
          <w:sz w:val="16"/>
          <w:lang w:val="fr-FR"/>
        </w:rPr>
      </w:pPr>
      <w:r w:rsidRPr="009A1240">
        <w:rPr>
          <w:rFonts w:ascii="Arial" w:hAnsi="Arial" w:cs="Arial"/>
          <w:b/>
          <w:bCs/>
          <w:sz w:val="16"/>
          <w:lang w:val="fr-FR"/>
        </w:rPr>
        <w:t>SECTION 3</w:t>
      </w:r>
    </w:p>
    <w:p w14:paraId="005B71D6" w14:textId="77777777" w:rsidR="003E3579" w:rsidRPr="009A1240" w:rsidRDefault="003E3579">
      <w:pPr>
        <w:jc w:val="center"/>
        <w:rPr>
          <w:rFonts w:ascii="Arial" w:hAnsi="Arial" w:cs="Arial"/>
          <w:b/>
          <w:bCs/>
          <w:sz w:val="16"/>
          <w:lang w:val="fr-FR"/>
        </w:rPr>
      </w:pPr>
    </w:p>
    <w:p w14:paraId="4F2AD298" w14:textId="77777777" w:rsidR="003E3579" w:rsidRPr="009A1240" w:rsidRDefault="003E3579">
      <w:pPr>
        <w:jc w:val="center"/>
        <w:rPr>
          <w:rFonts w:ascii="Arial" w:hAnsi="Arial" w:cs="Arial"/>
          <w:sz w:val="16"/>
          <w:u w:val="single"/>
          <w:lang w:val="fr-FR"/>
        </w:rPr>
      </w:pPr>
      <w:r w:rsidRPr="009A1240">
        <w:rPr>
          <w:rFonts w:ascii="Arial" w:hAnsi="Arial" w:cs="Arial"/>
          <w:b/>
          <w:bCs/>
          <w:sz w:val="16"/>
          <w:u w:val="single"/>
          <w:lang w:val="fr-FR"/>
        </w:rPr>
        <w:t>PROPOSER’S GENERAL QUESTIONNAIRE</w:t>
      </w:r>
    </w:p>
    <w:p w14:paraId="38DDDF5F" w14:textId="77777777" w:rsidR="003E3579" w:rsidRPr="009A1240" w:rsidRDefault="003E3579">
      <w:pPr>
        <w:rPr>
          <w:rFonts w:ascii="Arial" w:hAnsi="Arial" w:cs="Arial"/>
          <w:sz w:val="16"/>
          <w:lang w:val="fr-FR"/>
        </w:rPr>
      </w:pPr>
    </w:p>
    <w:p w14:paraId="32CF12AF" w14:textId="77777777" w:rsidR="003E3579" w:rsidRPr="009A1240" w:rsidRDefault="003E3579">
      <w:pPr>
        <w:rPr>
          <w:rFonts w:ascii="Arial" w:hAnsi="Arial" w:cs="Arial"/>
          <w:sz w:val="16"/>
          <w:lang w:val="fr-FR"/>
        </w:rPr>
      </w:pPr>
    </w:p>
    <w:p w14:paraId="4D0C8EE0" w14:textId="77777777" w:rsidR="003E3579" w:rsidRPr="009A1240" w:rsidRDefault="003E3579">
      <w:pPr>
        <w:rPr>
          <w:rFonts w:ascii="Arial" w:hAnsi="Arial" w:cs="Arial"/>
          <w:b/>
          <w:bCs/>
          <w:smallCaps/>
          <w:sz w:val="16"/>
        </w:rPr>
      </w:pPr>
      <w:r w:rsidRPr="009A1240">
        <w:rPr>
          <w:rFonts w:ascii="Arial" w:hAnsi="Arial" w:cs="Arial"/>
          <w:b/>
          <w:bCs/>
          <w:smallCaps/>
          <w:sz w:val="16"/>
          <w:u w:val="single"/>
        </w:rPr>
        <w:t>NOTICE</w:t>
      </w:r>
      <w:r w:rsidRPr="009A1240">
        <w:rPr>
          <w:rFonts w:ascii="Arial" w:hAnsi="Arial" w:cs="Arial"/>
          <w:b/>
          <w:bCs/>
          <w:smallCaps/>
          <w:sz w:val="16"/>
        </w:rPr>
        <w:t>:</w:t>
      </w:r>
      <w:r w:rsidR="00D01AC0">
        <w:rPr>
          <w:rFonts w:ascii="Arial" w:hAnsi="Arial" w:cs="Arial"/>
          <w:b/>
          <w:bCs/>
          <w:smallCaps/>
          <w:sz w:val="16"/>
        </w:rPr>
        <w:t xml:space="preserve"> </w:t>
      </w:r>
      <w:r w:rsidRPr="009A1240">
        <w:rPr>
          <w:rFonts w:ascii="Arial" w:hAnsi="Arial" w:cs="Arial"/>
          <w:b/>
          <w:bCs/>
          <w:smallCaps/>
          <w:sz w:val="16"/>
        </w:rPr>
        <w:t xml:space="preserve">With few exceptions, individuals are entitled on request to be informed about the information that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collect about such individuals. Under </w:t>
      </w:r>
      <w:r w:rsidR="00DE56F7">
        <w:rPr>
          <w:rFonts w:ascii="Arial" w:hAnsi="Arial" w:cs="Arial"/>
          <w:b/>
          <w:bCs/>
          <w:smallCaps/>
          <w:sz w:val="16"/>
        </w:rPr>
        <w:t>§§</w:t>
      </w:r>
      <w:hyperlink r:id="rId56" w:anchor="552.021" w:history="1">
        <w:r w:rsidRPr="00C7406F">
          <w:rPr>
            <w:rStyle w:val="Hyperlink"/>
            <w:rFonts w:ascii="Arial" w:hAnsi="Arial" w:cs="Arial"/>
            <w:b/>
            <w:bCs/>
            <w:smallCaps/>
            <w:sz w:val="16"/>
          </w:rPr>
          <w:t>552.021</w:t>
        </w:r>
      </w:hyperlink>
      <w:r w:rsidRPr="009A1240">
        <w:rPr>
          <w:rFonts w:ascii="Arial" w:hAnsi="Arial" w:cs="Arial"/>
          <w:b/>
          <w:bCs/>
          <w:smallCaps/>
          <w:sz w:val="16"/>
        </w:rPr>
        <w:t xml:space="preserve"> and </w:t>
      </w:r>
      <w:hyperlink r:id="rId57" w:anchor="552.023" w:history="1">
        <w:r w:rsidRPr="00C7406F">
          <w:rPr>
            <w:rStyle w:val="Hyperlink"/>
            <w:rFonts w:ascii="Arial" w:hAnsi="Arial" w:cs="Arial"/>
            <w:b/>
            <w:bCs/>
            <w:smallCaps/>
            <w:sz w:val="16"/>
          </w:rPr>
          <w:t>552.023</w:t>
        </w:r>
      </w:hyperlink>
      <w:r w:rsidRPr="009A1240">
        <w:rPr>
          <w:rFonts w:ascii="Arial" w:hAnsi="Arial" w:cs="Arial"/>
          <w:b/>
          <w:bCs/>
          <w:smallCaps/>
          <w:sz w:val="16"/>
        </w:rPr>
        <w:t xml:space="preserve">, </w:t>
      </w:r>
      <w:r w:rsidRPr="009A1240">
        <w:rPr>
          <w:rFonts w:ascii="Arial" w:hAnsi="Arial" w:cs="Arial"/>
          <w:b/>
          <w:bCs/>
          <w:i/>
          <w:iCs/>
          <w:smallCaps/>
          <w:sz w:val="16"/>
        </w:rPr>
        <w:t>Government Code</w:t>
      </w:r>
      <w:r w:rsidRPr="009A1240">
        <w:rPr>
          <w:rFonts w:ascii="Arial" w:hAnsi="Arial" w:cs="Arial"/>
          <w:b/>
          <w:bCs/>
          <w:smallCaps/>
          <w:sz w:val="16"/>
        </w:rPr>
        <w:t xml:space="preserve">, individuals are entitled to receive and review such information. Under </w:t>
      </w:r>
      <w:hyperlink r:id="rId58" w:anchor="559.004" w:history="1">
        <w:r w:rsidR="00DE56F7">
          <w:rPr>
            <w:rStyle w:val="Hyperlink"/>
            <w:rFonts w:ascii="Arial" w:hAnsi="Arial" w:cs="Arial"/>
            <w:b/>
            <w:bCs/>
            <w:smallCaps/>
            <w:sz w:val="16"/>
          </w:rPr>
          <w:t>§</w:t>
        </w:r>
        <w:r w:rsidRPr="00C7406F">
          <w:rPr>
            <w:rStyle w:val="Hyperlink"/>
            <w:rFonts w:ascii="Arial" w:hAnsi="Arial" w:cs="Arial"/>
            <w:b/>
            <w:bCs/>
            <w:smallCaps/>
            <w:sz w:val="16"/>
          </w:rPr>
          <w:t xml:space="preserve">559.004, </w:t>
        </w:r>
        <w:r w:rsidRPr="00C7406F">
          <w:rPr>
            <w:rStyle w:val="Hyperlink"/>
            <w:rFonts w:ascii="Arial" w:hAnsi="Arial" w:cs="Arial"/>
            <w:b/>
            <w:bCs/>
            <w:i/>
            <w:iCs/>
            <w:smallCaps/>
            <w:sz w:val="16"/>
          </w:rPr>
          <w:t>Government Code</w:t>
        </w:r>
      </w:hyperlink>
      <w:r w:rsidRPr="009A1240">
        <w:rPr>
          <w:rFonts w:ascii="Arial" w:hAnsi="Arial" w:cs="Arial"/>
          <w:b/>
          <w:bCs/>
          <w:smallCaps/>
          <w:sz w:val="16"/>
        </w:rPr>
        <w:t xml:space="preserve">, individuals are entitled to have governmental bodies of the State of </w:t>
      </w:r>
      <w:smartTag w:uri="urn:schemas-microsoft-com:office:smarttags" w:element="State">
        <w:smartTag w:uri="urn:schemas-microsoft-com:office:smarttags" w:element="country-region">
          <w:r w:rsidRPr="009A1240">
            <w:rPr>
              <w:rFonts w:ascii="Arial" w:hAnsi="Arial" w:cs="Arial"/>
              <w:b/>
              <w:bCs/>
              <w:smallCaps/>
              <w:sz w:val="16"/>
            </w:rPr>
            <w:t>Texas</w:t>
          </w:r>
        </w:smartTag>
      </w:smartTag>
      <w:r w:rsidRPr="009A1240">
        <w:rPr>
          <w:rFonts w:ascii="Arial" w:hAnsi="Arial" w:cs="Arial"/>
          <w:b/>
          <w:bCs/>
          <w:smallCaps/>
          <w:sz w:val="16"/>
        </w:rPr>
        <w:t xml:space="preserve"> correct information about such individuals that is incorrect.</w:t>
      </w:r>
    </w:p>
    <w:p w14:paraId="75D21644" w14:textId="77777777" w:rsidR="003E3579" w:rsidRPr="009A1240" w:rsidRDefault="003E3579">
      <w:pPr>
        <w:rPr>
          <w:rFonts w:ascii="Arial" w:hAnsi="Arial" w:cs="Arial"/>
          <w:sz w:val="16"/>
        </w:rPr>
      </w:pPr>
    </w:p>
    <w:p w14:paraId="17AD2851" w14:textId="77777777" w:rsidR="003E3579" w:rsidRPr="009A1240" w:rsidRDefault="003E3579">
      <w:pPr>
        <w:rPr>
          <w:rFonts w:ascii="Arial" w:hAnsi="Arial" w:cs="Arial"/>
          <w:sz w:val="16"/>
        </w:rPr>
      </w:pPr>
      <w:r w:rsidRPr="009A1240">
        <w:rPr>
          <w:rFonts w:ascii="Arial" w:hAnsi="Arial" w:cs="Arial"/>
          <w:sz w:val="16"/>
        </w:rPr>
        <w:t xml:space="preserve">Proposals must include responses to the questions contained in this </w:t>
      </w:r>
      <w:r w:rsidRPr="009A1240">
        <w:rPr>
          <w:rFonts w:ascii="Arial" w:hAnsi="Arial" w:cs="Arial"/>
          <w:sz w:val="16"/>
          <w:u w:val="single"/>
        </w:rPr>
        <w:t>Proposer’s General Questionnaire</w:t>
      </w:r>
      <w:r w:rsidRPr="009A1240">
        <w:rPr>
          <w:rFonts w:ascii="Arial" w:hAnsi="Arial" w:cs="Arial"/>
          <w:sz w:val="16"/>
        </w:rPr>
        <w:t>. Proposer should reference the item number and repeat the question in its response. In cases where a question does not apply or if unable to respond, Proposer should refer to the item number, repeat the question, and indicate N/A (Not Applicable) or N/R (No Response), as appropriate. Proposer will explain the reason when responding N/A or N/R.</w:t>
      </w:r>
    </w:p>
    <w:p w14:paraId="68F05768" w14:textId="77777777" w:rsidR="003E3579" w:rsidRPr="009A1240" w:rsidRDefault="003E3579">
      <w:pPr>
        <w:rPr>
          <w:rFonts w:ascii="Arial" w:hAnsi="Arial" w:cs="Arial"/>
          <w:b/>
          <w:bCs/>
          <w:sz w:val="16"/>
        </w:rPr>
      </w:pPr>
    </w:p>
    <w:p w14:paraId="67562285" w14:textId="77777777" w:rsidR="003E3579" w:rsidRPr="009A1240" w:rsidRDefault="003E3579">
      <w:pPr>
        <w:rPr>
          <w:rFonts w:ascii="Arial" w:hAnsi="Arial" w:cs="Arial"/>
          <w:sz w:val="16"/>
        </w:rPr>
      </w:pPr>
      <w:r w:rsidRPr="009A1240">
        <w:rPr>
          <w:rFonts w:ascii="Arial" w:hAnsi="Arial" w:cs="Arial"/>
          <w:b/>
          <w:bCs/>
          <w:sz w:val="16"/>
        </w:rPr>
        <w:t>3.1</w:t>
      </w:r>
      <w:r w:rsidRPr="009A1240">
        <w:rPr>
          <w:rFonts w:ascii="Arial" w:hAnsi="Arial" w:cs="Arial"/>
          <w:b/>
          <w:bCs/>
          <w:sz w:val="16"/>
        </w:rPr>
        <w:tab/>
        <w:t xml:space="preserve">Proposer Profile </w:t>
      </w:r>
    </w:p>
    <w:p w14:paraId="6E773E2D" w14:textId="77777777" w:rsidR="003E3579" w:rsidRPr="009A1240" w:rsidRDefault="003E3579">
      <w:pPr>
        <w:rPr>
          <w:rFonts w:ascii="Arial" w:hAnsi="Arial" w:cs="Arial"/>
          <w:sz w:val="16"/>
        </w:rPr>
      </w:pPr>
    </w:p>
    <w:p w14:paraId="6F9939D5" w14:textId="77777777" w:rsidR="003E3579" w:rsidRPr="009A1240" w:rsidRDefault="003E3579">
      <w:pPr>
        <w:tabs>
          <w:tab w:val="left" w:pos="1440"/>
        </w:tabs>
        <w:ind w:left="720"/>
        <w:rPr>
          <w:rFonts w:ascii="Arial" w:hAnsi="Arial" w:cs="Arial"/>
          <w:sz w:val="16"/>
        </w:rPr>
      </w:pPr>
      <w:r w:rsidRPr="009A1240">
        <w:rPr>
          <w:rFonts w:ascii="Arial" w:hAnsi="Arial" w:cs="Arial"/>
          <w:sz w:val="16"/>
        </w:rPr>
        <w:t>3.1.1</w:t>
      </w:r>
      <w:r w:rsidRPr="009A1240">
        <w:rPr>
          <w:rFonts w:ascii="Arial" w:hAnsi="Arial" w:cs="Arial"/>
          <w:sz w:val="16"/>
        </w:rPr>
        <w:tab/>
        <w:t>Legal name of Proposer company:</w:t>
      </w:r>
      <w:r w:rsidR="00D01AC0">
        <w:rPr>
          <w:rFonts w:ascii="Arial" w:hAnsi="Arial" w:cs="Arial"/>
          <w:sz w:val="16"/>
        </w:rPr>
        <w:t xml:space="preserve"> </w:t>
      </w:r>
    </w:p>
    <w:p w14:paraId="644C9963" w14:textId="77777777" w:rsidR="003E3579" w:rsidRPr="009A1240" w:rsidRDefault="003E3579">
      <w:pPr>
        <w:rPr>
          <w:rFonts w:ascii="Arial" w:hAnsi="Arial" w:cs="Arial"/>
          <w:sz w:val="16"/>
        </w:rPr>
      </w:pPr>
    </w:p>
    <w:p w14:paraId="69A5524A"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652CD3C" w14:textId="77777777" w:rsidR="003E3579" w:rsidRPr="009A1240" w:rsidRDefault="003E3579">
      <w:pPr>
        <w:rPr>
          <w:rFonts w:ascii="Arial" w:hAnsi="Arial" w:cs="Arial"/>
          <w:sz w:val="16"/>
          <w:u w:val="single"/>
        </w:rPr>
      </w:pPr>
    </w:p>
    <w:p w14:paraId="31981CF0" w14:textId="77777777" w:rsidR="003E3579" w:rsidRPr="009A1240" w:rsidRDefault="003E3579">
      <w:pPr>
        <w:ind w:left="1530" w:hanging="90"/>
        <w:rPr>
          <w:rFonts w:ascii="Arial" w:hAnsi="Arial" w:cs="Arial"/>
          <w:sz w:val="16"/>
        </w:rPr>
      </w:pPr>
      <w:r w:rsidRPr="009A1240">
        <w:rPr>
          <w:rFonts w:ascii="Arial" w:hAnsi="Arial" w:cs="Arial"/>
          <w:sz w:val="16"/>
        </w:rPr>
        <w:t>Address of principal place of business:</w:t>
      </w:r>
      <w:r w:rsidR="00D01AC0">
        <w:rPr>
          <w:rFonts w:ascii="Arial" w:hAnsi="Arial" w:cs="Arial"/>
          <w:sz w:val="16"/>
        </w:rPr>
        <w:t xml:space="preserve"> </w:t>
      </w:r>
    </w:p>
    <w:p w14:paraId="339AE81F" w14:textId="77777777" w:rsidR="003E3579" w:rsidRPr="009A1240" w:rsidRDefault="003E3579">
      <w:pPr>
        <w:rPr>
          <w:rFonts w:ascii="Arial" w:hAnsi="Arial" w:cs="Arial"/>
          <w:sz w:val="16"/>
        </w:rPr>
      </w:pPr>
    </w:p>
    <w:p w14:paraId="58C7CB4C"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3CEFAE1" w14:textId="77777777" w:rsidR="003E3579" w:rsidRPr="009A1240" w:rsidRDefault="003E3579">
      <w:pPr>
        <w:ind w:left="1440"/>
        <w:rPr>
          <w:rFonts w:ascii="Arial" w:hAnsi="Arial" w:cs="Arial"/>
          <w:sz w:val="16"/>
        </w:rPr>
      </w:pPr>
    </w:p>
    <w:p w14:paraId="367B3C2A"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0BFFA77" w14:textId="77777777" w:rsidR="003E3579" w:rsidRPr="009A1240" w:rsidRDefault="003E3579">
      <w:pPr>
        <w:ind w:left="1440"/>
        <w:rPr>
          <w:rFonts w:ascii="Arial" w:hAnsi="Arial" w:cs="Arial"/>
          <w:sz w:val="16"/>
        </w:rPr>
      </w:pPr>
    </w:p>
    <w:p w14:paraId="4FF86D96"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89102D7" w14:textId="77777777" w:rsidR="003E3579" w:rsidRPr="009A1240" w:rsidRDefault="003E3579">
      <w:pPr>
        <w:rPr>
          <w:rFonts w:ascii="Arial" w:hAnsi="Arial" w:cs="Arial"/>
          <w:sz w:val="16"/>
        </w:rPr>
      </w:pPr>
    </w:p>
    <w:p w14:paraId="3E26A26F" w14:textId="77777777" w:rsidR="003E3579" w:rsidRPr="009A1240" w:rsidRDefault="003E3579">
      <w:pPr>
        <w:ind w:left="1440"/>
        <w:rPr>
          <w:rFonts w:ascii="Arial" w:hAnsi="Arial" w:cs="Arial"/>
          <w:sz w:val="16"/>
        </w:rPr>
      </w:pPr>
      <w:r w:rsidRPr="009A1240">
        <w:rPr>
          <w:rFonts w:ascii="Arial" w:hAnsi="Arial" w:cs="Arial"/>
          <w:sz w:val="16"/>
        </w:rPr>
        <w:t>Address of office that would be providing service under the Agreement:</w:t>
      </w:r>
      <w:r w:rsidR="00FF738A">
        <w:rPr>
          <w:rFonts w:ascii="Arial" w:hAnsi="Arial" w:cs="Arial"/>
          <w:sz w:val="16"/>
        </w:rPr>
        <w:t xml:space="preserve"> </w:t>
      </w:r>
    </w:p>
    <w:p w14:paraId="6B325C3B" w14:textId="77777777" w:rsidR="003E3579" w:rsidRPr="009A1240" w:rsidRDefault="003E3579">
      <w:pPr>
        <w:rPr>
          <w:rFonts w:ascii="Arial" w:hAnsi="Arial" w:cs="Arial"/>
          <w:sz w:val="16"/>
        </w:rPr>
      </w:pPr>
    </w:p>
    <w:p w14:paraId="06093075"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2994B712" w14:textId="77777777" w:rsidR="003E3579" w:rsidRPr="009A1240" w:rsidRDefault="003E3579">
      <w:pPr>
        <w:ind w:left="1440"/>
        <w:rPr>
          <w:rFonts w:ascii="Arial" w:hAnsi="Arial" w:cs="Arial"/>
          <w:sz w:val="16"/>
          <w:u w:val="single"/>
        </w:rPr>
      </w:pPr>
    </w:p>
    <w:p w14:paraId="493FFAB7" w14:textId="77777777" w:rsidR="003E3579" w:rsidRPr="009A1240" w:rsidRDefault="003E3579">
      <w:pPr>
        <w:ind w:left="1440"/>
        <w:rPr>
          <w:rFonts w:ascii="Arial" w:hAnsi="Arial" w:cs="Arial"/>
          <w:sz w:val="16"/>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6821BC4" w14:textId="77777777" w:rsidR="003E3579" w:rsidRPr="009A1240" w:rsidRDefault="003E3579">
      <w:pPr>
        <w:ind w:left="1440"/>
        <w:rPr>
          <w:rFonts w:ascii="Arial" w:hAnsi="Arial" w:cs="Arial"/>
          <w:sz w:val="16"/>
          <w:u w:val="single"/>
        </w:rPr>
      </w:pPr>
    </w:p>
    <w:p w14:paraId="38700D83" w14:textId="77777777" w:rsidR="003E3579" w:rsidRPr="009A1240" w:rsidRDefault="003E3579">
      <w:pPr>
        <w:ind w:left="1440"/>
        <w:rPr>
          <w:rFonts w:ascii="Arial" w:hAnsi="Arial" w:cs="Arial"/>
          <w:sz w:val="16"/>
          <w:u w:val="single"/>
        </w:rPr>
      </w:pP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DC3363A" w14:textId="77777777" w:rsidR="003E3579" w:rsidRPr="009A1240" w:rsidRDefault="003E3579">
      <w:pPr>
        <w:ind w:left="1440"/>
        <w:rPr>
          <w:rFonts w:ascii="Arial" w:hAnsi="Arial" w:cs="Arial"/>
          <w:sz w:val="16"/>
        </w:rPr>
      </w:pPr>
    </w:p>
    <w:p w14:paraId="05042E88" w14:textId="77777777" w:rsidR="003E3579" w:rsidRPr="009A1240" w:rsidRDefault="003E3579">
      <w:pPr>
        <w:ind w:left="1440"/>
        <w:rPr>
          <w:rFonts w:ascii="Arial" w:hAnsi="Arial" w:cs="Arial"/>
          <w:sz w:val="16"/>
          <w:u w:val="single"/>
        </w:rPr>
      </w:pPr>
      <w:r w:rsidRPr="009A1240">
        <w:rPr>
          <w:rFonts w:ascii="Arial" w:hAnsi="Arial" w:cs="Arial"/>
          <w:sz w:val="16"/>
        </w:rPr>
        <w:t>Number of years in Business: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0C79DA9F" w14:textId="77777777" w:rsidR="003E3579" w:rsidRPr="009A1240" w:rsidRDefault="003E3579">
      <w:pPr>
        <w:rPr>
          <w:rFonts w:ascii="Arial" w:hAnsi="Arial" w:cs="Arial"/>
          <w:sz w:val="16"/>
        </w:rPr>
      </w:pPr>
    </w:p>
    <w:p w14:paraId="39C4B69E" w14:textId="77777777" w:rsidR="003E3579" w:rsidRPr="009A1240" w:rsidRDefault="003E3579">
      <w:pPr>
        <w:ind w:left="1440"/>
        <w:rPr>
          <w:rFonts w:ascii="Arial" w:hAnsi="Arial" w:cs="Arial"/>
          <w:sz w:val="16"/>
          <w:u w:val="single"/>
        </w:rPr>
      </w:pPr>
      <w:r w:rsidRPr="009A1240">
        <w:rPr>
          <w:rFonts w:ascii="Arial" w:hAnsi="Arial" w:cs="Arial"/>
          <w:sz w:val="16"/>
        </w:rPr>
        <w:t>State of incorporation:</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A9E8F5C" w14:textId="77777777" w:rsidR="003E3579" w:rsidRPr="009A1240" w:rsidRDefault="003E3579">
      <w:pPr>
        <w:ind w:left="1440"/>
        <w:rPr>
          <w:rFonts w:ascii="Arial" w:hAnsi="Arial" w:cs="Arial"/>
          <w:sz w:val="16"/>
        </w:rPr>
      </w:pPr>
    </w:p>
    <w:p w14:paraId="3FEE8C98" w14:textId="77777777" w:rsidR="003E3579" w:rsidRPr="009A1240" w:rsidRDefault="003E3579">
      <w:pPr>
        <w:ind w:left="1440"/>
        <w:rPr>
          <w:rFonts w:ascii="Arial" w:hAnsi="Arial" w:cs="Arial"/>
          <w:sz w:val="16"/>
          <w:u w:val="single"/>
        </w:rPr>
      </w:pPr>
      <w:r w:rsidRPr="009A1240">
        <w:rPr>
          <w:rFonts w:ascii="Arial" w:hAnsi="Arial" w:cs="Arial"/>
          <w:sz w:val="16"/>
        </w:rPr>
        <w:t>Number of Employees:</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3D948AB2" w14:textId="77777777" w:rsidR="003E3579" w:rsidRPr="009A1240" w:rsidRDefault="003E3579">
      <w:pPr>
        <w:ind w:left="1440"/>
        <w:rPr>
          <w:rFonts w:ascii="Arial" w:hAnsi="Arial" w:cs="Arial"/>
          <w:sz w:val="16"/>
        </w:rPr>
      </w:pPr>
    </w:p>
    <w:p w14:paraId="0699A296" w14:textId="77777777" w:rsidR="003E3579" w:rsidRPr="009A1240" w:rsidRDefault="003E3579">
      <w:pPr>
        <w:ind w:left="1440"/>
        <w:rPr>
          <w:rFonts w:ascii="Arial" w:hAnsi="Arial" w:cs="Arial"/>
          <w:sz w:val="16"/>
        </w:rPr>
      </w:pPr>
      <w:r w:rsidRPr="009A1240">
        <w:rPr>
          <w:rFonts w:ascii="Arial" w:hAnsi="Arial" w:cs="Arial"/>
          <w:sz w:val="16"/>
        </w:rPr>
        <w:t>Annual Revenues Volume:</w:t>
      </w:r>
      <w:r w:rsidR="00D01AC0">
        <w:rPr>
          <w:rFonts w:ascii="Arial" w:hAnsi="Arial" w:cs="Arial"/>
          <w:sz w:val="16"/>
        </w:rPr>
        <w:t xml:space="preserve"> </w:t>
      </w:r>
      <w:r w:rsidRPr="009A1240">
        <w:rPr>
          <w:rFonts w:ascii="Arial" w:hAnsi="Arial" w:cs="Arial"/>
          <w:sz w:val="16"/>
          <w:u w:val="single"/>
        </w:rPr>
        <w:tab/>
      </w:r>
      <w:r w:rsidRPr="009A1240">
        <w:rPr>
          <w:rFonts w:ascii="Arial" w:hAnsi="Arial" w:cs="Arial"/>
          <w:sz w:val="16"/>
          <w:u w:val="single"/>
        </w:rPr>
        <w:tab/>
      </w:r>
      <w:r w:rsidRPr="009A1240">
        <w:rPr>
          <w:rFonts w:ascii="Arial" w:hAnsi="Arial" w:cs="Arial"/>
          <w:sz w:val="16"/>
          <w:u w:val="single"/>
        </w:rPr>
        <w:tab/>
        <w:t xml:space="preserve"> </w:t>
      </w:r>
    </w:p>
    <w:p w14:paraId="4EFF18C0" w14:textId="77777777" w:rsidR="003E3579" w:rsidRPr="009A1240" w:rsidRDefault="003E3579">
      <w:pPr>
        <w:ind w:left="1440"/>
        <w:rPr>
          <w:rFonts w:ascii="Arial" w:hAnsi="Arial" w:cs="Arial"/>
          <w:sz w:val="16"/>
        </w:rPr>
      </w:pPr>
    </w:p>
    <w:p w14:paraId="2B6569CC" w14:textId="77777777" w:rsidR="003E3579" w:rsidRPr="009A1240" w:rsidRDefault="003E3579">
      <w:pPr>
        <w:ind w:left="1440" w:right="-1080"/>
        <w:jc w:val="left"/>
        <w:rPr>
          <w:rFonts w:ascii="Arial" w:hAnsi="Arial" w:cs="Arial"/>
          <w:sz w:val="16"/>
        </w:rPr>
      </w:pPr>
      <w:r w:rsidRPr="009A1240">
        <w:rPr>
          <w:rFonts w:ascii="Arial" w:hAnsi="Arial" w:cs="Arial"/>
          <w:sz w:val="16"/>
        </w:rPr>
        <w:t>Name of Parent Corporation, if any</w:t>
      </w:r>
      <w:r w:rsidR="00FF738A">
        <w:rPr>
          <w:rFonts w:ascii="Arial" w:hAnsi="Arial" w:cs="Arial"/>
          <w:sz w:val="16"/>
        </w:rPr>
        <w:t xml:space="preserve"> </w:t>
      </w:r>
      <w:r w:rsidRPr="009A1240">
        <w:rPr>
          <w:rFonts w:ascii="Arial" w:hAnsi="Arial" w:cs="Arial"/>
          <w:sz w:val="16"/>
        </w:rPr>
        <w:t xml:space="preserve">______________________________ </w:t>
      </w:r>
    </w:p>
    <w:p w14:paraId="6C988E19" w14:textId="77777777" w:rsidR="003E3579" w:rsidRPr="009A1240" w:rsidRDefault="003E3579">
      <w:pPr>
        <w:ind w:left="2160"/>
        <w:rPr>
          <w:rFonts w:ascii="Arial" w:hAnsi="Arial" w:cs="Arial"/>
          <w:b/>
          <w:bCs/>
          <w:sz w:val="16"/>
        </w:rPr>
      </w:pPr>
      <w:r w:rsidRPr="009A1240">
        <w:rPr>
          <w:rFonts w:ascii="Arial" w:hAnsi="Arial" w:cs="Arial"/>
          <w:b/>
          <w:bCs/>
          <w:sz w:val="16"/>
          <w:u w:val="single"/>
        </w:rPr>
        <w:t>NOTE</w:t>
      </w:r>
      <w:r w:rsidRPr="009A1240">
        <w:rPr>
          <w:rFonts w:ascii="Arial" w:hAnsi="Arial" w:cs="Arial"/>
          <w:b/>
          <w:bCs/>
          <w:sz w:val="16"/>
        </w:rPr>
        <w:t>:</w:t>
      </w:r>
      <w:r w:rsidR="00D01AC0">
        <w:rPr>
          <w:rFonts w:ascii="Arial" w:hAnsi="Arial" w:cs="Arial"/>
          <w:b/>
          <w:bCs/>
          <w:sz w:val="16"/>
        </w:rPr>
        <w:t xml:space="preserve"> </w:t>
      </w:r>
      <w:r w:rsidRPr="009A1240">
        <w:rPr>
          <w:rFonts w:ascii="Arial" w:hAnsi="Arial" w:cs="Arial"/>
          <w:b/>
          <w:bCs/>
          <w:sz w:val="16"/>
          <w:u w:val="single"/>
        </w:rPr>
        <w:t>If Proposer is a subsidiary, University prefers to enter into a contract or agreement with the Parent Corporation or to receive assurances of performance from the Parent Corporation</w:t>
      </w:r>
      <w:r w:rsidRPr="009A1240">
        <w:rPr>
          <w:rFonts w:ascii="Arial" w:hAnsi="Arial" w:cs="Arial"/>
          <w:b/>
          <w:bCs/>
          <w:sz w:val="16"/>
        </w:rPr>
        <w:t xml:space="preserve">. </w:t>
      </w:r>
    </w:p>
    <w:p w14:paraId="339050DD" w14:textId="77777777" w:rsidR="003E3579" w:rsidRPr="009A1240" w:rsidRDefault="003E3579">
      <w:pPr>
        <w:rPr>
          <w:rFonts w:ascii="Arial" w:hAnsi="Arial" w:cs="Arial"/>
          <w:sz w:val="16"/>
        </w:rPr>
      </w:pPr>
    </w:p>
    <w:p w14:paraId="427B0AD2" w14:textId="77777777" w:rsidR="003E3579" w:rsidRPr="009A1240" w:rsidRDefault="003E3579">
      <w:pPr>
        <w:ind w:left="1440" w:hanging="720"/>
        <w:rPr>
          <w:rFonts w:ascii="Arial" w:hAnsi="Arial" w:cs="Arial"/>
          <w:sz w:val="16"/>
        </w:rPr>
      </w:pPr>
      <w:r w:rsidRPr="009A1240">
        <w:rPr>
          <w:rFonts w:ascii="Arial" w:hAnsi="Arial" w:cs="Arial"/>
          <w:sz w:val="16"/>
        </w:rPr>
        <w:t>3.1.2</w:t>
      </w:r>
      <w:r w:rsidRPr="009A1240">
        <w:rPr>
          <w:rFonts w:ascii="Arial" w:hAnsi="Arial" w:cs="Arial"/>
          <w:sz w:val="16"/>
        </w:rPr>
        <w:tab/>
        <w:t xml:space="preserve">State whether Proposer will provide a copy of its financial statements for the past two (2) years, if requested by University. </w:t>
      </w:r>
    </w:p>
    <w:p w14:paraId="055B00A5" w14:textId="77777777" w:rsidR="003E3579" w:rsidRPr="009A1240" w:rsidRDefault="003E3579">
      <w:pPr>
        <w:rPr>
          <w:rFonts w:ascii="Arial" w:hAnsi="Arial" w:cs="Arial"/>
          <w:sz w:val="16"/>
        </w:rPr>
      </w:pPr>
    </w:p>
    <w:p w14:paraId="0F347211" w14:textId="77777777" w:rsidR="003E3579" w:rsidRPr="009A1240" w:rsidRDefault="003E3579">
      <w:pPr>
        <w:ind w:left="1440" w:hanging="720"/>
        <w:rPr>
          <w:rFonts w:ascii="Arial" w:hAnsi="Arial" w:cs="Arial"/>
          <w:sz w:val="16"/>
        </w:rPr>
      </w:pPr>
      <w:r w:rsidRPr="009A1240">
        <w:rPr>
          <w:rFonts w:ascii="Arial" w:hAnsi="Arial" w:cs="Arial"/>
          <w:sz w:val="16"/>
        </w:rPr>
        <w:t>3.1.3</w:t>
      </w:r>
      <w:r w:rsidRPr="009A1240">
        <w:rPr>
          <w:rFonts w:ascii="Arial" w:hAnsi="Arial" w:cs="Arial"/>
          <w:sz w:val="16"/>
        </w:rPr>
        <w:tab/>
        <w:t xml:space="preserve">Proposer will provide a financial rating of the Proposer entity and any related documentation (such as a Dunn and Bradstreet analysis) that indicates the financial stability of Proposer. </w:t>
      </w:r>
    </w:p>
    <w:p w14:paraId="6A08AB86" w14:textId="77777777" w:rsidR="003E3579" w:rsidRPr="009A1240" w:rsidRDefault="003E3579">
      <w:pPr>
        <w:rPr>
          <w:rFonts w:ascii="Arial" w:hAnsi="Arial" w:cs="Arial"/>
          <w:sz w:val="16"/>
        </w:rPr>
      </w:pPr>
    </w:p>
    <w:p w14:paraId="69A91A1B" w14:textId="77777777" w:rsidR="003E3579" w:rsidRPr="009A1240" w:rsidRDefault="003E3579">
      <w:pPr>
        <w:tabs>
          <w:tab w:val="left" w:pos="1440"/>
        </w:tabs>
        <w:ind w:left="1440" w:hanging="720"/>
        <w:rPr>
          <w:rFonts w:ascii="Arial" w:hAnsi="Arial" w:cs="Arial"/>
          <w:sz w:val="16"/>
        </w:rPr>
      </w:pPr>
      <w:r w:rsidRPr="009A1240">
        <w:rPr>
          <w:rFonts w:ascii="Arial" w:hAnsi="Arial" w:cs="Arial"/>
          <w:sz w:val="16"/>
        </w:rPr>
        <w:t>3.1.4</w:t>
      </w:r>
      <w:r w:rsidRPr="009A1240">
        <w:rPr>
          <w:rFonts w:ascii="Arial" w:hAnsi="Arial" w:cs="Arial"/>
          <w:sz w:val="16"/>
        </w:rPr>
        <w:tab/>
        <w:t>Is Proposer currently for sale or involved in any transaction to expand or to become acquired by another business entity? If yes, Proposer will explain the expected impact, both in organizational and directional terms.</w:t>
      </w:r>
    </w:p>
    <w:p w14:paraId="175B6344" w14:textId="77777777" w:rsidR="003E3579" w:rsidRPr="009A1240" w:rsidRDefault="003E3579">
      <w:pPr>
        <w:rPr>
          <w:rFonts w:ascii="Arial" w:hAnsi="Arial" w:cs="Arial"/>
          <w:sz w:val="16"/>
        </w:rPr>
      </w:pPr>
    </w:p>
    <w:p w14:paraId="27FBD8EF" w14:textId="77777777" w:rsidR="003E3579" w:rsidRPr="009A1240" w:rsidRDefault="003E3579">
      <w:pPr>
        <w:ind w:left="1440" w:hanging="720"/>
        <w:rPr>
          <w:rFonts w:ascii="Arial" w:hAnsi="Arial" w:cs="Arial"/>
          <w:sz w:val="16"/>
        </w:rPr>
      </w:pPr>
      <w:r w:rsidRPr="009A1240">
        <w:rPr>
          <w:rFonts w:ascii="Arial" w:hAnsi="Arial" w:cs="Arial"/>
          <w:sz w:val="16"/>
        </w:rPr>
        <w:t>3.1.5</w:t>
      </w:r>
      <w:r w:rsidRPr="009A1240">
        <w:rPr>
          <w:rFonts w:ascii="Arial" w:hAnsi="Arial" w:cs="Arial"/>
          <w:sz w:val="16"/>
        </w:rPr>
        <w:tab/>
        <w:t xml:space="preserve">Proposer will provide any details of all past or pending litigation or claims filed against Proposer that would affect its performance under </w:t>
      </w:r>
      <w:r w:rsidR="000B06F5" w:rsidRPr="009A1240">
        <w:rPr>
          <w:rFonts w:ascii="Arial" w:hAnsi="Arial" w:cs="Arial"/>
          <w:sz w:val="16"/>
        </w:rPr>
        <w:t>the</w:t>
      </w:r>
      <w:r w:rsidRPr="009A1240">
        <w:rPr>
          <w:rFonts w:ascii="Arial" w:hAnsi="Arial" w:cs="Arial"/>
          <w:sz w:val="16"/>
        </w:rPr>
        <w:t xml:space="preserve"> Agreement with University (if any). </w:t>
      </w:r>
    </w:p>
    <w:p w14:paraId="03BE0944" w14:textId="77777777" w:rsidR="003E3579" w:rsidRPr="009A1240" w:rsidRDefault="003E3579">
      <w:pPr>
        <w:rPr>
          <w:rFonts w:ascii="Arial" w:hAnsi="Arial" w:cs="Arial"/>
          <w:sz w:val="16"/>
        </w:rPr>
      </w:pPr>
    </w:p>
    <w:p w14:paraId="2C763146" w14:textId="77777777" w:rsidR="003E3579" w:rsidRPr="009A1240" w:rsidRDefault="003E3579">
      <w:pPr>
        <w:ind w:left="1440" w:hanging="720"/>
        <w:rPr>
          <w:rFonts w:ascii="Arial" w:hAnsi="Arial" w:cs="Arial"/>
          <w:sz w:val="16"/>
        </w:rPr>
      </w:pPr>
      <w:r w:rsidRPr="009A1240">
        <w:rPr>
          <w:rFonts w:ascii="Arial" w:hAnsi="Arial" w:cs="Arial"/>
          <w:sz w:val="16"/>
        </w:rPr>
        <w:t>3.1.6</w:t>
      </w:r>
      <w:r w:rsidRPr="009A1240">
        <w:rPr>
          <w:rFonts w:ascii="Arial" w:hAnsi="Arial" w:cs="Arial"/>
          <w:sz w:val="16"/>
        </w:rPr>
        <w:tab/>
        <w:t xml:space="preserve">Is Proposer currently in default on any loan agreement or financing agreement with any bank, financial institution, or other entity? If yes, Proposer will specify the pertinent date(s), details, circumstances, and describe the current prospects for resolution. </w:t>
      </w:r>
    </w:p>
    <w:p w14:paraId="4D4D0D6A" w14:textId="77777777" w:rsidR="003E3579" w:rsidRPr="009A1240" w:rsidRDefault="003E3579">
      <w:pPr>
        <w:rPr>
          <w:rFonts w:ascii="Arial" w:hAnsi="Arial" w:cs="Arial"/>
          <w:sz w:val="16"/>
        </w:rPr>
      </w:pPr>
    </w:p>
    <w:p w14:paraId="2008842F" w14:textId="77777777" w:rsidR="003E3579" w:rsidRPr="009A1240" w:rsidRDefault="003E3579">
      <w:pPr>
        <w:ind w:left="1440" w:hanging="720"/>
        <w:rPr>
          <w:rFonts w:ascii="Arial" w:hAnsi="Arial" w:cs="Arial"/>
          <w:sz w:val="16"/>
        </w:rPr>
      </w:pPr>
      <w:r w:rsidRPr="009A1240">
        <w:rPr>
          <w:rFonts w:ascii="Arial" w:hAnsi="Arial" w:cs="Arial"/>
          <w:sz w:val="16"/>
        </w:rPr>
        <w:t>3.1.7</w:t>
      </w:r>
      <w:r w:rsidRPr="009A1240">
        <w:rPr>
          <w:rFonts w:ascii="Arial" w:hAnsi="Arial" w:cs="Arial"/>
          <w:sz w:val="16"/>
        </w:rPr>
        <w:tab/>
        <w:t xml:space="preserve">Proposer will provide a customer reference list of no less than three (3) organizations with which Proposer currently has contracts and/or to which Proposer has previously provided services (within the past five (5) years) of a type and scope similar to those required by University’s RFP. Proposer will include in its customer reference list the customer’s company name, contact person, telephone number, project description, length of business relationship, and background of services provided by Proposer. </w:t>
      </w:r>
    </w:p>
    <w:p w14:paraId="01C3CF67" w14:textId="77777777" w:rsidR="003E3579" w:rsidRPr="009A1240" w:rsidRDefault="003E3579">
      <w:pPr>
        <w:ind w:left="1440" w:hanging="720"/>
        <w:rPr>
          <w:rFonts w:ascii="Arial" w:hAnsi="Arial" w:cs="Arial"/>
          <w:sz w:val="16"/>
        </w:rPr>
        <w:sectPr w:rsidR="003E3579" w:rsidRPr="009A1240" w:rsidSect="00B40BF7">
          <w:headerReference w:type="even" r:id="rId59"/>
          <w:headerReference w:type="default" r:id="rId60"/>
          <w:headerReference w:type="first" r:id="rId61"/>
          <w:pgSz w:w="12240" w:h="15840" w:code="1"/>
          <w:pgMar w:top="720" w:right="720" w:bottom="720" w:left="720" w:header="576" w:footer="576" w:gutter="0"/>
          <w:cols w:space="720"/>
        </w:sectPr>
      </w:pPr>
    </w:p>
    <w:p w14:paraId="4FF84B1A" w14:textId="77777777" w:rsidR="003E3579" w:rsidRPr="009A1240" w:rsidRDefault="003E3579">
      <w:pPr>
        <w:rPr>
          <w:rFonts w:ascii="Arial" w:hAnsi="Arial" w:cs="Arial"/>
          <w:sz w:val="16"/>
        </w:rPr>
      </w:pPr>
    </w:p>
    <w:p w14:paraId="0366167E" w14:textId="77777777" w:rsidR="003E3579" w:rsidRPr="009A1240" w:rsidRDefault="003E3579">
      <w:pPr>
        <w:ind w:left="1440" w:hanging="720"/>
        <w:rPr>
          <w:rFonts w:ascii="Arial" w:hAnsi="Arial" w:cs="Arial"/>
          <w:sz w:val="16"/>
        </w:rPr>
      </w:pPr>
      <w:r w:rsidRPr="009A1240">
        <w:rPr>
          <w:rFonts w:ascii="Arial" w:hAnsi="Arial" w:cs="Arial"/>
          <w:sz w:val="16"/>
        </w:rPr>
        <w:t>3.1.8</w:t>
      </w:r>
      <w:r w:rsidRPr="009A1240">
        <w:rPr>
          <w:rFonts w:ascii="Arial" w:hAnsi="Arial" w:cs="Arial"/>
          <w:sz w:val="16"/>
        </w:rPr>
        <w:tab/>
        <w:t xml:space="preserve">Does any relationship exist (whether by family kinship, business association, capital funding agreement, or any other such relationship) between Proposer and any employee of University? If yes, Proposer will explain. </w:t>
      </w:r>
    </w:p>
    <w:p w14:paraId="7E79956B" w14:textId="77777777" w:rsidR="003E3579" w:rsidRPr="009A1240" w:rsidRDefault="003E3579">
      <w:pPr>
        <w:rPr>
          <w:rFonts w:ascii="Arial" w:hAnsi="Arial" w:cs="Arial"/>
          <w:sz w:val="16"/>
        </w:rPr>
      </w:pPr>
    </w:p>
    <w:p w14:paraId="19662C2D" w14:textId="77777777" w:rsidR="003E3579" w:rsidRPr="009A1240" w:rsidRDefault="003E3579">
      <w:pPr>
        <w:ind w:left="1440" w:hanging="720"/>
        <w:rPr>
          <w:rFonts w:ascii="Arial" w:hAnsi="Arial" w:cs="Arial"/>
          <w:sz w:val="16"/>
        </w:rPr>
      </w:pPr>
      <w:r w:rsidRPr="009A1240">
        <w:rPr>
          <w:rFonts w:ascii="Arial" w:hAnsi="Arial" w:cs="Arial"/>
          <w:sz w:val="16"/>
        </w:rPr>
        <w:t>3.1.9</w:t>
      </w:r>
      <w:r w:rsidRPr="009A1240">
        <w:rPr>
          <w:rFonts w:ascii="Arial" w:hAnsi="Arial" w:cs="Arial"/>
          <w:sz w:val="16"/>
        </w:rPr>
        <w:tab/>
        <w:t xml:space="preserve">Proposer will provide the name and Social Security Number for each person having at least 25% ownership interest in Proposer. This disclosure is mandatory pursuant to </w:t>
      </w:r>
      <w:hyperlink r:id="rId62" w:anchor="231.006" w:history="1">
        <w:r w:rsidR="00DE56F7">
          <w:rPr>
            <w:rStyle w:val="Hyperlink"/>
            <w:rFonts w:ascii="Arial" w:hAnsi="Arial" w:cs="Arial"/>
            <w:sz w:val="16"/>
          </w:rPr>
          <w:t>§</w:t>
        </w:r>
        <w:r w:rsidRPr="002429A7">
          <w:rPr>
            <w:rStyle w:val="Hyperlink"/>
            <w:rFonts w:ascii="Arial" w:hAnsi="Arial" w:cs="Arial"/>
            <w:sz w:val="16"/>
          </w:rPr>
          <w:t>231.00</w:t>
        </w:r>
        <w:r w:rsidR="00734EA5" w:rsidRPr="002429A7">
          <w:rPr>
            <w:rStyle w:val="Hyperlink"/>
            <w:rFonts w:ascii="Arial" w:hAnsi="Arial" w:cs="Arial"/>
            <w:sz w:val="16"/>
          </w:rPr>
          <w:t>6</w:t>
        </w:r>
        <w:r w:rsidRPr="002429A7">
          <w:rPr>
            <w:rStyle w:val="Hyperlink"/>
            <w:rFonts w:ascii="Arial" w:hAnsi="Arial" w:cs="Arial"/>
            <w:sz w:val="16"/>
          </w:rPr>
          <w:t xml:space="preserve">, </w:t>
        </w:r>
        <w:r w:rsidRPr="002429A7">
          <w:rPr>
            <w:rStyle w:val="Hyperlink"/>
            <w:rFonts w:ascii="Arial" w:hAnsi="Arial" w:cs="Arial"/>
            <w:i/>
            <w:iCs/>
            <w:sz w:val="16"/>
          </w:rPr>
          <w:t>Family Code</w:t>
        </w:r>
      </w:hyperlink>
      <w:r w:rsidRPr="009A1240">
        <w:rPr>
          <w:rFonts w:ascii="Arial" w:hAnsi="Arial" w:cs="Arial"/>
          <w:sz w:val="16"/>
        </w:rPr>
        <w:t>, and will be used for the purpose of determining whether an owner of Proposer with an ownership interest of at least 25% is more than 30 days delinquent in paying child support.</w:t>
      </w:r>
      <w:r w:rsidR="00BC2614" w:rsidRPr="009A1240">
        <w:rPr>
          <w:rFonts w:ascii="Arial" w:hAnsi="Arial" w:cs="Arial"/>
          <w:sz w:val="16"/>
        </w:rPr>
        <w:t xml:space="preserve"> Further disclosure of this information is governed by the </w:t>
      </w:r>
      <w:r w:rsidR="00BC2614" w:rsidRPr="009A1240">
        <w:rPr>
          <w:rFonts w:ascii="Arial" w:hAnsi="Arial" w:cs="Arial"/>
          <w:i/>
          <w:sz w:val="16"/>
        </w:rPr>
        <w:t>Texas Public Information Act</w:t>
      </w:r>
      <w:r w:rsidR="00203EB4">
        <w:rPr>
          <w:rFonts w:ascii="Arial" w:hAnsi="Arial" w:cs="Arial"/>
          <w:sz w:val="16"/>
        </w:rPr>
        <w:t xml:space="preserve"> (ref.</w:t>
      </w:r>
      <w:r w:rsidR="00BC2614" w:rsidRPr="009A1240">
        <w:rPr>
          <w:rFonts w:ascii="Arial" w:hAnsi="Arial" w:cs="Arial"/>
          <w:sz w:val="16"/>
        </w:rPr>
        <w:t xml:space="preserve"> </w:t>
      </w:r>
      <w:hyperlink r:id="rId63" w:history="1">
        <w:r w:rsidR="00BC2614" w:rsidRPr="002429A7">
          <w:rPr>
            <w:rStyle w:val="Hyperlink"/>
            <w:rFonts w:ascii="Arial" w:hAnsi="Arial" w:cs="Arial"/>
            <w:sz w:val="16"/>
          </w:rPr>
          <w:t xml:space="preserve">Chapter 552, </w:t>
        </w:r>
        <w:r w:rsidR="00BC2614" w:rsidRPr="002429A7">
          <w:rPr>
            <w:rStyle w:val="Hyperlink"/>
            <w:rFonts w:ascii="Arial" w:hAnsi="Arial" w:cs="Arial"/>
            <w:i/>
            <w:sz w:val="16"/>
          </w:rPr>
          <w:t>Government Code</w:t>
        </w:r>
      </w:hyperlink>
      <w:r w:rsidR="00203EB4">
        <w:rPr>
          <w:rFonts w:ascii="Arial" w:hAnsi="Arial" w:cs="Arial"/>
          <w:sz w:val="16"/>
        </w:rPr>
        <w:t>),</w:t>
      </w:r>
      <w:r w:rsidR="00BC2614" w:rsidRPr="009A1240">
        <w:rPr>
          <w:rFonts w:ascii="Arial" w:hAnsi="Arial" w:cs="Arial"/>
          <w:sz w:val="16"/>
        </w:rPr>
        <w:t xml:space="preserve"> and other applicable law.</w:t>
      </w:r>
    </w:p>
    <w:p w14:paraId="7FB96906" w14:textId="77777777" w:rsidR="003E3579" w:rsidRPr="009A1240" w:rsidRDefault="003E3579">
      <w:pPr>
        <w:rPr>
          <w:rFonts w:ascii="Arial" w:hAnsi="Arial" w:cs="Arial"/>
          <w:sz w:val="16"/>
        </w:rPr>
      </w:pPr>
    </w:p>
    <w:p w14:paraId="06FF119B" w14:textId="77777777" w:rsidR="003E3579" w:rsidRPr="009A1240" w:rsidRDefault="003E3579">
      <w:pPr>
        <w:rPr>
          <w:rFonts w:ascii="Arial" w:hAnsi="Arial" w:cs="Arial"/>
          <w:b/>
          <w:bCs/>
          <w:sz w:val="16"/>
        </w:rPr>
      </w:pPr>
      <w:r w:rsidRPr="009A1240">
        <w:rPr>
          <w:rFonts w:ascii="Arial" w:hAnsi="Arial" w:cs="Arial"/>
          <w:b/>
          <w:bCs/>
          <w:sz w:val="16"/>
        </w:rPr>
        <w:t>3.2</w:t>
      </w:r>
      <w:r w:rsidRPr="009A1240">
        <w:rPr>
          <w:rFonts w:ascii="Arial" w:hAnsi="Arial" w:cs="Arial"/>
          <w:b/>
          <w:bCs/>
          <w:sz w:val="16"/>
        </w:rPr>
        <w:tab/>
        <w:t xml:space="preserve">Approach to </w:t>
      </w:r>
      <w:r w:rsidR="00177B30">
        <w:rPr>
          <w:rFonts w:ascii="Arial" w:hAnsi="Arial" w:cs="Arial"/>
          <w:b/>
          <w:bCs/>
          <w:sz w:val="16"/>
        </w:rPr>
        <w:t>Work</w:t>
      </w:r>
      <w:r w:rsidRPr="009A1240">
        <w:rPr>
          <w:rFonts w:ascii="Arial" w:hAnsi="Arial" w:cs="Arial"/>
          <w:b/>
          <w:bCs/>
          <w:sz w:val="16"/>
        </w:rPr>
        <w:t xml:space="preserve"> </w:t>
      </w:r>
    </w:p>
    <w:p w14:paraId="025315B1" w14:textId="77777777" w:rsidR="003E3579" w:rsidRPr="009A1240" w:rsidRDefault="003E3579">
      <w:pPr>
        <w:rPr>
          <w:rFonts w:ascii="Arial" w:hAnsi="Arial" w:cs="Arial"/>
          <w:sz w:val="16"/>
        </w:rPr>
      </w:pPr>
    </w:p>
    <w:p w14:paraId="4873EB7C" w14:textId="77777777" w:rsidR="003E3579" w:rsidRPr="009A1240" w:rsidRDefault="003E3579">
      <w:pPr>
        <w:ind w:left="1440" w:hanging="720"/>
        <w:rPr>
          <w:rFonts w:ascii="Arial" w:hAnsi="Arial" w:cs="Arial"/>
          <w:sz w:val="16"/>
        </w:rPr>
      </w:pPr>
      <w:r w:rsidRPr="009A1240">
        <w:rPr>
          <w:rFonts w:ascii="Arial" w:hAnsi="Arial" w:cs="Arial"/>
          <w:sz w:val="16"/>
        </w:rPr>
        <w:t>3.2.1</w:t>
      </w:r>
      <w:r w:rsidRPr="009A1240">
        <w:rPr>
          <w:rFonts w:ascii="Arial" w:hAnsi="Arial" w:cs="Arial"/>
          <w:sz w:val="16"/>
        </w:rPr>
        <w:tab/>
        <w:t xml:space="preserve">Proposer will provide a statement of the Proposer’s service approach and will describe any unique benefits to University from doing business with Proposer. Proposer will briefly describe its approach for each of the required services identified in </w:t>
      </w:r>
      <w:r w:rsidRPr="009A1240">
        <w:rPr>
          <w:rFonts w:ascii="Arial" w:hAnsi="Arial" w:cs="Arial"/>
          <w:b/>
          <w:bCs/>
          <w:sz w:val="16"/>
        </w:rPr>
        <w:t>Section 5.4</w:t>
      </w:r>
      <w:r w:rsidRPr="009A1240">
        <w:rPr>
          <w:rFonts w:ascii="Arial" w:hAnsi="Arial" w:cs="Arial"/>
          <w:bCs/>
          <w:sz w:val="16"/>
        </w:rPr>
        <w:t xml:space="preserve"> </w:t>
      </w:r>
      <w:r w:rsidRPr="009A1240">
        <w:rPr>
          <w:rFonts w:ascii="Arial" w:hAnsi="Arial" w:cs="Arial"/>
          <w:bCs/>
          <w:color w:val="000000"/>
          <w:sz w:val="16"/>
        </w:rPr>
        <w:t>Scope of Work</w:t>
      </w:r>
      <w:r w:rsidRPr="009A1240">
        <w:rPr>
          <w:rFonts w:ascii="Arial" w:hAnsi="Arial" w:cs="Arial"/>
          <w:color w:val="000000"/>
          <w:sz w:val="16"/>
        </w:rPr>
        <w:t xml:space="preserve"> </w:t>
      </w:r>
      <w:r w:rsidRPr="009A1240">
        <w:rPr>
          <w:rFonts w:ascii="Arial" w:hAnsi="Arial" w:cs="Arial"/>
          <w:sz w:val="16"/>
        </w:rPr>
        <w:t xml:space="preserve">of this RFP. </w:t>
      </w:r>
    </w:p>
    <w:p w14:paraId="221DD921" w14:textId="77777777" w:rsidR="003E3579" w:rsidRPr="009A1240" w:rsidRDefault="003E3579">
      <w:pPr>
        <w:ind w:left="1440" w:hanging="720"/>
        <w:rPr>
          <w:rFonts w:ascii="Arial" w:hAnsi="Arial" w:cs="Arial"/>
          <w:sz w:val="16"/>
        </w:rPr>
      </w:pPr>
    </w:p>
    <w:p w14:paraId="6E1F92BD" w14:textId="77777777" w:rsidR="003E3579" w:rsidRPr="009A1240" w:rsidRDefault="003E3579">
      <w:pPr>
        <w:ind w:left="1440" w:hanging="720"/>
        <w:rPr>
          <w:rFonts w:ascii="Arial" w:hAnsi="Arial" w:cs="Arial"/>
          <w:sz w:val="16"/>
        </w:rPr>
      </w:pPr>
      <w:r w:rsidRPr="009A1240">
        <w:rPr>
          <w:rFonts w:ascii="Arial" w:hAnsi="Arial" w:cs="Arial"/>
          <w:sz w:val="16"/>
        </w:rPr>
        <w:t>3.2.2</w:t>
      </w:r>
      <w:r w:rsidRPr="009A1240">
        <w:rPr>
          <w:rFonts w:ascii="Arial" w:hAnsi="Arial" w:cs="Arial"/>
          <w:sz w:val="16"/>
        </w:rPr>
        <w:tab/>
        <w:t xml:space="preserve">Proposer will provide an estimate of the earliest starting date for services following execution of </w:t>
      </w:r>
      <w:r w:rsidR="000B06F5" w:rsidRPr="009A1240">
        <w:rPr>
          <w:rFonts w:ascii="Arial" w:hAnsi="Arial" w:cs="Arial"/>
          <w:sz w:val="16"/>
        </w:rPr>
        <w:t>the</w:t>
      </w:r>
      <w:r w:rsidRPr="009A1240">
        <w:rPr>
          <w:rFonts w:ascii="Arial" w:hAnsi="Arial" w:cs="Arial"/>
          <w:sz w:val="16"/>
        </w:rPr>
        <w:t xml:space="preserve"> Agreement. </w:t>
      </w:r>
    </w:p>
    <w:p w14:paraId="4C4D4F00" w14:textId="77777777" w:rsidR="003E3579" w:rsidRPr="009A1240" w:rsidRDefault="003E3579">
      <w:pPr>
        <w:rPr>
          <w:rFonts w:ascii="Arial" w:hAnsi="Arial" w:cs="Arial"/>
          <w:sz w:val="16"/>
        </w:rPr>
      </w:pPr>
    </w:p>
    <w:p w14:paraId="4CDC9408" w14:textId="77777777" w:rsidR="003E3579" w:rsidRPr="009A1240" w:rsidRDefault="003E3579">
      <w:pPr>
        <w:ind w:left="1440" w:hanging="720"/>
        <w:rPr>
          <w:rFonts w:ascii="Arial" w:hAnsi="Arial" w:cs="Arial"/>
          <w:sz w:val="16"/>
        </w:rPr>
      </w:pPr>
      <w:r w:rsidRPr="009A1240">
        <w:rPr>
          <w:rFonts w:ascii="Arial" w:hAnsi="Arial" w:cs="Arial"/>
          <w:sz w:val="16"/>
        </w:rPr>
        <w:t>3.2.3</w:t>
      </w:r>
      <w:r w:rsidRPr="009A1240">
        <w:rPr>
          <w:rFonts w:ascii="Arial" w:hAnsi="Arial" w:cs="Arial"/>
          <w:sz w:val="16"/>
        </w:rPr>
        <w:tab/>
        <w:t>Proposer will submit a work plan with key dates and milestones. The work plan should include:</w:t>
      </w:r>
      <w:r w:rsidR="00D01AC0">
        <w:rPr>
          <w:rFonts w:ascii="Arial" w:hAnsi="Arial" w:cs="Arial"/>
          <w:sz w:val="16"/>
        </w:rPr>
        <w:t xml:space="preserve"> </w:t>
      </w:r>
    </w:p>
    <w:p w14:paraId="4527D95D" w14:textId="77777777" w:rsidR="003E3579" w:rsidRPr="009A1240" w:rsidRDefault="003E3579">
      <w:pPr>
        <w:rPr>
          <w:rFonts w:ascii="Arial" w:hAnsi="Arial" w:cs="Arial"/>
          <w:sz w:val="16"/>
        </w:rPr>
      </w:pPr>
    </w:p>
    <w:p w14:paraId="24CA9230" w14:textId="408991CA" w:rsidR="003E3579" w:rsidRPr="009A1240" w:rsidRDefault="003E3579" w:rsidP="597F120E">
      <w:pPr>
        <w:tabs>
          <w:tab w:val="left" w:pos="2340"/>
        </w:tabs>
        <w:ind w:firstLine="1440"/>
        <w:rPr>
          <w:rFonts w:ascii="Arial" w:hAnsi="Arial" w:cs="Arial"/>
          <w:sz w:val="16"/>
          <w:szCs w:val="16"/>
        </w:rPr>
      </w:pPr>
      <w:r w:rsidRPr="597F120E">
        <w:rPr>
          <w:rFonts w:ascii="Arial" w:hAnsi="Arial" w:cs="Arial"/>
          <w:sz w:val="16"/>
          <w:szCs w:val="16"/>
        </w:rPr>
        <w:t>3.2.3.1</w:t>
      </w:r>
      <w:r>
        <w:tab/>
      </w:r>
      <w:r w:rsidRPr="597F120E">
        <w:rPr>
          <w:rFonts w:ascii="Arial" w:hAnsi="Arial" w:cs="Arial"/>
          <w:sz w:val="16"/>
          <w:szCs w:val="16"/>
        </w:rPr>
        <w:t xml:space="preserve">Identification of tasks to be </w:t>
      </w:r>
      <w:r w:rsidR="215A357C" w:rsidRPr="597F120E">
        <w:rPr>
          <w:rFonts w:ascii="Arial" w:hAnsi="Arial" w:cs="Arial"/>
          <w:sz w:val="16"/>
          <w:szCs w:val="16"/>
        </w:rPr>
        <w:t>performed.</w:t>
      </w:r>
      <w:r w:rsidRPr="597F120E">
        <w:rPr>
          <w:rFonts w:ascii="Arial" w:hAnsi="Arial" w:cs="Arial"/>
          <w:sz w:val="16"/>
          <w:szCs w:val="16"/>
        </w:rPr>
        <w:t xml:space="preserve"> </w:t>
      </w:r>
    </w:p>
    <w:p w14:paraId="0A570745" w14:textId="77777777" w:rsidR="003E3579" w:rsidRPr="009A1240" w:rsidRDefault="003E3579">
      <w:pPr>
        <w:tabs>
          <w:tab w:val="left" w:pos="1620"/>
        </w:tabs>
        <w:rPr>
          <w:rFonts w:ascii="Arial" w:hAnsi="Arial" w:cs="Arial"/>
          <w:sz w:val="16"/>
        </w:rPr>
      </w:pPr>
    </w:p>
    <w:p w14:paraId="47BE8EA6" w14:textId="6A57DC43" w:rsidR="003E3579" w:rsidRPr="009A1240" w:rsidRDefault="003E3579" w:rsidP="597F120E">
      <w:pPr>
        <w:tabs>
          <w:tab w:val="left" w:pos="2340"/>
        </w:tabs>
        <w:ind w:firstLine="1440"/>
        <w:rPr>
          <w:rFonts w:ascii="Arial" w:hAnsi="Arial" w:cs="Arial"/>
          <w:sz w:val="16"/>
          <w:szCs w:val="16"/>
        </w:rPr>
      </w:pPr>
      <w:r w:rsidRPr="597F120E">
        <w:rPr>
          <w:rFonts w:ascii="Arial" w:hAnsi="Arial" w:cs="Arial"/>
          <w:sz w:val="16"/>
          <w:szCs w:val="16"/>
        </w:rPr>
        <w:t>3.2.3.2</w:t>
      </w:r>
      <w:r>
        <w:tab/>
      </w:r>
      <w:r w:rsidRPr="597F120E">
        <w:rPr>
          <w:rFonts w:ascii="Arial" w:hAnsi="Arial" w:cs="Arial"/>
          <w:sz w:val="16"/>
          <w:szCs w:val="16"/>
        </w:rPr>
        <w:t xml:space="preserve">Time frames to perform the identified </w:t>
      </w:r>
      <w:r w:rsidR="0F48F544" w:rsidRPr="597F120E">
        <w:rPr>
          <w:rFonts w:ascii="Arial" w:hAnsi="Arial" w:cs="Arial"/>
          <w:sz w:val="16"/>
          <w:szCs w:val="16"/>
        </w:rPr>
        <w:t>tasks.</w:t>
      </w:r>
      <w:r w:rsidRPr="597F120E">
        <w:rPr>
          <w:rFonts w:ascii="Arial" w:hAnsi="Arial" w:cs="Arial"/>
          <w:sz w:val="16"/>
          <w:szCs w:val="16"/>
        </w:rPr>
        <w:t xml:space="preserve"> </w:t>
      </w:r>
    </w:p>
    <w:p w14:paraId="74735310" w14:textId="77777777" w:rsidR="003E3579" w:rsidRPr="009A1240" w:rsidRDefault="003E3579">
      <w:pPr>
        <w:rPr>
          <w:rFonts w:ascii="Arial" w:hAnsi="Arial" w:cs="Arial"/>
          <w:sz w:val="16"/>
        </w:rPr>
      </w:pPr>
    </w:p>
    <w:p w14:paraId="07468813" w14:textId="29A15B8F" w:rsidR="003E3579" w:rsidRPr="009A1240" w:rsidRDefault="003E3579" w:rsidP="597F120E">
      <w:pPr>
        <w:tabs>
          <w:tab w:val="left" w:pos="2340"/>
        </w:tabs>
        <w:ind w:firstLine="1440"/>
        <w:rPr>
          <w:rFonts w:ascii="Arial" w:hAnsi="Arial" w:cs="Arial"/>
          <w:sz w:val="16"/>
          <w:szCs w:val="16"/>
        </w:rPr>
      </w:pPr>
      <w:r w:rsidRPr="597F120E">
        <w:rPr>
          <w:rFonts w:ascii="Arial" w:hAnsi="Arial" w:cs="Arial"/>
          <w:sz w:val="16"/>
          <w:szCs w:val="16"/>
        </w:rPr>
        <w:t>3.2.3.3</w:t>
      </w:r>
      <w:r>
        <w:tab/>
      </w:r>
      <w:r w:rsidRPr="597F120E">
        <w:rPr>
          <w:rFonts w:ascii="Arial" w:hAnsi="Arial" w:cs="Arial"/>
          <w:sz w:val="16"/>
          <w:szCs w:val="16"/>
        </w:rPr>
        <w:t xml:space="preserve">Project management </w:t>
      </w:r>
      <w:r w:rsidR="687D9E60" w:rsidRPr="597F120E">
        <w:rPr>
          <w:rFonts w:ascii="Arial" w:hAnsi="Arial" w:cs="Arial"/>
          <w:sz w:val="16"/>
          <w:szCs w:val="16"/>
        </w:rPr>
        <w:t>methodology.</w:t>
      </w:r>
    </w:p>
    <w:p w14:paraId="37DEECBC" w14:textId="77777777" w:rsidR="003E3579" w:rsidRPr="009A1240" w:rsidRDefault="003E3579">
      <w:pPr>
        <w:rPr>
          <w:rFonts w:ascii="Arial" w:hAnsi="Arial" w:cs="Arial"/>
          <w:sz w:val="16"/>
        </w:rPr>
      </w:pPr>
    </w:p>
    <w:p w14:paraId="7E2CCC19" w14:textId="77777777" w:rsidR="003E3579" w:rsidRPr="009A1240" w:rsidRDefault="003E3579">
      <w:pPr>
        <w:tabs>
          <w:tab w:val="left" w:pos="2340"/>
        </w:tabs>
        <w:ind w:firstLine="1440"/>
        <w:rPr>
          <w:rFonts w:ascii="Arial" w:hAnsi="Arial" w:cs="Arial"/>
          <w:sz w:val="16"/>
        </w:rPr>
      </w:pPr>
      <w:r w:rsidRPr="009A1240">
        <w:rPr>
          <w:rFonts w:ascii="Arial" w:hAnsi="Arial" w:cs="Arial"/>
          <w:sz w:val="16"/>
        </w:rPr>
        <w:t>3.2.3.4</w:t>
      </w:r>
      <w:r w:rsidRPr="009A1240">
        <w:rPr>
          <w:rFonts w:ascii="Arial" w:hAnsi="Arial" w:cs="Arial"/>
          <w:sz w:val="16"/>
        </w:rPr>
        <w:tab/>
        <w:t xml:space="preserve">Implementation strategy; and </w:t>
      </w:r>
    </w:p>
    <w:p w14:paraId="179ED930" w14:textId="77777777" w:rsidR="003E3579" w:rsidRPr="009A1240" w:rsidRDefault="003E3579">
      <w:pPr>
        <w:rPr>
          <w:rFonts w:ascii="Arial" w:hAnsi="Arial" w:cs="Arial"/>
          <w:sz w:val="16"/>
        </w:rPr>
      </w:pPr>
    </w:p>
    <w:p w14:paraId="43FED4E3" w14:textId="77777777" w:rsidR="003E3579" w:rsidRPr="009A1240" w:rsidRDefault="003E3579">
      <w:pPr>
        <w:tabs>
          <w:tab w:val="left" w:pos="2340"/>
        </w:tabs>
        <w:ind w:left="2340" w:hanging="900"/>
        <w:rPr>
          <w:rFonts w:ascii="Arial" w:hAnsi="Arial" w:cs="Arial"/>
          <w:sz w:val="16"/>
        </w:rPr>
      </w:pPr>
      <w:r w:rsidRPr="009A1240">
        <w:rPr>
          <w:rFonts w:ascii="Arial" w:hAnsi="Arial" w:cs="Arial"/>
          <w:sz w:val="16"/>
        </w:rPr>
        <w:t>3.2.3.5</w:t>
      </w:r>
      <w:r w:rsidRPr="009A1240">
        <w:rPr>
          <w:rFonts w:ascii="Arial" w:hAnsi="Arial" w:cs="Arial"/>
          <w:sz w:val="16"/>
        </w:rPr>
        <w:tab/>
        <w:t xml:space="preserve">The expected time frame in which the services would be implemented. </w:t>
      </w:r>
    </w:p>
    <w:p w14:paraId="2239E920" w14:textId="77777777" w:rsidR="003E3579" w:rsidRPr="009A1240" w:rsidRDefault="003E3579">
      <w:pPr>
        <w:rPr>
          <w:rFonts w:ascii="Arial" w:hAnsi="Arial" w:cs="Arial"/>
          <w:sz w:val="16"/>
        </w:rPr>
      </w:pPr>
    </w:p>
    <w:p w14:paraId="22B1303E" w14:textId="77777777" w:rsidR="003E3579" w:rsidRPr="009A1240" w:rsidRDefault="003E3579">
      <w:pPr>
        <w:ind w:left="1440" w:hanging="720"/>
        <w:rPr>
          <w:rFonts w:ascii="Arial" w:hAnsi="Arial" w:cs="Arial"/>
          <w:sz w:val="16"/>
        </w:rPr>
      </w:pPr>
      <w:r w:rsidRPr="009A1240">
        <w:rPr>
          <w:rFonts w:ascii="Arial" w:hAnsi="Arial" w:cs="Arial"/>
          <w:sz w:val="16"/>
        </w:rPr>
        <w:t>3.2.4</w:t>
      </w:r>
      <w:r w:rsidRPr="009A1240">
        <w:rPr>
          <w:rFonts w:ascii="Arial" w:hAnsi="Arial" w:cs="Arial"/>
          <w:sz w:val="16"/>
        </w:rPr>
        <w:tab/>
        <w:t xml:space="preserve">Proposer will describe the types of reports or other written documents Proposer will provide (if any) and the frequency of reporting, if more frequent than required in </w:t>
      </w:r>
      <w:r w:rsidR="00C0759C">
        <w:rPr>
          <w:rFonts w:ascii="Arial" w:hAnsi="Arial" w:cs="Arial"/>
          <w:sz w:val="16"/>
        </w:rPr>
        <w:t>this RFP</w:t>
      </w:r>
      <w:r w:rsidRPr="009A1240">
        <w:rPr>
          <w:rFonts w:ascii="Arial" w:hAnsi="Arial" w:cs="Arial"/>
          <w:sz w:val="16"/>
        </w:rPr>
        <w:t xml:space="preserve">. Proposer will include samples of reports and documents if appropriate. </w:t>
      </w:r>
    </w:p>
    <w:p w14:paraId="0294762C" w14:textId="77777777" w:rsidR="003E3579" w:rsidRPr="009A1240" w:rsidRDefault="003E3579">
      <w:pPr>
        <w:rPr>
          <w:rFonts w:ascii="Arial" w:hAnsi="Arial" w:cs="Arial"/>
          <w:sz w:val="16"/>
        </w:rPr>
      </w:pPr>
    </w:p>
    <w:p w14:paraId="14861994" w14:textId="77777777" w:rsidR="003E3579" w:rsidRPr="009A1240" w:rsidRDefault="003E3579">
      <w:pPr>
        <w:rPr>
          <w:rFonts w:ascii="Arial" w:hAnsi="Arial" w:cs="Arial"/>
          <w:b/>
          <w:bCs/>
          <w:sz w:val="16"/>
        </w:rPr>
      </w:pPr>
      <w:r w:rsidRPr="009A1240">
        <w:rPr>
          <w:rFonts w:ascii="Arial" w:hAnsi="Arial" w:cs="Arial"/>
          <w:b/>
          <w:bCs/>
          <w:sz w:val="16"/>
        </w:rPr>
        <w:t>3.3</w:t>
      </w:r>
      <w:r w:rsidRPr="009A1240">
        <w:rPr>
          <w:rFonts w:ascii="Arial" w:hAnsi="Arial" w:cs="Arial"/>
          <w:b/>
          <w:bCs/>
          <w:sz w:val="16"/>
        </w:rPr>
        <w:tab/>
        <w:t xml:space="preserve">General Requirements </w:t>
      </w:r>
    </w:p>
    <w:p w14:paraId="779000F5" w14:textId="77777777" w:rsidR="003E3579" w:rsidRPr="009A1240" w:rsidRDefault="003E3579">
      <w:pPr>
        <w:ind w:left="1440" w:hanging="720"/>
        <w:rPr>
          <w:rFonts w:ascii="Arial" w:hAnsi="Arial" w:cs="Arial"/>
          <w:sz w:val="16"/>
        </w:rPr>
      </w:pPr>
    </w:p>
    <w:p w14:paraId="6A819EB4" w14:textId="77777777" w:rsidR="003E3579" w:rsidRPr="009A1240" w:rsidRDefault="003E3579">
      <w:pPr>
        <w:ind w:left="1440" w:hanging="720"/>
        <w:rPr>
          <w:rFonts w:ascii="Arial" w:hAnsi="Arial" w:cs="Arial"/>
          <w:sz w:val="16"/>
        </w:rPr>
      </w:pPr>
      <w:r w:rsidRPr="009A1240">
        <w:rPr>
          <w:rFonts w:ascii="Arial" w:hAnsi="Arial" w:cs="Arial"/>
          <w:sz w:val="16"/>
        </w:rPr>
        <w:t>3.3.1</w:t>
      </w:r>
      <w:r w:rsidRPr="009A1240">
        <w:rPr>
          <w:rFonts w:ascii="Arial" w:hAnsi="Arial" w:cs="Arial"/>
          <w:sz w:val="16"/>
        </w:rPr>
        <w:tab/>
        <w:t>Proposer wi</w:t>
      </w:r>
      <w:r w:rsidR="00E51E35" w:rsidRPr="009A1240">
        <w:rPr>
          <w:rFonts w:ascii="Arial" w:hAnsi="Arial" w:cs="Arial"/>
          <w:sz w:val="16"/>
        </w:rPr>
        <w:t>l</w:t>
      </w:r>
      <w:r w:rsidRPr="009A1240">
        <w:rPr>
          <w:rFonts w:ascii="Arial" w:hAnsi="Arial" w:cs="Arial"/>
          <w:sz w:val="16"/>
        </w:rPr>
        <w:t xml:space="preserve">l provide summary resumes for its proposed key personnel who will be providing services under the Agreement with University, including their specific experiences with similar service projects, and number of years of employment with Proposer. </w:t>
      </w:r>
    </w:p>
    <w:p w14:paraId="09B24838" w14:textId="77777777" w:rsidR="003E3579" w:rsidRPr="009A1240" w:rsidRDefault="003E3579">
      <w:pPr>
        <w:ind w:left="1440" w:hanging="720"/>
        <w:rPr>
          <w:rFonts w:ascii="Arial" w:hAnsi="Arial" w:cs="Arial"/>
          <w:sz w:val="16"/>
        </w:rPr>
      </w:pPr>
    </w:p>
    <w:p w14:paraId="1789443E" w14:textId="77777777" w:rsidR="003E3579" w:rsidRPr="009A1240" w:rsidRDefault="003E3579">
      <w:pPr>
        <w:tabs>
          <w:tab w:val="left" w:pos="1440"/>
        </w:tabs>
        <w:ind w:left="1440" w:hanging="720"/>
        <w:rPr>
          <w:rFonts w:ascii="Arial" w:hAnsi="Arial" w:cs="Arial"/>
          <w:sz w:val="16"/>
        </w:rPr>
      </w:pPr>
      <w:r w:rsidRPr="009A1240">
        <w:rPr>
          <w:rFonts w:ascii="Arial" w:hAnsi="Arial" w:cs="Arial"/>
          <w:sz w:val="16"/>
        </w:rPr>
        <w:t>3.3.2</w:t>
      </w:r>
      <w:r w:rsidRPr="009A1240">
        <w:rPr>
          <w:rFonts w:ascii="Arial" w:hAnsi="Arial" w:cs="Arial"/>
          <w:sz w:val="16"/>
        </w:rPr>
        <w:tab/>
        <w:t xml:space="preserve">Proposer will describe any difficulties it anticipates in performing its duties under the Agreement with University and how Proposer plans to manage these difficulties. Proposer will describe the assistance it will require from University. </w:t>
      </w:r>
    </w:p>
    <w:p w14:paraId="080BC556" w14:textId="77777777" w:rsidR="003E3579" w:rsidRPr="009A1240" w:rsidRDefault="003E3579">
      <w:pPr>
        <w:rPr>
          <w:rFonts w:ascii="Arial" w:hAnsi="Arial" w:cs="Arial"/>
          <w:sz w:val="16"/>
        </w:rPr>
      </w:pPr>
    </w:p>
    <w:p w14:paraId="469E1A4E" w14:textId="77777777" w:rsidR="003E3579" w:rsidRPr="009A1240" w:rsidRDefault="003E3579">
      <w:pPr>
        <w:rPr>
          <w:rFonts w:ascii="Arial" w:hAnsi="Arial" w:cs="Arial"/>
          <w:b/>
          <w:bCs/>
          <w:sz w:val="16"/>
        </w:rPr>
      </w:pPr>
      <w:r w:rsidRPr="009A1240">
        <w:rPr>
          <w:rFonts w:ascii="Arial" w:hAnsi="Arial" w:cs="Arial"/>
          <w:b/>
          <w:bCs/>
          <w:sz w:val="16"/>
        </w:rPr>
        <w:t>3.4</w:t>
      </w:r>
      <w:r w:rsidRPr="009A1240">
        <w:rPr>
          <w:rFonts w:ascii="Arial" w:hAnsi="Arial" w:cs="Arial"/>
          <w:b/>
          <w:bCs/>
          <w:sz w:val="16"/>
        </w:rPr>
        <w:tab/>
        <w:t xml:space="preserve">Service Support </w:t>
      </w:r>
    </w:p>
    <w:p w14:paraId="3A6406AA" w14:textId="77777777" w:rsidR="003E3579" w:rsidRPr="009A1240" w:rsidRDefault="003E3579">
      <w:pPr>
        <w:rPr>
          <w:rFonts w:ascii="Arial" w:hAnsi="Arial" w:cs="Arial"/>
          <w:sz w:val="16"/>
        </w:rPr>
      </w:pPr>
    </w:p>
    <w:p w14:paraId="2A6089EA" w14:textId="77777777" w:rsidR="003E3579" w:rsidRPr="009A1240" w:rsidRDefault="003E3579">
      <w:pPr>
        <w:ind w:left="720"/>
        <w:rPr>
          <w:rFonts w:ascii="Arial" w:hAnsi="Arial" w:cs="Arial"/>
          <w:sz w:val="16"/>
        </w:rPr>
      </w:pPr>
      <w:r w:rsidRPr="009A1240">
        <w:rPr>
          <w:rFonts w:ascii="Arial" w:hAnsi="Arial" w:cs="Arial"/>
          <w:sz w:val="16"/>
        </w:rPr>
        <w:t>Proposer will describe its service support philosophy, how it</w:t>
      </w:r>
      <w:r w:rsidR="00823761" w:rsidRPr="009A1240">
        <w:rPr>
          <w:rFonts w:ascii="Arial" w:hAnsi="Arial" w:cs="Arial"/>
          <w:sz w:val="16"/>
        </w:rPr>
        <w:t xml:space="preserve"> is</w:t>
      </w:r>
      <w:r w:rsidRPr="009A1240">
        <w:rPr>
          <w:rFonts w:ascii="Arial" w:hAnsi="Arial" w:cs="Arial"/>
          <w:sz w:val="16"/>
        </w:rPr>
        <w:t xml:space="preserve"> implemented, and how Proposer measures its success in maintaining this philosophy. </w:t>
      </w:r>
    </w:p>
    <w:p w14:paraId="5497ADE6" w14:textId="77777777" w:rsidR="003E3579" w:rsidRPr="009A1240" w:rsidRDefault="003E3579">
      <w:pPr>
        <w:rPr>
          <w:rFonts w:ascii="Arial" w:hAnsi="Arial" w:cs="Arial"/>
          <w:sz w:val="16"/>
        </w:rPr>
      </w:pPr>
    </w:p>
    <w:p w14:paraId="59F72CDD" w14:textId="77777777" w:rsidR="003E3579" w:rsidRPr="009A1240" w:rsidRDefault="003E3579">
      <w:pPr>
        <w:rPr>
          <w:rFonts w:ascii="Arial" w:hAnsi="Arial" w:cs="Arial"/>
          <w:b/>
          <w:bCs/>
          <w:sz w:val="16"/>
        </w:rPr>
      </w:pPr>
      <w:r w:rsidRPr="009A1240">
        <w:rPr>
          <w:rFonts w:ascii="Arial" w:hAnsi="Arial" w:cs="Arial"/>
          <w:b/>
          <w:bCs/>
          <w:sz w:val="16"/>
        </w:rPr>
        <w:t>3.5</w:t>
      </w:r>
      <w:r w:rsidRPr="009A1240">
        <w:rPr>
          <w:rFonts w:ascii="Arial" w:hAnsi="Arial" w:cs="Arial"/>
          <w:b/>
          <w:bCs/>
          <w:sz w:val="16"/>
        </w:rPr>
        <w:tab/>
        <w:t xml:space="preserve">Quality Assurance </w:t>
      </w:r>
    </w:p>
    <w:p w14:paraId="7A811218" w14:textId="77777777" w:rsidR="003E3579" w:rsidRPr="009A1240" w:rsidRDefault="003E3579">
      <w:pPr>
        <w:rPr>
          <w:rFonts w:ascii="Arial" w:hAnsi="Arial" w:cs="Arial"/>
          <w:sz w:val="16"/>
        </w:rPr>
      </w:pPr>
    </w:p>
    <w:p w14:paraId="44A00D91" w14:textId="77777777" w:rsidR="003E3579" w:rsidRPr="009A1240" w:rsidRDefault="003E3579">
      <w:pPr>
        <w:ind w:left="720"/>
        <w:rPr>
          <w:rFonts w:ascii="Arial" w:hAnsi="Arial" w:cs="Arial"/>
          <w:sz w:val="16"/>
        </w:rPr>
      </w:pPr>
      <w:r w:rsidRPr="009A1240">
        <w:rPr>
          <w:rFonts w:ascii="Arial" w:hAnsi="Arial" w:cs="Arial"/>
          <w:sz w:val="16"/>
        </w:rPr>
        <w:t xml:space="preserve">Proposer will describe its quality assurance program, its quality requirements, and how they are measured. </w:t>
      </w:r>
    </w:p>
    <w:p w14:paraId="4B354E6A" w14:textId="77777777" w:rsidR="003E3579" w:rsidRPr="009A1240" w:rsidRDefault="003E3579">
      <w:pPr>
        <w:rPr>
          <w:rFonts w:ascii="Arial" w:hAnsi="Arial" w:cs="Arial"/>
          <w:sz w:val="16"/>
        </w:rPr>
      </w:pPr>
    </w:p>
    <w:p w14:paraId="570E1112" w14:textId="77777777" w:rsidR="003E3579" w:rsidRPr="009A1240" w:rsidRDefault="003E3579">
      <w:pPr>
        <w:rPr>
          <w:rFonts w:ascii="Arial" w:hAnsi="Arial" w:cs="Arial"/>
          <w:b/>
          <w:bCs/>
          <w:sz w:val="16"/>
        </w:rPr>
      </w:pPr>
      <w:r w:rsidRPr="009A1240">
        <w:rPr>
          <w:rFonts w:ascii="Arial" w:hAnsi="Arial" w:cs="Arial"/>
          <w:b/>
          <w:bCs/>
          <w:sz w:val="16"/>
        </w:rPr>
        <w:t>3.6</w:t>
      </w:r>
      <w:r w:rsidRPr="009A1240">
        <w:rPr>
          <w:rFonts w:ascii="Arial" w:hAnsi="Arial" w:cs="Arial"/>
          <w:b/>
          <w:bCs/>
          <w:sz w:val="16"/>
        </w:rPr>
        <w:tab/>
        <w:t xml:space="preserve">Miscellaneous </w:t>
      </w:r>
    </w:p>
    <w:p w14:paraId="51B1D434" w14:textId="77777777" w:rsidR="003E3579" w:rsidRPr="009A1240" w:rsidRDefault="003E3579">
      <w:pPr>
        <w:rPr>
          <w:rFonts w:ascii="Arial" w:hAnsi="Arial" w:cs="Arial"/>
          <w:sz w:val="16"/>
        </w:rPr>
      </w:pPr>
    </w:p>
    <w:p w14:paraId="2E26A19D" w14:textId="77777777" w:rsidR="003E3579" w:rsidRPr="009A1240" w:rsidRDefault="003E3579">
      <w:pPr>
        <w:ind w:left="1440" w:hanging="720"/>
        <w:rPr>
          <w:rFonts w:ascii="Arial" w:hAnsi="Arial" w:cs="Arial"/>
          <w:sz w:val="16"/>
        </w:rPr>
      </w:pPr>
      <w:r w:rsidRPr="009A1240">
        <w:rPr>
          <w:rFonts w:ascii="Arial" w:hAnsi="Arial" w:cs="Arial"/>
          <w:sz w:val="16"/>
        </w:rPr>
        <w:t>3.6.1</w:t>
      </w:r>
      <w:r w:rsidRPr="009A1240">
        <w:rPr>
          <w:rFonts w:ascii="Arial" w:hAnsi="Arial" w:cs="Arial"/>
          <w:sz w:val="16"/>
        </w:rPr>
        <w:tab/>
      </w:r>
      <w:r w:rsidR="00B56EE8" w:rsidRPr="009A1240">
        <w:rPr>
          <w:rFonts w:ascii="Arial" w:hAnsi="Arial" w:cs="Arial"/>
          <w:sz w:val="16"/>
        </w:rPr>
        <w:t>Proposer will provide a list of any additional services or benefits not otherwise identified in this RFP that Proposer would propose to provide to University. Additional services or benefits must be directly related to the goods and services solicited under this RFP</w:t>
      </w:r>
      <w:r w:rsidRPr="009A1240">
        <w:rPr>
          <w:rFonts w:ascii="Arial" w:hAnsi="Arial" w:cs="Arial"/>
          <w:sz w:val="16"/>
        </w:rPr>
        <w:t xml:space="preserve">. </w:t>
      </w:r>
    </w:p>
    <w:p w14:paraId="1B12CBE5" w14:textId="77777777" w:rsidR="003E3579" w:rsidRPr="009A1240" w:rsidRDefault="003E3579">
      <w:pPr>
        <w:ind w:left="1440" w:hanging="720"/>
        <w:rPr>
          <w:rFonts w:ascii="Arial" w:hAnsi="Arial" w:cs="Arial"/>
          <w:sz w:val="16"/>
        </w:rPr>
      </w:pPr>
    </w:p>
    <w:p w14:paraId="3B24CB16" w14:textId="77777777" w:rsidR="00B56EE8" w:rsidRPr="009A1240" w:rsidRDefault="003E3579" w:rsidP="00B56EE8">
      <w:pPr>
        <w:ind w:left="1440" w:hanging="720"/>
        <w:rPr>
          <w:rFonts w:ascii="Arial" w:hAnsi="Arial" w:cs="Arial"/>
          <w:sz w:val="16"/>
        </w:rPr>
      </w:pPr>
      <w:r w:rsidRPr="009A1240">
        <w:rPr>
          <w:rFonts w:ascii="Arial" w:hAnsi="Arial" w:cs="Arial"/>
          <w:sz w:val="16"/>
        </w:rPr>
        <w:t>3.6.2</w:t>
      </w:r>
      <w:r w:rsidRPr="009A1240">
        <w:rPr>
          <w:rFonts w:ascii="Arial" w:hAnsi="Arial" w:cs="Arial"/>
          <w:sz w:val="16"/>
        </w:rPr>
        <w:tab/>
        <w:t xml:space="preserve">Proposer will provide details describing any unique or special services or benefits offered or advantages to be gained by University from doing business with Proposer. </w:t>
      </w:r>
      <w:r w:rsidR="00B56EE8" w:rsidRPr="009A1240">
        <w:rPr>
          <w:rFonts w:ascii="Arial" w:hAnsi="Arial" w:cs="Arial"/>
          <w:sz w:val="16"/>
        </w:rPr>
        <w:t xml:space="preserve">Additional services or benefits must be directly related to the goods and services solicited under this RFP. </w:t>
      </w:r>
    </w:p>
    <w:p w14:paraId="0D8FDBFE" w14:textId="77777777" w:rsidR="003E3579" w:rsidRPr="009A1240" w:rsidRDefault="003E3579">
      <w:pPr>
        <w:rPr>
          <w:rFonts w:ascii="Arial" w:hAnsi="Arial" w:cs="Arial"/>
          <w:sz w:val="16"/>
        </w:rPr>
      </w:pPr>
    </w:p>
    <w:p w14:paraId="62F7604F" w14:textId="7A3006F6" w:rsidR="003E3579" w:rsidRDefault="003E3579">
      <w:pPr>
        <w:ind w:left="1440" w:hanging="720"/>
        <w:rPr>
          <w:rFonts w:ascii="Arial" w:hAnsi="Arial" w:cs="Arial"/>
          <w:snapToGrid w:val="0"/>
          <w:sz w:val="16"/>
        </w:rPr>
      </w:pPr>
      <w:r w:rsidRPr="009A1240">
        <w:rPr>
          <w:rFonts w:ascii="Arial" w:hAnsi="Arial" w:cs="Arial"/>
          <w:snapToGrid w:val="0"/>
          <w:sz w:val="16"/>
        </w:rPr>
        <w:t>3.6.3</w:t>
      </w:r>
      <w:r w:rsidRPr="009A1240">
        <w:rPr>
          <w:rFonts w:ascii="Arial" w:hAnsi="Arial" w:cs="Arial"/>
          <w:snapToGrid w:val="0"/>
          <w:sz w:val="16"/>
        </w:rPr>
        <w:tab/>
        <w:t xml:space="preserve">Does Proposer have a contingency plan or disaster recovery plan in the event of a disaster? If so, then Proposer will provide a copy of the plan. </w:t>
      </w:r>
    </w:p>
    <w:p w14:paraId="1F880F2B" w14:textId="41BAAB94" w:rsidR="002C4058" w:rsidRDefault="002C4058">
      <w:pPr>
        <w:ind w:left="1440" w:hanging="720"/>
        <w:rPr>
          <w:rFonts w:ascii="Arial" w:hAnsi="Arial" w:cs="Arial"/>
          <w:snapToGrid w:val="0"/>
          <w:sz w:val="16"/>
        </w:rPr>
      </w:pPr>
    </w:p>
    <w:p w14:paraId="31552721" w14:textId="55963B97" w:rsidR="002C4058" w:rsidRDefault="002C4058" w:rsidP="597F120E">
      <w:pPr>
        <w:rPr>
          <w:rFonts w:ascii="Arial" w:hAnsi="Arial" w:cs="Arial"/>
          <w:snapToGrid w:val="0"/>
          <w:sz w:val="16"/>
          <w:szCs w:val="16"/>
        </w:rPr>
      </w:pPr>
      <w:r>
        <w:rPr>
          <w:rFonts w:ascii="Arial" w:hAnsi="Arial" w:cs="Arial"/>
          <w:snapToGrid w:val="0"/>
          <w:sz w:val="16"/>
        </w:rPr>
        <w:tab/>
      </w:r>
      <w:r w:rsidRPr="597F120E">
        <w:rPr>
          <w:rFonts w:ascii="Arial" w:hAnsi="Arial" w:cs="Arial"/>
          <w:snapToGrid w:val="0"/>
          <w:sz w:val="16"/>
          <w:szCs w:val="16"/>
        </w:rPr>
        <w:t>3.6.4</w:t>
      </w:r>
      <w:r>
        <w:rPr>
          <w:rFonts w:ascii="Arial" w:hAnsi="Arial" w:cs="Arial"/>
          <w:snapToGrid w:val="0"/>
          <w:sz w:val="16"/>
        </w:rPr>
        <w:tab/>
      </w:r>
      <w:r w:rsidRPr="597F120E">
        <w:rPr>
          <w:rFonts w:ascii="Arial" w:hAnsi="Arial" w:cs="Arial"/>
          <w:snapToGrid w:val="0"/>
          <w:sz w:val="16"/>
          <w:szCs w:val="16"/>
        </w:rPr>
        <w:t xml:space="preserve">Describe the bandwidth and wireless signal service level </w:t>
      </w:r>
      <w:r w:rsidR="3D73496A" w:rsidRPr="597F120E">
        <w:rPr>
          <w:rFonts w:ascii="Arial" w:hAnsi="Arial" w:cs="Arial"/>
          <w:snapToGrid w:val="0"/>
          <w:sz w:val="16"/>
          <w:szCs w:val="16"/>
        </w:rPr>
        <w:t>guarantees.</w:t>
      </w:r>
    </w:p>
    <w:p w14:paraId="600DFFE4" w14:textId="141EBDD9" w:rsidR="002C4058" w:rsidRDefault="002C4058" w:rsidP="002C4058">
      <w:pPr>
        <w:rPr>
          <w:rFonts w:ascii="Arial" w:hAnsi="Arial" w:cs="Arial"/>
          <w:snapToGrid w:val="0"/>
          <w:sz w:val="16"/>
        </w:rPr>
      </w:pPr>
    </w:p>
    <w:p w14:paraId="7A65F682" w14:textId="0179804B" w:rsidR="002C4058" w:rsidRDefault="002C4058" w:rsidP="002C4058">
      <w:pPr>
        <w:rPr>
          <w:rFonts w:ascii="Arial" w:hAnsi="Arial" w:cs="Arial"/>
          <w:snapToGrid w:val="0"/>
          <w:sz w:val="16"/>
        </w:rPr>
      </w:pPr>
      <w:r>
        <w:rPr>
          <w:rFonts w:ascii="Arial" w:hAnsi="Arial" w:cs="Arial"/>
          <w:snapToGrid w:val="0"/>
          <w:sz w:val="16"/>
        </w:rPr>
        <w:tab/>
        <w:t>3.6.5</w:t>
      </w:r>
      <w:r>
        <w:rPr>
          <w:rFonts w:ascii="Arial" w:hAnsi="Arial" w:cs="Arial"/>
          <w:snapToGrid w:val="0"/>
          <w:sz w:val="16"/>
        </w:rPr>
        <w:tab/>
        <w:t>Describe your normal hardware refresh cycle.</w:t>
      </w:r>
    </w:p>
    <w:p w14:paraId="2D3B7897" w14:textId="5D8E0D4D" w:rsidR="002C4058" w:rsidRDefault="002C4058" w:rsidP="002C4058">
      <w:pPr>
        <w:rPr>
          <w:rFonts w:ascii="Arial" w:hAnsi="Arial" w:cs="Arial"/>
          <w:snapToGrid w:val="0"/>
          <w:sz w:val="16"/>
        </w:rPr>
      </w:pPr>
    </w:p>
    <w:p w14:paraId="2DA11D26" w14:textId="5922710C" w:rsidR="002C4058" w:rsidRDefault="002C4058" w:rsidP="002C4058">
      <w:pPr>
        <w:rPr>
          <w:rFonts w:ascii="Arial" w:hAnsi="Arial" w:cs="Arial"/>
          <w:snapToGrid w:val="0"/>
          <w:sz w:val="16"/>
        </w:rPr>
      </w:pPr>
      <w:r>
        <w:rPr>
          <w:rFonts w:ascii="Arial" w:hAnsi="Arial" w:cs="Arial"/>
          <w:snapToGrid w:val="0"/>
          <w:sz w:val="16"/>
        </w:rPr>
        <w:tab/>
        <w:t>3.6.6</w:t>
      </w:r>
      <w:r>
        <w:rPr>
          <w:rFonts w:ascii="Arial" w:hAnsi="Arial" w:cs="Arial"/>
          <w:snapToGrid w:val="0"/>
          <w:sz w:val="16"/>
        </w:rPr>
        <w:tab/>
        <w:t>How many higher education clients does the provider serve and for how long?</w:t>
      </w:r>
    </w:p>
    <w:p w14:paraId="1957C0C3" w14:textId="568AC5CA" w:rsidR="002C4058" w:rsidRDefault="002C4058" w:rsidP="002C4058">
      <w:pPr>
        <w:rPr>
          <w:rFonts w:ascii="Arial" w:hAnsi="Arial" w:cs="Arial"/>
          <w:snapToGrid w:val="0"/>
          <w:sz w:val="16"/>
        </w:rPr>
      </w:pPr>
    </w:p>
    <w:p w14:paraId="24D2C521" w14:textId="20C23676" w:rsidR="002C4058" w:rsidRDefault="002C4058" w:rsidP="002C4058">
      <w:pPr>
        <w:rPr>
          <w:rFonts w:ascii="Arial" w:hAnsi="Arial" w:cs="Arial"/>
          <w:snapToGrid w:val="0"/>
          <w:sz w:val="16"/>
        </w:rPr>
      </w:pPr>
      <w:r>
        <w:rPr>
          <w:rFonts w:ascii="Arial" w:hAnsi="Arial" w:cs="Arial"/>
          <w:snapToGrid w:val="0"/>
          <w:sz w:val="16"/>
        </w:rPr>
        <w:tab/>
        <w:t>3.6.7</w:t>
      </w:r>
      <w:r>
        <w:rPr>
          <w:rFonts w:ascii="Arial" w:hAnsi="Arial" w:cs="Arial"/>
          <w:snapToGrid w:val="0"/>
          <w:sz w:val="16"/>
        </w:rPr>
        <w:tab/>
        <w:t>What type of ongoing network monitoring is conducted?</w:t>
      </w:r>
    </w:p>
    <w:p w14:paraId="55B016D2" w14:textId="5F685AD7" w:rsidR="002C4058" w:rsidRDefault="002C4058" w:rsidP="002C4058">
      <w:pPr>
        <w:rPr>
          <w:rFonts w:ascii="Arial" w:hAnsi="Arial" w:cs="Arial"/>
          <w:snapToGrid w:val="0"/>
          <w:sz w:val="16"/>
        </w:rPr>
      </w:pPr>
    </w:p>
    <w:p w14:paraId="4171E12B" w14:textId="10E68A60" w:rsidR="002C4058" w:rsidRDefault="002C4058" w:rsidP="002C4058">
      <w:pPr>
        <w:rPr>
          <w:rFonts w:ascii="Arial" w:hAnsi="Arial" w:cs="Arial"/>
          <w:snapToGrid w:val="0"/>
          <w:sz w:val="16"/>
        </w:rPr>
      </w:pPr>
      <w:r>
        <w:rPr>
          <w:rFonts w:ascii="Arial" w:hAnsi="Arial" w:cs="Arial"/>
          <w:snapToGrid w:val="0"/>
          <w:sz w:val="16"/>
        </w:rPr>
        <w:tab/>
        <w:t>3.6.8</w:t>
      </w:r>
      <w:r>
        <w:rPr>
          <w:rFonts w:ascii="Arial" w:hAnsi="Arial" w:cs="Arial"/>
          <w:snapToGrid w:val="0"/>
          <w:sz w:val="16"/>
        </w:rPr>
        <w:tab/>
        <w:t>Does the provider collect end user satisfaction data and how is the data utilized?</w:t>
      </w:r>
    </w:p>
    <w:p w14:paraId="77574F80" w14:textId="6B91DE67" w:rsidR="002C4058" w:rsidRDefault="002C4058" w:rsidP="002C4058">
      <w:pPr>
        <w:rPr>
          <w:rFonts w:ascii="Arial" w:hAnsi="Arial" w:cs="Arial"/>
          <w:snapToGrid w:val="0"/>
          <w:sz w:val="16"/>
        </w:rPr>
      </w:pPr>
    </w:p>
    <w:p w14:paraId="560E0DD4" w14:textId="187C4D7E" w:rsidR="002C4058" w:rsidRDefault="002C4058" w:rsidP="002C4058">
      <w:pPr>
        <w:rPr>
          <w:rFonts w:ascii="Arial" w:hAnsi="Arial" w:cs="Arial"/>
          <w:snapToGrid w:val="0"/>
          <w:sz w:val="16"/>
        </w:rPr>
      </w:pPr>
      <w:r>
        <w:rPr>
          <w:rFonts w:ascii="Arial" w:hAnsi="Arial" w:cs="Arial"/>
          <w:snapToGrid w:val="0"/>
          <w:sz w:val="16"/>
        </w:rPr>
        <w:tab/>
        <w:t>3.6.9</w:t>
      </w:r>
      <w:r>
        <w:rPr>
          <w:rFonts w:ascii="Arial" w:hAnsi="Arial" w:cs="Arial"/>
          <w:snapToGrid w:val="0"/>
          <w:sz w:val="16"/>
        </w:rPr>
        <w:tab/>
        <w:t>What is the guaranteed response time and resolution to service tickets?</w:t>
      </w:r>
    </w:p>
    <w:p w14:paraId="73B59DC2" w14:textId="19720427" w:rsidR="002C4058" w:rsidRDefault="002C4058" w:rsidP="002C4058">
      <w:pPr>
        <w:rPr>
          <w:rFonts w:ascii="Arial" w:hAnsi="Arial" w:cs="Arial"/>
          <w:snapToGrid w:val="0"/>
          <w:sz w:val="16"/>
        </w:rPr>
      </w:pPr>
    </w:p>
    <w:p w14:paraId="46161C91" w14:textId="197BAE4F" w:rsidR="002C4058" w:rsidRDefault="002C4058" w:rsidP="002C4058">
      <w:pPr>
        <w:rPr>
          <w:rFonts w:ascii="Arial" w:hAnsi="Arial" w:cs="Arial"/>
          <w:snapToGrid w:val="0"/>
          <w:sz w:val="16"/>
        </w:rPr>
      </w:pPr>
      <w:r>
        <w:rPr>
          <w:rFonts w:ascii="Arial" w:hAnsi="Arial" w:cs="Arial"/>
          <w:snapToGrid w:val="0"/>
          <w:sz w:val="16"/>
        </w:rPr>
        <w:tab/>
        <w:t>3.6.10</w:t>
      </w:r>
      <w:r>
        <w:rPr>
          <w:rFonts w:ascii="Arial" w:hAnsi="Arial" w:cs="Arial"/>
          <w:snapToGrid w:val="0"/>
          <w:sz w:val="16"/>
        </w:rPr>
        <w:tab/>
      </w:r>
      <w:r w:rsidR="000A2CBD">
        <w:rPr>
          <w:rFonts w:ascii="Arial" w:hAnsi="Arial" w:cs="Arial"/>
          <w:snapToGrid w:val="0"/>
          <w:sz w:val="16"/>
        </w:rPr>
        <w:t>Describe how users are authenticated to the network.</w:t>
      </w:r>
    </w:p>
    <w:p w14:paraId="38DAB8FC" w14:textId="39F75C6F" w:rsidR="000A2CBD" w:rsidRDefault="000A2CBD" w:rsidP="002C4058">
      <w:pPr>
        <w:rPr>
          <w:rFonts w:ascii="Arial" w:hAnsi="Arial" w:cs="Arial"/>
          <w:snapToGrid w:val="0"/>
          <w:sz w:val="16"/>
        </w:rPr>
      </w:pPr>
    </w:p>
    <w:p w14:paraId="4736AA04" w14:textId="43BEEADE" w:rsidR="003E3579" w:rsidRPr="009A1240" w:rsidRDefault="000A2CBD">
      <w:pPr>
        <w:rPr>
          <w:rFonts w:ascii="Arial" w:hAnsi="Arial" w:cs="Arial"/>
          <w:sz w:val="16"/>
        </w:rPr>
      </w:pPr>
      <w:r>
        <w:rPr>
          <w:rFonts w:ascii="Arial" w:hAnsi="Arial" w:cs="Arial"/>
          <w:snapToGrid w:val="0"/>
          <w:sz w:val="16"/>
        </w:rPr>
        <w:tab/>
        <w:t>3.6.11</w:t>
      </w:r>
      <w:r>
        <w:rPr>
          <w:rFonts w:ascii="Arial" w:hAnsi="Arial" w:cs="Arial"/>
          <w:snapToGrid w:val="0"/>
          <w:sz w:val="16"/>
        </w:rPr>
        <w:tab/>
        <w:t>How does provider ensure a positive student experience with gaming functionality?</w:t>
      </w:r>
      <w:r w:rsidR="005B10B6">
        <w:rPr>
          <w:rFonts w:ascii="Arial" w:hAnsi="Arial" w:cs="Arial"/>
          <w:sz w:val="16"/>
        </w:rPr>
        <w:br w:type="page"/>
      </w:r>
    </w:p>
    <w:p w14:paraId="172523D6" w14:textId="77777777" w:rsidR="003E3579" w:rsidRPr="009A1240" w:rsidRDefault="003E3579">
      <w:pPr>
        <w:jc w:val="center"/>
        <w:rPr>
          <w:rFonts w:ascii="Arial" w:hAnsi="Arial" w:cs="Arial"/>
          <w:b/>
          <w:bCs/>
          <w:sz w:val="18"/>
        </w:rPr>
      </w:pPr>
      <w:r w:rsidRPr="009A1240">
        <w:rPr>
          <w:rFonts w:ascii="Arial" w:hAnsi="Arial" w:cs="Arial"/>
          <w:b/>
          <w:bCs/>
          <w:sz w:val="18"/>
        </w:rPr>
        <w:t>SECTION 4</w:t>
      </w:r>
    </w:p>
    <w:p w14:paraId="06DC8E0E" w14:textId="77777777" w:rsidR="003E3579" w:rsidRPr="009A1240" w:rsidRDefault="003E3579">
      <w:pPr>
        <w:jc w:val="center"/>
        <w:rPr>
          <w:rFonts w:ascii="Arial" w:hAnsi="Arial" w:cs="Arial"/>
          <w:b/>
          <w:bCs/>
          <w:sz w:val="18"/>
        </w:rPr>
      </w:pPr>
    </w:p>
    <w:p w14:paraId="5642633C" w14:textId="77777777" w:rsidR="003E3579" w:rsidRPr="009A1240" w:rsidRDefault="003E3579">
      <w:pPr>
        <w:jc w:val="center"/>
        <w:rPr>
          <w:rFonts w:ascii="Arial" w:hAnsi="Arial" w:cs="Arial"/>
          <w:sz w:val="18"/>
          <w:u w:val="single"/>
        </w:rPr>
      </w:pPr>
      <w:r w:rsidRPr="009A1240">
        <w:rPr>
          <w:rFonts w:ascii="Arial" w:hAnsi="Arial" w:cs="Arial"/>
          <w:b/>
          <w:bCs/>
          <w:sz w:val="18"/>
          <w:u w:val="single"/>
        </w:rPr>
        <w:t>ADDENDA CHECKLIST</w:t>
      </w:r>
    </w:p>
    <w:p w14:paraId="4BE5DED2" w14:textId="77777777" w:rsidR="003E3579" w:rsidRPr="009A1240" w:rsidRDefault="003E3579">
      <w:pPr>
        <w:rPr>
          <w:rFonts w:ascii="Arial" w:hAnsi="Arial" w:cs="Arial"/>
          <w:sz w:val="18"/>
        </w:rPr>
      </w:pPr>
    </w:p>
    <w:p w14:paraId="4CA1F8F4" w14:textId="77777777" w:rsidR="003E3579" w:rsidRPr="009A1240" w:rsidRDefault="003E3579">
      <w:pPr>
        <w:rPr>
          <w:rFonts w:ascii="Arial" w:hAnsi="Arial" w:cs="Arial"/>
          <w:sz w:val="18"/>
        </w:rPr>
      </w:pPr>
    </w:p>
    <w:p w14:paraId="7CD87A3C" w14:textId="77777777" w:rsidR="003E3579" w:rsidRPr="009A1240" w:rsidRDefault="003E3579">
      <w:pPr>
        <w:rPr>
          <w:rFonts w:ascii="Arial" w:hAnsi="Arial" w:cs="Arial"/>
          <w:sz w:val="18"/>
        </w:rPr>
      </w:pPr>
      <w:r w:rsidRPr="009A1240">
        <w:rPr>
          <w:rFonts w:ascii="Arial" w:hAnsi="Arial" w:cs="Arial"/>
          <w:b/>
          <w:bCs/>
          <w:sz w:val="18"/>
        </w:rPr>
        <w:t>Proposal of:</w:t>
      </w:r>
      <w:r w:rsidR="00D01AC0">
        <w:rPr>
          <w:rFonts w:ascii="Arial" w:hAnsi="Arial" w:cs="Arial"/>
          <w:sz w:val="18"/>
        </w:rPr>
        <w:t xml:space="preserve"> </w:t>
      </w:r>
      <w:r w:rsidRPr="009A1240">
        <w:rPr>
          <w:rFonts w:ascii="Arial" w:hAnsi="Arial" w:cs="Arial"/>
          <w:sz w:val="18"/>
        </w:rPr>
        <w:t xml:space="preserve">___________________________________ </w:t>
      </w:r>
    </w:p>
    <w:p w14:paraId="17D64896" w14:textId="77777777" w:rsidR="003E3579" w:rsidRPr="009A1240" w:rsidRDefault="003E3579">
      <w:pPr>
        <w:tabs>
          <w:tab w:val="left" w:pos="720"/>
          <w:tab w:val="left" w:pos="1440"/>
        </w:tabs>
        <w:rPr>
          <w:rFonts w:ascii="Arial" w:hAnsi="Arial" w:cs="Arial"/>
          <w:sz w:val="18"/>
        </w:rPr>
      </w:pPr>
      <w:r w:rsidRPr="009A1240">
        <w:rPr>
          <w:rFonts w:ascii="Arial" w:hAnsi="Arial" w:cs="Arial"/>
          <w:sz w:val="18"/>
        </w:rPr>
        <w:tab/>
      </w:r>
      <w:r w:rsidRPr="009A1240">
        <w:rPr>
          <w:rFonts w:ascii="Arial" w:hAnsi="Arial" w:cs="Arial"/>
          <w:sz w:val="18"/>
        </w:rPr>
        <w:tab/>
        <w:t xml:space="preserve"> (Proposer Name)</w:t>
      </w:r>
    </w:p>
    <w:p w14:paraId="12AB4E7A" w14:textId="77777777" w:rsidR="003E3579" w:rsidRPr="009A1240" w:rsidRDefault="003E3579">
      <w:pPr>
        <w:rPr>
          <w:rFonts w:ascii="Arial" w:hAnsi="Arial" w:cs="Arial"/>
          <w:sz w:val="18"/>
        </w:rPr>
      </w:pPr>
    </w:p>
    <w:p w14:paraId="50EE69B3" w14:textId="77777777" w:rsidR="003E3579" w:rsidRPr="00CE2781" w:rsidRDefault="003E3579" w:rsidP="00CE2781">
      <w:pPr>
        <w:tabs>
          <w:tab w:val="left" w:pos="1080"/>
          <w:tab w:val="left" w:pos="1440"/>
        </w:tabs>
        <w:rPr>
          <w:rFonts w:ascii="Arial" w:hAnsi="Arial"/>
          <w:sz w:val="18"/>
        </w:rPr>
      </w:pPr>
      <w:r w:rsidRPr="009A1240">
        <w:rPr>
          <w:rFonts w:ascii="Arial" w:hAnsi="Arial" w:cs="Arial"/>
          <w:b/>
          <w:bCs/>
          <w:sz w:val="18"/>
        </w:rPr>
        <w:t>To:</w:t>
      </w:r>
      <w:r w:rsidR="00D01AC0">
        <w:rPr>
          <w:rFonts w:ascii="Arial" w:hAnsi="Arial" w:cs="Arial"/>
          <w:b/>
          <w:bCs/>
          <w:sz w:val="18"/>
        </w:rPr>
        <w:t xml:space="preserve"> </w:t>
      </w:r>
      <w:r w:rsidRPr="009A1240">
        <w:rPr>
          <w:rFonts w:ascii="Arial" w:hAnsi="Arial" w:cs="Arial"/>
          <w:sz w:val="18"/>
        </w:rPr>
        <w:t>University</w:t>
      </w:r>
      <w:r w:rsidRPr="00CE2781">
        <w:rPr>
          <w:rFonts w:ascii="Arial" w:hAnsi="Arial"/>
          <w:sz w:val="18"/>
        </w:rPr>
        <w:t xml:space="preserve"> </w:t>
      </w:r>
    </w:p>
    <w:p w14:paraId="6559C786" w14:textId="77777777" w:rsidR="003E3579" w:rsidRPr="009A1240" w:rsidRDefault="003E3579" w:rsidP="00CE2781">
      <w:pPr>
        <w:rPr>
          <w:rFonts w:ascii="Arial" w:hAnsi="Arial" w:cs="Arial"/>
          <w:sz w:val="18"/>
        </w:rPr>
      </w:pPr>
    </w:p>
    <w:p w14:paraId="4048552B" w14:textId="77777777" w:rsidR="003E3579" w:rsidRPr="009A1240" w:rsidRDefault="003E3579">
      <w:pPr>
        <w:tabs>
          <w:tab w:val="left" w:pos="1440"/>
        </w:tabs>
        <w:rPr>
          <w:rFonts w:ascii="Arial" w:hAnsi="Arial" w:cs="Arial"/>
          <w:sz w:val="18"/>
        </w:rPr>
      </w:pPr>
      <w:r w:rsidRPr="009A1240">
        <w:rPr>
          <w:rFonts w:ascii="Arial" w:hAnsi="Arial" w:cs="Arial"/>
          <w:b/>
          <w:bCs/>
          <w:sz w:val="18"/>
        </w:rPr>
        <w:t>RFP No.:</w:t>
      </w:r>
      <w:r w:rsidR="00D01AC0">
        <w:rPr>
          <w:rFonts w:ascii="Arial" w:hAnsi="Arial" w:cs="Arial"/>
          <w:sz w:val="18"/>
        </w:rPr>
        <w:t xml:space="preserve"> </w:t>
      </w:r>
      <w:r w:rsidRPr="009A1240">
        <w:rPr>
          <w:rFonts w:ascii="Arial" w:hAnsi="Arial" w:cs="Arial"/>
          <w:sz w:val="18"/>
        </w:rPr>
        <w:t xml:space="preserve">_________________________ </w:t>
      </w:r>
    </w:p>
    <w:p w14:paraId="31F82545" w14:textId="77777777" w:rsidR="003E3579" w:rsidRPr="009A1240" w:rsidRDefault="003E3579">
      <w:pPr>
        <w:rPr>
          <w:rFonts w:ascii="Arial" w:hAnsi="Arial" w:cs="Arial"/>
          <w:sz w:val="18"/>
        </w:rPr>
      </w:pPr>
    </w:p>
    <w:p w14:paraId="17BA88F5" w14:textId="77777777" w:rsidR="003E3579" w:rsidRPr="009A1240" w:rsidRDefault="003E3579">
      <w:pPr>
        <w:rPr>
          <w:rFonts w:ascii="Arial" w:hAnsi="Arial" w:cs="Arial"/>
          <w:sz w:val="18"/>
        </w:rPr>
      </w:pPr>
    </w:p>
    <w:p w14:paraId="6A24DE04" w14:textId="77777777" w:rsidR="003E3579" w:rsidRPr="009A1240" w:rsidRDefault="003E3579">
      <w:pPr>
        <w:rPr>
          <w:rFonts w:ascii="Arial" w:hAnsi="Arial" w:cs="Arial"/>
          <w:sz w:val="18"/>
        </w:rPr>
      </w:pPr>
    </w:p>
    <w:p w14:paraId="23663671" w14:textId="77777777" w:rsidR="003E3579" w:rsidRPr="009A1240" w:rsidRDefault="003E3579">
      <w:pPr>
        <w:rPr>
          <w:rFonts w:ascii="Arial" w:hAnsi="Arial" w:cs="Arial"/>
          <w:sz w:val="18"/>
        </w:rPr>
      </w:pPr>
      <w:r w:rsidRPr="009A1240">
        <w:rPr>
          <w:rFonts w:ascii="Arial" w:hAnsi="Arial" w:cs="Arial"/>
          <w:sz w:val="18"/>
        </w:rPr>
        <w:t>Ladies and Gentlemen:</w:t>
      </w:r>
      <w:r w:rsidR="00D01AC0">
        <w:rPr>
          <w:rFonts w:ascii="Arial" w:hAnsi="Arial" w:cs="Arial"/>
          <w:sz w:val="18"/>
        </w:rPr>
        <w:t xml:space="preserve"> </w:t>
      </w:r>
    </w:p>
    <w:p w14:paraId="2343519D" w14:textId="77777777" w:rsidR="003E3579" w:rsidRPr="009A1240" w:rsidRDefault="003E3579">
      <w:pPr>
        <w:rPr>
          <w:rFonts w:ascii="Arial" w:hAnsi="Arial" w:cs="Arial"/>
          <w:sz w:val="18"/>
        </w:rPr>
      </w:pPr>
    </w:p>
    <w:p w14:paraId="689EAF3A" w14:textId="77777777" w:rsidR="003E3579" w:rsidRPr="009A1240" w:rsidRDefault="003E3579">
      <w:pPr>
        <w:rPr>
          <w:rFonts w:ascii="Arial" w:hAnsi="Arial" w:cs="Arial"/>
          <w:sz w:val="18"/>
        </w:rPr>
      </w:pPr>
      <w:r w:rsidRPr="009A1240">
        <w:rPr>
          <w:rFonts w:ascii="Arial" w:hAnsi="Arial" w:cs="Arial"/>
          <w:sz w:val="18"/>
        </w:rPr>
        <w:t>The undersigned Proposer hereby acknowledges receipt of the following Addenda to the captioned RFP (</w:t>
      </w:r>
      <w:r w:rsidRPr="00CE2781">
        <w:rPr>
          <w:rFonts w:ascii="Arial" w:hAnsi="Arial" w:cs="Arial"/>
          <w:i/>
          <w:sz w:val="18"/>
        </w:rPr>
        <w:t>initial</w:t>
      </w:r>
      <w:r w:rsidR="00CE2781" w:rsidRPr="00CE2781">
        <w:rPr>
          <w:rFonts w:ascii="Arial" w:hAnsi="Arial" w:cs="Arial"/>
          <w:i/>
          <w:sz w:val="18"/>
        </w:rPr>
        <w:t xml:space="preserve"> blanks for any Addenda issued</w:t>
      </w:r>
      <w:r w:rsidRPr="009A1240">
        <w:rPr>
          <w:rFonts w:ascii="Arial" w:hAnsi="Arial" w:cs="Arial"/>
          <w:sz w:val="18"/>
        </w:rPr>
        <w:t xml:space="preserve">). </w:t>
      </w:r>
    </w:p>
    <w:p w14:paraId="2AB530F1" w14:textId="77777777" w:rsidR="003E3579" w:rsidRPr="009A1240" w:rsidRDefault="003E3579">
      <w:pPr>
        <w:rPr>
          <w:rFonts w:ascii="Arial" w:hAnsi="Arial" w:cs="Arial"/>
          <w:sz w:val="18"/>
        </w:rPr>
      </w:pPr>
    </w:p>
    <w:p w14:paraId="04236479"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t>No. 1 _____</w:t>
      </w:r>
      <w:r w:rsidRPr="009A1240">
        <w:rPr>
          <w:rFonts w:ascii="Arial" w:hAnsi="Arial" w:cs="Arial"/>
          <w:sz w:val="18"/>
        </w:rPr>
        <w:tab/>
        <w:t>No. 2 _____</w:t>
      </w:r>
      <w:r w:rsidRPr="009A1240">
        <w:rPr>
          <w:rFonts w:ascii="Arial" w:hAnsi="Arial" w:cs="Arial"/>
          <w:sz w:val="18"/>
        </w:rPr>
        <w:tab/>
        <w:t>No. 3 _____</w:t>
      </w:r>
      <w:r w:rsidRPr="009A1240">
        <w:rPr>
          <w:rFonts w:ascii="Arial" w:hAnsi="Arial" w:cs="Arial"/>
          <w:sz w:val="18"/>
        </w:rPr>
        <w:tab/>
        <w:t>No. 4 _____</w:t>
      </w:r>
      <w:r w:rsidRPr="009A1240">
        <w:rPr>
          <w:rFonts w:ascii="Arial" w:hAnsi="Arial" w:cs="Arial"/>
          <w:sz w:val="18"/>
        </w:rPr>
        <w:tab/>
        <w:t xml:space="preserve">No. 5 _____ </w:t>
      </w:r>
    </w:p>
    <w:p w14:paraId="5CD21E0B" w14:textId="77777777" w:rsidR="003E3579" w:rsidRPr="009A1240" w:rsidRDefault="003E3579">
      <w:pPr>
        <w:rPr>
          <w:rFonts w:ascii="Arial" w:hAnsi="Arial" w:cs="Arial"/>
          <w:sz w:val="18"/>
        </w:rPr>
      </w:pPr>
    </w:p>
    <w:p w14:paraId="03D76CA8" w14:textId="77777777" w:rsidR="003E3579" w:rsidRPr="009A1240" w:rsidRDefault="003E3579">
      <w:pPr>
        <w:rPr>
          <w:rFonts w:ascii="Arial" w:hAnsi="Arial" w:cs="Arial"/>
          <w:sz w:val="18"/>
        </w:rPr>
      </w:pPr>
    </w:p>
    <w:p w14:paraId="7A7028A4" w14:textId="77777777" w:rsidR="003E3579" w:rsidRPr="009A1240" w:rsidRDefault="003E3579">
      <w:pPr>
        <w:tabs>
          <w:tab w:val="left" w:pos="5040"/>
          <w:tab w:val="left" w:pos="5760"/>
        </w:tabs>
        <w:ind w:firstLine="4320"/>
        <w:rPr>
          <w:rFonts w:ascii="Arial" w:hAnsi="Arial" w:cs="Arial"/>
          <w:sz w:val="18"/>
        </w:rPr>
      </w:pPr>
      <w:r w:rsidRPr="009A1240">
        <w:rPr>
          <w:rFonts w:ascii="Arial" w:hAnsi="Arial" w:cs="Arial"/>
          <w:sz w:val="18"/>
        </w:rPr>
        <w:t xml:space="preserve">Respectfully submitted, </w:t>
      </w:r>
    </w:p>
    <w:p w14:paraId="3BD423F3" w14:textId="77777777" w:rsidR="003E3579" w:rsidRPr="009A1240" w:rsidRDefault="003E3579">
      <w:pPr>
        <w:ind w:right="5040"/>
        <w:rPr>
          <w:rFonts w:ascii="Arial" w:hAnsi="Arial" w:cs="Arial"/>
          <w:sz w:val="18"/>
        </w:rPr>
      </w:pPr>
    </w:p>
    <w:p w14:paraId="5473EB3B" w14:textId="77777777" w:rsidR="003E3579" w:rsidRPr="009A1240" w:rsidRDefault="003E3579">
      <w:pPr>
        <w:tabs>
          <w:tab w:val="left" w:pos="4320"/>
        </w:tabs>
        <w:rPr>
          <w:rFonts w:ascii="Arial" w:hAnsi="Arial" w:cs="Arial"/>
          <w:sz w:val="18"/>
        </w:rPr>
      </w:pPr>
      <w:r w:rsidRPr="009A1240">
        <w:rPr>
          <w:rFonts w:ascii="Arial" w:hAnsi="Arial" w:cs="Arial"/>
          <w:b/>
          <w:bCs/>
          <w:sz w:val="18"/>
        </w:rPr>
        <w:tab/>
        <w:t>Proposer:</w:t>
      </w:r>
      <w:r w:rsidR="00D01AC0">
        <w:rPr>
          <w:rFonts w:ascii="Arial" w:hAnsi="Arial" w:cs="Arial"/>
          <w:b/>
          <w:bCs/>
          <w:sz w:val="18"/>
        </w:rPr>
        <w:t xml:space="preserve"> </w:t>
      </w:r>
      <w:r w:rsidRPr="009A1240">
        <w:rPr>
          <w:rFonts w:ascii="Arial" w:hAnsi="Arial" w:cs="Arial"/>
          <w:sz w:val="18"/>
        </w:rPr>
        <w:t>________________________</w:t>
      </w:r>
    </w:p>
    <w:p w14:paraId="7E141AFC" w14:textId="77777777" w:rsidR="003E3579" w:rsidRPr="009A1240" w:rsidRDefault="003E3579">
      <w:pPr>
        <w:rPr>
          <w:rFonts w:ascii="Arial" w:hAnsi="Arial" w:cs="Arial"/>
          <w:sz w:val="18"/>
        </w:rPr>
      </w:pPr>
    </w:p>
    <w:p w14:paraId="645C2C9B" w14:textId="77777777" w:rsidR="003E3579" w:rsidRPr="009A1240" w:rsidRDefault="003E3579">
      <w:pPr>
        <w:rPr>
          <w:rFonts w:ascii="Arial" w:hAnsi="Arial" w:cs="Arial"/>
          <w:sz w:val="18"/>
        </w:rPr>
      </w:pPr>
    </w:p>
    <w:p w14:paraId="3F282846" w14:textId="77777777" w:rsidR="003E3579" w:rsidRPr="009A1240" w:rsidRDefault="003E3579">
      <w:pPr>
        <w:ind w:left="5040"/>
        <w:rPr>
          <w:rFonts w:ascii="Arial" w:hAnsi="Arial" w:cs="Arial"/>
          <w:sz w:val="18"/>
        </w:rPr>
      </w:pPr>
      <w:r w:rsidRPr="009A1240">
        <w:rPr>
          <w:rFonts w:ascii="Arial" w:hAnsi="Arial" w:cs="Arial"/>
          <w:b/>
          <w:bCs/>
          <w:sz w:val="18"/>
        </w:rPr>
        <w:t>By:</w:t>
      </w:r>
      <w:r w:rsidR="00D01AC0">
        <w:rPr>
          <w:rFonts w:ascii="Arial" w:hAnsi="Arial" w:cs="Arial"/>
          <w:sz w:val="18"/>
        </w:rPr>
        <w:t xml:space="preserve"> </w:t>
      </w:r>
      <w:r w:rsidRPr="009A1240">
        <w:rPr>
          <w:rFonts w:ascii="Arial" w:hAnsi="Arial" w:cs="Arial"/>
          <w:sz w:val="18"/>
        </w:rPr>
        <w:t xml:space="preserve">___________________________ </w:t>
      </w:r>
    </w:p>
    <w:p w14:paraId="029DE9D6" w14:textId="77777777" w:rsidR="003E3579" w:rsidRPr="009A1240" w:rsidRDefault="003E3579">
      <w:pPr>
        <w:rPr>
          <w:rFonts w:ascii="Arial" w:hAnsi="Arial" w:cs="Arial"/>
          <w:sz w:val="18"/>
        </w:rPr>
      </w:pP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r>
      <w:r w:rsidRPr="009A1240">
        <w:rPr>
          <w:rFonts w:ascii="Arial" w:hAnsi="Arial" w:cs="Arial"/>
          <w:sz w:val="18"/>
        </w:rPr>
        <w:tab/>
        <w:t xml:space="preserve">      (Authorized Signature for Proposer) </w:t>
      </w:r>
    </w:p>
    <w:p w14:paraId="7F207980" w14:textId="77777777" w:rsidR="003E3579" w:rsidRPr="009A1240" w:rsidRDefault="003E3579">
      <w:pPr>
        <w:ind w:left="4320" w:firstLine="720"/>
        <w:rPr>
          <w:rFonts w:ascii="Arial" w:hAnsi="Arial" w:cs="Arial"/>
          <w:sz w:val="18"/>
        </w:rPr>
      </w:pPr>
      <w:r w:rsidRPr="009A1240">
        <w:rPr>
          <w:rFonts w:ascii="Arial" w:hAnsi="Arial" w:cs="Arial"/>
          <w:b/>
          <w:bCs/>
          <w:sz w:val="18"/>
        </w:rPr>
        <w:t>Name:</w:t>
      </w:r>
      <w:r w:rsidR="00D01AC0">
        <w:rPr>
          <w:rFonts w:ascii="Arial" w:hAnsi="Arial" w:cs="Arial"/>
          <w:sz w:val="18"/>
        </w:rPr>
        <w:t xml:space="preserve"> </w:t>
      </w:r>
      <w:r w:rsidRPr="009A1240">
        <w:rPr>
          <w:rFonts w:ascii="Arial" w:hAnsi="Arial" w:cs="Arial"/>
          <w:sz w:val="18"/>
        </w:rPr>
        <w:t xml:space="preserve">_________________________ </w:t>
      </w:r>
    </w:p>
    <w:p w14:paraId="1BE21DA3" w14:textId="77777777" w:rsidR="003E3579" w:rsidRPr="009A1240" w:rsidRDefault="003E3579">
      <w:pPr>
        <w:ind w:left="4320" w:firstLine="720"/>
        <w:rPr>
          <w:rFonts w:ascii="Arial" w:hAnsi="Arial" w:cs="Arial"/>
          <w:sz w:val="18"/>
        </w:rPr>
      </w:pPr>
      <w:r w:rsidRPr="009A1240">
        <w:rPr>
          <w:rFonts w:ascii="Arial" w:hAnsi="Arial" w:cs="Arial"/>
          <w:b/>
          <w:bCs/>
          <w:sz w:val="18"/>
        </w:rPr>
        <w:t>Title:</w:t>
      </w:r>
      <w:r w:rsidR="00D01AC0">
        <w:rPr>
          <w:rFonts w:ascii="Arial" w:hAnsi="Arial" w:cs="Arial"/>
          <w:sz w:val="18"/>
        </w:rPr>
        <w:t xml:space="preserve"> </w:t>
      </w:r>
      <w:r w:rsidRPr="009A1240">
        <w:rPr>
          <w:rFonts w:ascii="Arial" w:hAnsi="Arial" w:cs="Arial"/>
          <w:sz w:val="18"/>
        </w:rPr>
        <w:t xml:space="preserve">__________________________ </w:t>
      </w:r>
    </w:p>
    <w:p w14:paraId="4C97C39E" w14:textId="77777777" w:rsidR="003E3579" w:rsidRPr="009A1240" w:rsidRDefault="003E3579">
      <w:pPr>
        <w:ind w:left="4320" w:firstLine="720"/>
        <w:rPr>
          <w:rFonts w:ascii="Arial" w:hAnsi="Arial" w:cs="Arial"/>
          <w:sz w:val="18"/>
        </w:rPr>
      </w:pPr>
    </w:p>
    <w:p w14:paraId="75385039" w14:textId="77777777" w:rsidR="003E3579" w:rsidRPr="009A1240" w:rsidRDefault="003E3579">
      <w:pPr>
        <w:ind w:left="4320" w:firstLine="720"/>
        <w:rPr>
          <w:rFonts w:ascii="Arial" w:hAnsi="Arial" w:cs="Arial"/>
          <w:sz w:val="18"/>
        </w:rPr>
      </w:pPr>
    </w:p>
    <w:p w14:paraId="0C6A9405" w14:textId="77777777" w:rsidR="003E3579" w:rsidRPr="009A1240" w:rsidRDefault="003E3579">
      <w:pPr>
        <w:ind w:left="4320" w:firstLine="720"/>
        <w:rPr>
          <w:rFonts w:ascii="Arial" w:hAnsi="Arial" w:cs="Arial"/>
          <w:sz w:val="18"/>
        </w:rPr>
      </w:pPr>
      <w:r w:rsidRPr="009A1240">
        <w:rPr>
          <w:rFonts w:ascii="Arial" w:hAnsi="Arial" w:cs="Arial"/>
          <w:b/>
          <w:bCs/>
          <w:sz w:val="18"/>
        </w:rPr>
        <w:t>Date:</w:t>
      </w:r>
      <w:r w:rsidR="00D01AC0">
        <w:rPr>
          <w:rFonts w:ascii="Arial" w:hAnsi="Arial" w:cs="Arial"/>
          <w:sz w:val="18"/>
        </w:rPr>
        <w:t xml:space="preserve"> </w:t>
      </w:r>
      <w:r w:rsidRPr="009A1240">
        <w:rPr>
          <w:rFonts w:ascii="Arial" w:hAnsi="Arial" w:cs="Arial"/>
          <w:sz w:val="18"/>
        </w:rPr>
        <w:t>_____________________</w:t>
      </w:r>
    </w:p>
    <w:p w14:paraId="6FBD3A49" w14:textId="77777777" w:rsidR="003E3579" w:rsidRPr="009A1240" w:rsidRDefault="003E3579">
      <w:pPr>
        <w:jc w:val="center"/>
        <w:rPr>
          <w:rFonts w:ascii="Arial" w:hAnsi="Arial" w:cs="Arial"/>
          <w:b/>
          <w:bCs/>
        </w:rPr>
      </w:pPr>
    </w:p>
    <w:p w14:paraId="497204BF" w14:textId="77777777" w:rsidR="005B10B6" w:rsidRPr="009A1240" w:rsidRDefault="005B10B6">
      <w:pPr>
        <w:jc w:val="center"/>
        <w:rPr>
          <w:rFonts w:ascii="Arial" w:hAnsi="Arial" w:cs="Arial"/>
          <w:b/>
          <w:bCs/>
        </w:rPr>
      </w:pPr>
      <w:r>
        <w:rPr>
          <w:rFonts w:ascii="Arial" w:hAnsi="Arial" w:cs="Arial"/>
          <w:b/>
          <w:bCs/>
        </w:rPr>
        <w:br w:type="page"/>
      </w:r>
    </w:p>
    <w:p w14:paraId="362CE18A" w14:textId="77777777" w:rsidR="003E3579" w:rsidRPr="00FC5080" w:rsidRDefault="003E3579">
      <w:pPr>
        <w:pStyle w:val="Heading9"/>
        <w:jc w:val="center"/>
        <w:rPr>
          <w:rFonts w:ascii="Arial" w:hAnsi="Arial"/>
        </w:rPr>
      </w:pPr>
      <w:r w:rsidRPr="00FC5080">
        <w:rPr>
          <w:rFonts w:ascii="Arial" w:hAnsi="Arial"/>
        </w:rPr>
        <w:t>APPENDIX TWO</w:t>
      </w:r>
    </w:p>
    <w:p w14:paraId="72D52FEA" w14:textId="77777777" w:rsidR="003E3579" w:rsidRPr="00FC5080" w:rsidRDefault="003E3579">
      <w:pPr>
        <w:pStyle w:val="Heading9"/>
        <w:jc w:val="center"/>
        <w:rPr>
          <w:rFonts w:ascii="Arial" w:hAnsi="Arial"/>
        </w:rPr>
      </w:pPr>
    </w:p>
    <w:p w14:paraId="1D97D953" w14:textId="77777777" w:rsidR="00151B44" w:rsidRPr="00222CF8" w:rsidRDefault="00151B44" w:rsidP="00151B44">
      <w:pPr>
        <w:tabs>
          <w:tab w:val="center" w:pos="4680"/>
        </w:tabs>
        <w:suppressAutoHyphens/>
        <w:jc w:val="center"/>
        <w:rPr>
          <w:rFonts w:ascii="Arial" w:hAnsi="Arial" w:cs="Arial"/>
          <w:spacing w:val="-3"/>
          <w:sz w:val="36"/>
          <w:szCs w:val="36"/>
        </w:rPr>
      </w:pPr>
      <w:bookmarkStart w:id="33" w:name="_DV_M219"/>
      <w:bookmarkEnd w:id="33"/>
      <w:r w:rsidRPr="00222CF8">
        <w:rPr>
          <w:rFonts w:ascii="Arial" w:hAnsi="Arial" w:cs="Arial"/>
          <w:spacing w:val="-3"/>
          <w:sz w:val="36"/>
          <w:szCs w:val="36"/>
        </w:rPr>
        <w:t>(SAMPLE ONLY)</w:t>
      </w:r>
    </w:p>
    <w:p w14:paraId="6579104E" w14:textId="77777777" w:rsidR="00151B44" w:rsidRDefault="00151B44" w:rsidP="00151B44">
      <w:pPr>
        <w:tabs>
          <w:tab w:val="center" w:pos="4680"/>
        </w:tabs>
        <w:suppressAutoHyphens/>
        <w:rPr>
          <w:rFonts w:ascii="Arial" w:hAnsi="Arial" w:cs="Arial"/>
          <w:spacing w:val="-3"/>
          <w:sz w:val="20"/>
        </w:rPr>
      </w:pPr>
      <w:r w:rsidRPr="007A54A3">
        <w:rPr>
          <w:rFonts w:ascii="Arial" w:hAnsi="Arial" w:cs="Arial"/>
          <w:spacing w:val="-3"/>
          <w:sz w:val="20"/>
        </w:rPr>
        <w:tab/>
      </w:r>
    </w:p>
    <w:p w14:paraId="7073614A" w14:textId="77777777" w:rsidR="00151B44" w:rsidRPr="007A54A3" w:rsidRDefault="00151B44" w:rsidP="46314D3F">
      <w:pPr>
        <w:tabs>
          <w:tab w:val="center" w:pos="4680"/>
        </w:tabs>
        <w:suppressAutoHyphens/>
        <w:ind w:left="1440" w:firstLine="720"/>
        <w:rPr>
          <w:rFonts w:ascii="Arial" w:hAnsi="Arial" w:cs="Arial"/>
          <w:spacing w:val="-3"/>
          <w:sz w:val="20"/>
        </w:rPr>
      </w:pPr>
      <w:r w:rsidRPr="46314D3F">
        <w:rPr>
          <w:rFonts w:ascii="Arial" w:hAnsi="Arial" w:cs="Arial"/>
          <w:b/>
          <w:bCs/>
          <w:spacing w:val="-3"/>
          <w:sz w:val="20"/>
        </w:rPr>
        <w:t>AGREEMENT BETWEEN UNIVERSITY AND CONTRACTOR</w:t>
      </w:r>
      <w:r w:rsidRPr="46314D3F">
        <w:rPr>
          <w:rFonts w:ascii="Arial" w:hAnsi="Arial" w:cs="Arial"/>
          <w:spacing w:val="-3"/>
          <w:sz w:val="20"/>
        </w:rPr>
        <w:fldChar w:fldCharType="begin"/>
      </w:r>
      <w:r w:rsidRPr="46314D3F">
        <w:rPr>
          <w:rFonts w:ascii="Arial" w:hAnsi="Arial" w:cs="Arial"/>
          <w:spacing w:val="-3"/>
          <w:sz w:val="20"/>
        </w:rPr>
        <w:instrText xml:space="preserve">PRIVATE </w:instrText>
      </w:r>
      <w:r w:rsidRPr="46314D3F">
        <w:rPr>
          <w:rFonts w:ascii="Arial" w:hAnsi="Arial" w:cs="Arial"/>
          <w:spacing w:val="-3"/>
          <w:sz w:val="20"/>
        </w:rPr>
        <w:fldChar w:fldCharType="end"/>
      </w:r>
    </w:p>
    <w:p w14:paraId="156855BD" w14:textId="77777777" w:rsidR="00151B44" w:rsidRPr="007A54A3" w:rsidRDefault="00151B44" w:rsidP="00151B44">
      <w:pPr>
        <w:tabs>
          <w:tab w:val="left" w:pos="-720"/>
        </w:tabs>
        <w:suppressAutoHyphens/>
        <w:jc w:val="right"/>
        <w:rPr>
          <w:rFonts w:ascii="Arial" w:hAnsi="Arial" w:cs="Arial"/>
          <w:spacing w:val="-3"/>
          <w:sz w:val="20"/>
        </w:rPr>
      </w:pPr>
    </w:p>
    <w:p w14:paraId="5EADDEE4" w14:textId="77777777" w:rsidR="00151B44" w:rsidRPr="007A54A3" w:rsidRDefault="00151B44" w:rsidP="00151B44">
      <w:pPr>
        <w:tabs>
          <w:tab w:val="left" w:pos="-720"/>
        </w:tabs>
        <w:suppressAutoHyphens/>
        <w:rPr>
          <w:rFonts w:ascii="Arial" w:hAnsi="Arial" w:cs="Arial"/>
          <w:spacing w:val="-3"/>
          <w:sz w:val="20"/>
        </w:rPr>
      </w:pPr>
    </w:p>
    <w:p w14:paraId="4F4CC99D" w14:textId="77777777" w:rsidR="00151B44" w:rsidRPr="007A54A3" w:rsidRDefault="00151B44" w:rsidP="00151B44">
      <w:pPr>
        <w:tabs>
          <w:tab w:val="left" w:pos="-720"/>
        </w:tabs>
        <w:suppressAutoHyphens/>
        <w:rPr>
          <w:rFonts w:ascii="Arial" w:hAnsi="Arial" w:cs="Arial"/>
          <w:spacing w:val="-3"/>
          <w:sz w:val="20"/>
        </w:rPr>
      </w:pPr>
      <w:r w:rsidRPr="007A54A3">
        <w:rPr>
          <w:rFonts w:ascii="Arial" w:hAnsi="Arial" w:cs="Arial"/>
          <w:spacing w:val="-3"/>
          <w:sz w:val="20"/>
        </w:rPr>
        <w:tab/>
        <w:t>This Agreement between University and Contractor (</w:t>
      </w:r>
      <w:r w:rsidRPr="007A54A3">
        <w:rPr>
          <w:rFonts w:ascii="Arial" w:hAnsi="Arial" w:cs="Arial"/>
          <w:b/>
          <w:spacing w:val="-3"/>
          <w:sz w:val="20"/>
        </w:rPr>
        <w:t>Agreement</w:t>
      </w:r>
      <w:r w:rsidRPr="007A54A3">
        <w:rPr>
          <w:rFonts w:ascii="Arial" w:hAnsi="Arial" w:cs="Arial"/>
          <w:spacing w:val="-3"/>
          <w:sz w:val="20"/>
        </w:rPr>
        <w:t xml:space="preserve">) is made and entered into effective as of </w:t>
      </w:r>
      <w:r>
        <w:rPr>
          <w:rFonts w:ascii="Arial" w:hAnsi="Arial" w:cs="Arial"/>
          <w:spacing w:val="-3"/>
          <w:sz w:val="20"/>
        </w:rPr>
        <w:softHyphen/>
      </w:r>
      <w:r>
        <w:rPr>
          <w:rFonts w:ascii="Arial" w:hAnsi="Arial" w:cs="Arial"/>
          <w:spacing w:val="-3"/>
          <w:sz w:val="20"/>
        </w:rPr>
        <w:softHyphen/>
      </w:r>
      <w:r>
        <w:rPr>
          <w:rFonts w:ascii="Arial" w:hAnsi="Arial" w:cs="Arial"/>
          <w:spacing w:val="-3"/>
          <w:sz w:val="20"/>
        </w:rPr>
        <w:softHyphen/>
      </w:r>
      <w:r>
        <w:rPr>
          <w:rFonts w:ascii="Arial" w:hAnsi="Arial" w:cs="Arial"/>
          <w:spacing w:val="-3"/>
          <w:sz w:val="20"/>
        </w:rPr>
        <w:softHyphen/>
        <w:t>__________</w:t>
      </w:r>
      <w:r w:rsidRPr="007A54A3">
        <w:rPr>
          <w:rFonts w:ascii="Arial" w:hAnsi="Arial" w:cs="Arial"/>
          <w:spacing w:val="-3"/>
          <w:sz w:val="20"/>
        </w:rPr>
        <w:t xml:space="preserve"> (</w:t>
      </w:r>
      <w:r w:rsidRPr="007A54A3">
        <w:rPr>
          <w:rFonts w:ascii="Arial" w:hAnsi="Arial" w:cs="Arial"/>
          <w:b/>
          <w:spacing w:val="-3"/>
          <w:sz w:val="20"/>
        </w:rPr>
        <w:t>Effective Date</w:t>
      </w:r>
      <w:r w:rsidRPr="007A54A3">
        <w:rPr>
          <w:rFonts w:ascii="Arial" w:hAnsi="Arial" w:cs="Arial"/>
          <w:spacing w:val="-3"/>
          <w:sz w:val="20"/>
        </w:rPr>
        <w:t xml:space="preserve">), by and between </w:t>
      </w:r>
      <w:r w:rsidRPr="007A54A3">
        <w:rPr>
          <w:rFonts w:ascii="Arial" w:hAnsi="Arial" w:cs="Arial"/>
          <w:b/>
          <w:spacing w:val="-3"/>
          <w:sz w:val="20"/>
        </w:rPr>
        <w:t xml:space="preserve">The University of Texas </w:t>
      </w:r>
      <w:r>
        <w:rPr>
          <w:rFonts w:ascii="Arial" w:hAnsi="Arial" w:cs="Arial"/>
          <w:b/>
          <w:spacing w:val="-3"/>
          <w:sz w:val="20"/>
          <w:u w:val="single"/>
        </w:rPr>
        <w:t>Permian Basin</w:t>
      </w:r>
      <w:r w:rsidRPr="007A54A3">
        <w:rPr>
          <w:rFonts w:ascii="Arial" w:hAnsi="Arial" w:cs="Arial"/>
          <w:spacing w:val="-3"/>
          <w:sz w:val="20"/>
        </w:rPr>
        <w:t>, an agency and institution of higher education established under the laws of the State of Texas (</w:t>
      </w:r>
      <w:r w:rsidRPr="007A54A3">
        <w:rPr>
          <w:rFonts w:ascii="Arial" w:hAnsi="Arial" w:cs="Arial"/>
          <w:b/>
          <w:spacing w:val="-3"/>
          <w:sz w:val="20"/>
        </w:rPr>
        <w:t>University</w:t>
      </w:r>
      <w:r w:rsidRPr="007A54A3">
        <w:rPr>
          <w:rFonts w:ascii="Arial" w:hAnsi="Arial" w:cs="Arial"/>
          <w:spacing w:val="-3"/>
          <w:sz w:val="20"/>
        </w:rPr>
        <w:t xml:space="preserve">), and </w:t>
      </w:r>
      <w:r>
        <w:rPr>
          <w:rFonts w:ascii="Arial" w:hAnsi="Arial" w:cs="Arial"/>
          <w:spacing w:val="-3"/>
          <w:sz w:val="20"/>
        </w:rPr>
        <w:t>_______________</w:t>
      </w:r>
      <w:r w:rsidRPr="007A54A3">
        <w:rPr>
          <w:rFonts w:ascii="Arial" w:hAnsi="Arial" w:cs="Arial"/>
          <w:b/>
          <w:spacing w:val="-3"/>
          <w:sz w:val="20"/>
        </w:rPr>
        <w:t xml:space="preserve"> </w:t>
      </w:r>
      <w:r w:rsidRPr="007A54A3">
        <w:rPr>
          <w:rFonts w:ascii="Arial" w:hAnsi="Arial" w:cs="Arial"/>
          <w:spacing w:val="-3"/>
          <w:sz w:val="20"/>
        </w:rPr>
        <w:t>(</w:t>
      </w:r>
      <w:r w:rsidRPr="007A54A3">
        <w:rPr>
          <w:rFonts w:ascii="Arial" w:hAnsi="Arial" w:cs="Arial"/>
          <w:b/>
          <w:spacing w:val="-3"/>
          <w:sz w:val="20"/>
        </w:rPr>
        <w:t>Contractor</w:t>
      </w:r>
      <w:r w:rsidRPr="007A54A3">
        <w:rPr>
          <w:rFonts w:ascii="Arial" w:hAnsi="Arial" w:cs="Arial"/>
          <w:spacing w:val="-3"/>
          <w:sz w:val="20"/>
        </w:rPr>
        <w:t>)</w:t>
      </w:r>
      <w:r w:rsidRPr="007A54A3">
        <w:rPr>
          <w:rFonts w:ascii="Arial" w:hAnsi="Arial" w:cs="Arial"/>
          <w:b/>
          <w:spacing w:val="-3"/>
          <w:sz w:val="20"/>
        </w:rPr>
        <w:t>,</w:t>
      </w:r>
      <w:r w:rsidRPr="007A54A3">
        <w:rPr>
          <w:rFonts w:ascii="Arial" w:hAnsi="Arial" w:cs="Arial"/>
          <w:spacing w:val="-3"/>
          <w:sz w:val="20"/>
        </w:rPr>
        <w:t xml:space="preserve"> Federal Tax Identification Number </w:t>
      </w:r>
      <w:r>
        <w:rPr>
          <w:rFonts w:ascii="Arial" w:hAnsi="Arial" w:cs="Arial"/>
          <w:spacing w:val="-3"/>
          <w:sz w:val="20"/>
        </w:rPr>
        <w:t>____________.</w:t>
      </w:r>
    </w:p>
    <w:p w14:paraId="4FDF5E61" w14:textId="77777777" w:rsidR="00151B44" w:rsidRPr="007A54A3" w:rsidRDefault="00151B44" w:rsidP="00151B44">
      <w:pPr>
        <w:tabs>
          <w:tab w:val="left" w:pos="-720"/>
        </w:tabs>
        <w:suppressAutoHyphens/>
        <w:rPr>
          <w:rFonts w:ascii="Arial" w:hAnsi="Arial" w:cs="Arial"/>
          <w:spacing w:val="-3"/>
          <w:sz w:val="20"/>
        </w:rPr>
      </w:pPr>
    </w:p>
    <w:p w14:paraId="4734A0FB" w14:textId="77777777" w:rsidR="00151B44" w:rsidRPr="007A54A3" w:rsidRDefault="00151B44" w:rsidP="00151B44">
      <w:pPr>
        <w:tabs>
          <w:tab w:val="left" w:pos="-720"/>
        </w:tabs>
        <w:suppressAutoHyphens/>
        <w:rPr>
          <w:rFonts w:ascii="Arial" w:hAnsi="Arial" w:cs="Arial"/>
          <w:spacing w:val="-3"/>
          <w:sz w:val="20"/>
        </w:rPr>
      </w:pPr>
      <w:r w:rsidRPr="007A54A3">
        <w:rPr>
          <w:rFonts w:ascii="Arial" w:hAnsi="Arial" w:cs="Arial"/>
          <w:spacing w:val="-3"/>
          <w:sz w:val="20"/>
        </w:rPr>
        <w:tab/>
        <w:t>University and Contractor hereby agree as follows:</w:t>
      </w:r>
    </w:p>
    <w:p w14:paraId="49108CAF" w14:textId="77777777" w:rsidR="00151B44" w:rsidRPr="007A54A3" w:rsidRDefault="00151B44" w:rsidP="00151B44">
      <w:pPr>
        <w:tabs>
          <w:tab w:val="left" w:pos="-720"/>
        </w:tabs>
        <w:suppressAutoHyphens/>
        <w:ind w:left="360"/>
        <w:rPr>
          <w:rFonts w:ascii="Arial" w:hAnsi="Arial" w:cs="Arial"/>
          <w:spacing w:val="-3"/>
          <w:sz w:val="20"/>
        </w:rPr>
      </w:pPr>
    </w:p>
    <w:p w14:paraId="1AF1E4B3" w14:textId="77777777" w:rsidR="00151B44" w:rsidRPr="007A54A3" w:rsidRDefault="00151B44" w:rsidP="00151B44">
      <w:pPr>
        <w:tabs>
          <w:tab w:val="left" w:pos="-720"/>
        </w:tabs>
        <w:suppressAutoHyphens/>
        <w:ind w:left="360" w:hanging="360"/>
        <w:rPr>
          <w:rFonts w:ascii="Arial" w:hAnsi="Arial" w:cs="Arial"/>
          <w:b/>
          <w:spacing w:val="-3"/>
          <w:sz w:val="20"/>
        </w:rPr>
      </w:pPr>
      <w:r w:rsidRPr="007A54A3">
        <w:rPr>
          <w:rFonts w:ascii="Arial" w:hAnsi="Arial" w:cs="Arial"/>
          <w:b/>
          <w:spacing w:val="-3"/>
          <w:sz w:val="20"/>
        </w:rPr>
        <w:t>1.</w:t>
      </w:r>
      <w:r w:rsidRPr="007A54A3">
        <w:rPr>
          <w:rFonts w:ascii="Arial" w:hAnsi="Arial" w:cs="Arial"/>
          <w:b/>
          <w:spacing w:val="-3"/>
          <w:sz w:val="20"/>
        </w:rPr>
        <w:tab/>
      </w:r>
      <w:r w:rsidRPr="007A54A3">
        <w:rPr>
          <w:rFonts w:ascii="Arial" w:hAnsi="Arial" w:cs="Arial"/>
          <w:b/>
          <w:spacing w:val="-3"/>
          <w:sz w:val="20"/>
          <w:u w:val="single"/>
        </w:rPr>
        <w:t>Scope of Work</w:t>
      </w:r>
      <w:r w:rsidRPr="007A54A3">
        <w:rPr>
          <w:rFonts w:ascii="Arial" w:hAnsi="Arial" w:cs="Arial"/>
          <w:b/>
          <w:spacing w:val="-3"/>
          <w:sz w:val="20"/>
        </w:rPr>
        <w:t>.</w:t>
      </w:r>
    </w:p>
    <w:p w14:paraId="4CDF79AC" w14:textId="77777777" w:rsidR="00151B44" w:rsidRPr="007A54A3" w:rsidRDefault="00151B44" w:rsidP="00151B44">
      <w:pPr>
        <w:tabs>
          <w:tab w:val="left" w:pos="-720"/>
        </w:tabs>
        <w:suppressAutoHyphens/>
        <w:rPr>
          <w:rFonts w:ascii="Arial" w:hAnsi="Arial" w:cs="Arial"/>
          <w:spacing w:val="-3"/>
          <w:sz w:val="20"/>
        </w:rPr>
      </w:pPr>
    </w:p>
    <w:p w14:paraId="344BA2BD" w14:textId="77777777" w:rsidR="00151B44" w:rsidRPr="007A54A3" w:rsidRDefault="00151B44" w:rsidP="00151B44">
      <w:pPr>
        <w:tabs>
          <w:tab w:val="left" w:pos="-720"/>
        </w:tabs>
        <w:suppressAutoHyphens/>
        <w:ind w:left="1440" w:hanging="720"/>
        <w:rPr>
          <w:rFonts w:ascii="Arial" w:hAnsi="Arial" w:cs="Arial"/>
          <w:spacing w:val="-3"/>
          <w:sz w:val="20"/>
        </w:rPr>
      </w:pPr>
      <w:r w:rsidRPr="007A54A3">
        <w:rPr>
          <w:rFonts w:ascii="Arial" w:hAnsi="Arial" w:cs="Arial"/>
          <w:spacing w:val="-3"/>
          <w:sz w:val="20"/>
        </w:rPr>
        <w:t>1.1</w:t>
      </w:r>
      <w:r w:rsidRPr="007A54A3">
        <w:rPr>
          <w:rFonts w:ascii="Arial" w:hAnsi="Arial" w:cs="Arial"/>
          <w:spacing w:val="-3"/>
          <w:sz w:val="20"/>
        </w:rPr>
        <w:tab/>
        <w:t>Contractor will perform the scope of the work (</w:t>
      </w:r>
      <w:r w:rsidRPr="007A54A3">
        <w:rPr>
          <w:rFonts w:ascii="Arial" w:hAnsi="Arial" w:cs="Arial"/>
          <w:b/>
          <w:spacing w:val="-3"/>
          <w:sz w:val="20"/>
        </w:rPr>
        <w:t>Work</w:t>
      </w:r>
      <w:r w:rsidRPr="007A54A3">
        <w:rPr>
          <w:rFonts w:ascii="Arial" w:hAnsi="Arial" w:cs="Arial"/>
          <w:spacing w:val="-3"/>
          <w:sz w:val="20"/>
        </w:rPr>
        <w:t xml:space="preserve">) in </w:t>
      </w:r>
      <w:r w:rsidRPr="007A54A3">
        <w:rPr>
          <w:rFonts w:ascii="Arial" w:hAnsi="Arial" w:cs="Arial"/>
          <w:b/>
          <w:spacing w:val="-3"/>
          <w:sz w:val="20"/>
          <w:u w:val="single"/>
        </w:rPr>
        <w:t>Exhibit A</w:t>
      </w:r>
      <w:r w:rsidRPr="007A54A3">
        <w:rPr>
          <w:rFonts w:ascii="Arial" w:hAnsi="Arial" w:cs="Arial"/>
          <w:spacing w:val="-3"/>
          <w:sz w:val="20"/>
        </w:rPr>
        <w:t>, Scope of Work, to the satisfaction of University and in accordance with the schedule (</w:t>
      </w:r>
      <w:r w:rsidRPr="007A54A3">
        <w:rPr>
          <w:rFonts w:ascii="Arial" w:hAnsi="Arial" w:cs="Arial"/>
          <w:b/>
          <w:spacing w:val="-3"/>
          <w:sz w:val="20"/>
        </w:rPr>
        <w:t>Schedule</w:t>
      </w:r>
      <w:r w:rsidRPr="007A54A3">
        <w:rPr>
          <w:rFonts w:ascii="Arial" w:hAnsi="Arial" w:cs="Arial"/>
          <w:spacing w:val="-3"/>
          <w:sz w:val="20"/>
        </w:rPr>
        <w:t xml:space="preserve">) for Work in </w:t>
      </w:r>
      <w:r w:rsidRPr="007A54A3">
        <w:rPr>
          <w:rFonts w:ascii="Arial" w:hAnsi="Arial" w:cs="Arial"/>
          <w:b/>
          <w:spacing w:val="-3"/>
          <w:sz w:val="20"/>
          <w:u w:val="single"/>
        </w:rPr>
        <w:t xml:space="preserve">Exhibit </w:t>
      </w:r>
      <w:r>
        <w:rPr>
          <w:rFonts w:ascii="Arial" w:hAnsi="Arial" w:cs="Arial"/>
          <w:b/>
          <w:spacing w:val="-3"/>
          <w:sz w:val="20"/>
          <w:u w:val="single"/>
        </w:rPr>
        <w:t>A</w:t>
      </w:r>
      <w:r w:rsidRPr="007A54A3">
        <w:rPr>
          <w:rFonts w:ascii="Arial" w:hAnsi="Arial" w:cs="Arial"/>
          <w:spacing w:val="-3"/>
          <w:sz w:val="20"/>
        </w:rPr>
        <w:t>, Schedule. Time is of the essence in connection with this Agreement. University will have no obligation to accept late performance or waive timely performance by Contractor.</w:t>
      </w:r>
    </w:p>
    <w:p w14:paraId="54AEEBAD" w14:textId="77777777" w:rsidR="00151B44" w:rsidRPr="007A54A3" w:rsidRDefault="00151B44" w:rsidP="00151B44">
      <w:pPr>
        <w:tabs>
          <w:tab w:val="left" w:pos="-720"/>
          <w:tab w:val="left" w:pos="0"/>
          <w:tab w:val="left" w:pos="720"/>
        </w:tabs>
        <w:suppressAutoHyphens/>
        <w:ind w:left="720"/>
        <w:rPr>
          <w:rFonts w:ascii="Arial" w:hAnsi="Arial" w:cs="Arial"/>
          <w:spacing w:val="-3"/>
          <w:sz w:val="20"/>
        </w:rPr>
      </w:pPr>
    </w:p>
    <w:p w14:paraId="55941C78" w14:textId="609D5EB9" w:rsidR="00151B44" w:rsidRPr="007A54A3" w:rsidRDefault="00151B44" w:rsidP="597F120E">
      <w:pPr>
        <w:suppressAutoHyphens/>
        <w:ind w:left="1440" w:hanging="720"/>
        <w:rPr>
          <w:rFonts w:ascii="Arial" w:hAnsi="Arial" w:cs="Arial"/>
          <w:spacing w:val="-3"/>
          <w:sz w:val="20"/>
        </w:rPr>
      </w:pPr>
      <w:r w:rsidRPr="597F120E">
        <w:rPr>
          <w:rFonts w:ascii="Arial" w:hAnsi="Arial" w:cs="Arial"/>
          <w:spacing w:val="-3"/>
          <w:sz w:val="20"/>
        </w:rPr>
        <w:t>1.2</w:t>
      </w:r>
      <w:r w:rsidRPr="007A54A3">
        <w:rPr>
          <w:rFonts w:ascii="Arial" w:hAnsi="Arial" w:cs="Arial"/>
          <w:spacing w:val="-3"/>
          <w:sz w:val="20"/>
        </w:rPr>
        <w:tab/>
      </w:r>
      <w:r w:rsidRPr="597F120E">
        <w:rPr>
          <w:rFonts w:ascii="Arial" w:hAnsi="Arial" w:cs="Arial"/>
          <w:spacing w:val="-3"/>
          <w:sz w:val="20"/>
        </w:rPr>
        <w:t xml:space="preserve">Contractor will obtain, at its own cost, any and all approvals, licenses, filings, </w:t>
      </w:r>
      <w:r w:rsidR="017660BC" w:rsidRPr="597F120E">
        <w:rPr>
          <w:rFonts w:ascii="Arial" w:hAnsi="Arial" w:cs="Arial"/>
          <w:spacing w:val="-3"/>
          <w:sz w:val="20"/>
        </w:rPr>
        <w:t>registrations,</w:t>
      </w:r>
      <w:r w:rsidRPr="597F120E">
        <w:rPr>
          <w:rFonts w:ascii="Arial" w:hAnsi="Arial" w:cs="Arial"/>
          <w:spacing w:val="-3"/>
          <w:sz w:val="20"/>
        </w:rPr>
        <w:t xml:space="preserve"> and permits required by federal, </w:t>
      </w:r>
      <w:r w:rsidR="67691C82" w:rsidRPr="597F120E">
        <w:rPr>
          <w:rFonts w:ascii="Arial" w:hAnsi="Arial" w:cs="Arial"/>
          <w:spacing w:val="-3"/>
          <w:sz w:val="20"/>
        </w:rPr>
        <w:t>state,</w:t>
      </w:r>
      <w:r w:rsidRPr="597F120E">
        <w:rPr>
          <w:rFonts w:ascii="Arial" w:hAnsi="Arial" w:cs="Arial"/>
          <w:spacing w:val="-3"/>
          <w:sz w:val="20"/>
        </w:rPr>
        <w:t xml:space="preserve"> or local, laws, statutes, </w:t>
      </w:r>
      <w:r w:rsidR="5484ED04" w:rsidRPr="597F120E">
        <w:rPr>
          <w:rFonts w:ascii="Arial" w:hAnsi="Arial" w:cs="Arial"/>
          <w:spacing w:val="-3"/>
          <w:sz w:val="20"/>
        </w:rPr>
        <w:t>regulations,</w:t>
      </w:r>
      <w:r w:rsidRPr="597F120E">
        <w:rPr>
          <w:rFonts w:ascii="Arial" w:hAnsi="Arial" w:cs="Arial"/>
          <w:spacing w:val="-3"/>
          <w:sz w:val="20"/>
        </w:rPr>
        <w:t xml:space="preserve"> and ordinances (collectively, </w:t>
      </w:r>
      <w:r w:rsidRPr="597F120E">
        <w:rPr>
          <w:rFonts w:ascii="Arial" w:hAnsi="Arial" w:cs="Arial"/>
          <w:b/>
          <w:bCs/>
          <w:spacing w:val="-3"/>
          <w:sz w:val="20"/>
        </w:rPr>
        <w:t>Applicable Laws</w:t>
      </w:r>
      <w:r w:rsidRPr="597F120E">
        <w:rPr>
          <w:rFonts w:ascii="Arial" w:hAnsi="Arial" w:cs="Arial"/>
          <w:spacing w:val="-3"/>
          <w:sz w:val="20"/>
        </w:rPr>
        <w:t>), for the performance of Work.</w:t>
      </w:r>
    </w:p>
    <w:p w14:paraId="2E151285" w14:textId="77777777" w:rsidR="00151B44" w:rsidRPr="007A54A3" w:rsidRDefault="00151B44" w:rsidP="00151B44">
      <w:pPr>
        <w:tabs>
          <w:tab w:val="left" w:pos="-720"/>
          <w:tab w:val="left" w:pos="0"/>
        </w:tabs>
        <w:suppressAutoHyphens/>
        <w:rPr>
          <w:rFonts w:ascii="Arial" w:hAnsi="Arial" w:cs="Arial"/>
          <w:spacing w:val="-3"/>
          <w:sz w:val="20"/>
        </w:rPr>
      </w:pPr>
    </w:p>
    <w:p w14:paraId="79743382" w14:textId="77777777" w:rsidR="00151B44" w:rsidRPr="007A54A3" w:rsidRDefault="00151B44" w:rsidP="00151B44">
      <w:pPr>
        <w:tabs>
          <w:tab w:val="left" w:pos="-720"/>
        </w:tabs>
        <w:suppressAutoHyphens/>
        <w:ind w:left="1440" w:hanging="720"/>
        <w:rPr>
          <w:rFonts w:ascii="Arial" w:hAnsi="Arial" w:cs="Arial"/>
          <w:b/>
          <w:spacing w:val="-3"/>
          <w:sz w:val="20"/>
        </w:rPr>
      </w:pPr>
    </w:p>
    <w:p w14:paraId="79E8EF18" w14:textId="77777777" w:rsidR="00151B44" w:rsidRPr="007A54A3" w:rsidRDefault="00151B44" w:rsidP="00151B44">
      <w:pPr>
        <w:keepNext/>
        <w:keepLines/>
        <w:tabs>
          <w:tab w:val="left" w:pos="-720"/>
        </w:tabs>
        <w:suppressAutoHyphens/>
        <w:ind w:left="1440" w:hanging="1440"/>
        <w:rPr>
          <w:rFonts w:ascii="Arial" w:hAnsi="Arial" w:cs="Arial"/>
          <w:b/>
          <w:spacing w:val="-3"/>
          <w:sz w:val="20"/>
          <w:u w:val="single"/>
        </w:rPr>
      </w:pPr>
      <w:r w:rsidRPr="007A54A3">
        <w:rPr>
          <w:rFonts w:ascii="Arial" w:hAnsi="Arial" w:cs="Arial"/>
          <w:b/>
          <w:spacing w:val="-3"/>
          <w:sz w:val="20"/>
        </w:rPr>
        <w:t>2.</w:t>
      </w:r>
      <w:r>
        <w:rPr>
          <w:rFonts w:ascii="Arial" w:hAnsi="Arial" w:cs="Arial"/>
          <w:b/>
          <w:spacing w:val="-3"/>
          <w:sz w:val="20"/>
        </w:rPr>
        <w:t xml:space="preserve">    </w:t>
      </w:r>
      <w:r w:rsidRPr="007A54A3">
        <w:rPr>
          <w:rFonts w:ascii="Arial" w:hAnsi="Arial" w:cs="Arial"/>
          <w:b/>
          <w:spacing w:val="-3"/>
          <w:sz w:val="20"/>
          <w:u w:val="single"/>
        </w:rPr>
        <w:t>The Project</w:t>
      </w:r>
      <w:r w:rsidRPr="007A54A3">
        <w:rPr>
          <w:rFonts w:ascii="Arial" w:hAnsi="Arial" w:cs="Arial"/>
          <w:b/>
          <w:spacing w:val="-3"/>
          <w:sz w:val="20"/>
        </w:rPr>
        <w:t>.</w:t>
      </w:r>
    </w:p>
    <w:p w14:paraId="78296912" w14:textId="77777777" w:rsidR="00151B44" w:rsidRPr="007A54A3" w:rsidRDefault="00151B44" w:rsidP="00151B44">
      <w:pPr>
        <w:keepNext/>
        <w:keepLines/>
        <w:tabs>
          <w:tab w:val="left" w:pos="-720"/>
        </w:tabs>
        <w:suppressAutoHyphens/>
        <w:rPr>
          <w:rFonts w:ascii="Arial" w:hAnsi="Arial" w:cs="Arial"/>
          <w:spacing w:val="-3"/>
          <w:sz w:val="20"/>
        </w:rPr>
      </w:pPr>
    </w:p>
    <w:p w14:paraId="2E2F5579" w14:textId="69BC3D4A" w:rsidR="6E5EB59B" w:rsidRDefault="6E5EB59B" w:rsidP="597F120E">
      <w:pPr>
        <w:ind w:left="720" w:hanging="720"/>
        <w:rPr>
          <w:rFonts w:ascii="Arial" w:eastAsia="Arial" w:hAnsi="Arial" w:cs="Arial"/>
          <w:color w:val="000000" w:themeColor="text1"/>
          <w:sz w:val="20"/>
        </w:rPr>
      </w:pPr>
      <w:r w:rsidRPr="597F120E">
        <w:rPr>
          <w:rFonts w:ascii="Arial" w:eastAsia="Arial" w:hAnsi="Arial" w:cs="Arial"/>
          <w:color w:val="000000" w:themeColor="text1"/>
          <w:sz w:val="20"/>
        </w:rPr>
        <w:t xml:space="preserve">The Work will be provided in connection with Contractor’s management, </w:t>
      </w:r>
      <w:r w:rsidR="06B982A7" w:rsidRPr="597F120E">
        <w:rPr>
          <w:rFonts w:ascii="Arial" w:eastAsia="Arial" w:hAnsi="Arial" w:cs="Arial"/>
          <w:color w:val="000000" w:themeColor="text1"/>
          <w:sz w:val="20"/>
        </w:rPr>
        <w:t>operation,</w:t>
      </w:r>
      <w:r w:rsidRPr="597F120E">
        <w:rPr>
          <w:rFonts w:ascii="Arial" w:eastAsia="Arial" w:hAnsi="Arial" w:cs="Arial"/>
          <w:color w:val="000000" w:themeColor="text1"/>
          <w:sz w:val="20"/>
        </w:rPr>
        <w:t xml:space="preserve"> and promotion, on an independent contractor basis, of the Wagner Noël Performing Arts Center and the other related areas of such facility on Exhibit D (the “Project” or the “Facility”). Exhibit D also delineates the area within the Facility known as the “Academic Wing”, in which Contractor’s responsibilities with respect to such area are limited as provided in subparagraph (j) of the Management Term portion of Exhibit A. Subject to the terms and conditions set forth in this Agreement, University hereby engages Contractor, on an exclusive basis, to manage, operate, and promote the Facility during the Management Term, and Contractor hereby accepts such engagement. Contractor shall have exclusive authority over the day-to-day operation of the Facility and all activities therein, provided that Contractor shall follow all policies, </w:t>
      </w:r>
      <w:r w:rsidR="4B7145C7" w:rsidRPr="597F120E">
        <w:rPr>
          <w:rFonts w:ascii="Arial" w:eastAsia="Arial" w:hAnsi="Arial" w:cs="Arial"/>
          <w:color w:val="000000" w:themeColor="text1"/>
          <w:sz w:val="20"/>
        </w:rPr>
        <w:t>procedures,</w:t>
      </w:r>
      <w:r w:rsidRPr="597F120E">
        <w:rPr>
          <w:rFonts w:ascii="Arial" w:eastAsia="Arial" w:hAnsi="Arial" w:cs="Arial"/>
          <w:color w:val="000000" w:themeColor="text1"/>
          <w:sz w:val="20"/>
        </w:rPr>
        <w:t xml:space="preserve"> and guidelines of the University.</w:t>
      </w:r>
    </w:p>
    <w:p w14:paraId="05AAAD46" w14:textId="77777777" w:rsidR="00151B44" w:rsidRPr="007A54A3" w:rsidRDefault="00151B44" w:rsidP="00151B44">
      <w:pPr>
        <w:numPr>
          <w:ilvl w:val="12"/>
          <w:numId w:val="0"/>
        </w:numPr>
        <w:tabs>
          <w:tab w:val="left" w:pos="-720"/>
        </w:tabs>
        <w:suppressAutoHyphens/>
        <w:ind w:left="720" w:hanging="720"/>
        <w:rPr>
          <w:rFonts w:ascii="Arial" w:hAnsi="Arial" w:cs="Arial"/>
          <w:spacing w:val="-3"/>
          <w:sz w:val="20"/>
        </w:rPr>
      </w:pPr>
    </w:p>
    <w:p w14:paraId="7FC61943" w14:textId="77777777" w:rsidR="00151B44" w:rsidRPr="007A54A3" w:rsidRDefault="00151B44" w:rsidP="00151B44">
      <w:pPr>
        <w:keepNext/>
        <w:keepLines/>
        <w:numPr>
          <w:ilvl w:val="12"/>
          <w:numId w:val="0"/>
        </w:numPr>
        <w:tabs>
          <w:tab w:val="left" w:pos="-720"/>
        </w:tabs>
        <w:suppressAutoHyphens/>
        <w:ind w:left="720" w:hanging="720"/>
        <w:rPr>
          <w:rFonts w:ascii="Arial" w:hAnsi="Arial" w:cs="Arial"/>
          <w:spacing w:val="-3"/>
          <w:sz w:val="20"/>
        </w:rPr>
      </w:pPr>
      <w:r w:rsidRPr="007A54A3">
        <w:rPr>
          <w:rFonts w:ascii="Arial" w:hAnsi="Arial" w:cs="Arial"/>
          <w:b/>
          <w:spacing w:val="-3"/>
          <w:sz w:val="20"/>
        </w:rPr>
        <w:t>3.</w:t>
      </w:r>
      <w:r w:rsidRPr="007A54A3">
        <w:rPr>
          <w:rFonts w:ascii="Arial" w:hAnsi="Arial" w:cs="Arial"/>
          <w:spacing w:val="-3"/>
          <w:sz w:val="20"/>
        </w:rPr>
        <w:t xml:space="preserve"> </w:t>
      </w:r>
      <w:r w:rsidRPr="007A54A3">
        <w:rPr>
          <w:rFonts w:ascii="Arial" w:hAnsi="Arial" w:cs="Arial"/>
          <w:spacing w:val="-3"/>
          <w:sz w:val="20"/>
        </w:rPr>
        <w:tab/>
      </w:r>
      <w:r w:rsidRPr="007A54A3">
        <w:rPr>
          <w:rFonts w:ascii="Arial" w:hAnsi="Arial" w:cs="Arial"/>
          <w:b/>
          <w:spacing w:val="-3"/>
          <w:sz w:val="20"/>
          <w:u w:val="single"/>
        </w:rPr>
        <w:t>Time for Commencement and Completion</w:t>
      </w:r>
      <w:r w:rsidRPr="007A54A3">
        <w:rPr>
          <w:rFonts w:ascii="Arial" w:hAnsi="Arial" w:cs="Arial"/>
          <w:spacing w:val="-3"/>
          <w:sz w:val="20"/>
        </w:rPr>
        <w:t>.</w:t>
      </w:r>
    </w:p>
    <w:p w14:paraId="6DC42070" w14:textId="77777777" w:rsidR="00151B44" w:rsidRPr="007A54A3" w:rsidRDefault="00151B44" w:rsidP="00151B44">
      <w:pPr>
        <w:keepNext/>
        <w:keepLines/>
        <w:numPr>
          <w:ilvl w:val="12"/>
          <w:numId w:val="0"/>
        </w:numPr>
        <w:tabs>
          <w:tab w:val="left" w:pos="-720"/>
          <w:tab w:val="left" w:pos="0"/>
          <w:tab w:val="left" w:pos="720"/>
        </w:tabs>
        <w:suppressAutoHyphens/>
        <w:ind w:left="1440" w:hanging="720"/>
        <w:rPr>
          <w:rFonts w:ascii="Arial" w:hAnsi="Arial" w:cs="Arial"/>
          <w:spacing w:val="-3"/>
          <w:sz w:val="20"/>
        </w:rPr>
      </w:pPr>
    </w:p>
    <w:p w14:paraId="181D67B2" w14:textId="2BBE2938" w:rsidR="00151B44" w:rsidRPr="007A54A3" w:rsidRDefault="00151B44" w:rsidP="50694201">
      <w:pPr>
        <w:keepNext/>
        <w:keepLines/>
        <w:tabs>
          <w:tab w:val="left" w:pos="720"/>
        </w:tabs>
        <w:suppressAutoHyphens/>
        <w:ind w:left="720"/>
        <w:rPr>
          <w:rFonts w:ascii="Arial" w:hAnsi="Arial" w:cs="Arial"/>
          <w:spacing w:val="-3"/>
          <w:sz w:val="20"/>
        </w:rPr>
      </w:pPr>
      <w:r w:rsidRPr="50694201">
        <w:rPr>
          <w:rFonts w:ascii="Arial" w:hAnsi="Arial" w:cs="Arial"/>
          <w:spacing w:val="-3"/>
          <w:sz w:val="20"/>
        </w:rPr>
        <w:t>The term (</w:t>
      </w:r>
      <w:r w:rsidRPr="50694201">
        <w:rPr>
          <w:rFonts w:ascii="Arial" w:hAnsi="Arial" w:cs="Arial"/>
          <w:b/>
          <w:bCs/>
          <w:spacing w:val="-3"/>
          <w:sz w:val="20"/>
        </w:rPr>
        <w:t>Initial Term</w:t>
      </w:r>
      <w:r w:rsidRPr="50694201">
        <w:rPr>
          <w:rFonts w:ascii="Arial" w:hAnsi="Arial" w:cs="Arial"/>
          <w:spacing w:val="-3"/>
          <w:sz w:val="20"/>
        </w:rPr>
        <w:t xml:space="preserve">) of this Agreement will begin on the Effective Date and expire on ________. University will have the option to renew this Agreement for one (1) additional </w:t>
      </w:r>
      <w:r w:rsidR="3EAADF24" w:rsidRPr="50694201">
        <w:rPr>
          <w:rFonts w:ascii="Arial" w:hAnsi="Arial" w:cs="Arial"/>
          <w:spacing w:val="-3"/>
          <w:sz w:val="20"/>
        </w:rPr>
        <w:t>three</w:t>
      </w:r>
      <w:r w:rsidRPr="50694201">
        <w:rPr>
          <w:rFonts w:ascii="Arial" w:hAnsi="Arial" w:cs="Arial"/>
          <w:spacing w:val="-3"/>
          <w:sz w:val="20"/>
        </w:rPr>
        <w:t xml:space="preserve"> (</w:t>
      </w:r>
      <w:r w:rsidR="570EB459" w:rsidRPr="50694201">
        <w:rPr>
          <w:rFonts w:ascii="Arial" w:hAnsi="Arial" w:cs="Arial"/>
          <w:spacing w:val="-3"/>
          <w:sz w:val="20"/>
        </w:rPr>
        <w:t>3</w:t>
      </w:r>
      <w:r w:rsidRPr="50694201">
        <w:rPr>
          <w:rFonts w:ascii="Arial" w:hAnsi="Arial" w:cs="Arial"/>
          <w:spacing w:val="-3"/>
          <w:sz w:val="20"/>
        </w:rPr>
        <w:t xml:space="preserve">) year terms (each a </w:t>
      </w:r>
      <w:r w:rsidRPr="50694201">
        <w:rPr>
          <w:rFonts w:ascii="Arial" w:hAnsi="Arial" w:cs="Arial"/>
          <w:b/>
          <w:bCs/>
          <w:spacing w:val="-3"/>
          <w:sz w:val="20"/>
        </w:rPr>
        <w:t>Renewal Term</w:t>
      </w:r>
      <w:r w:rsidRPr="50694201">
        <w:rPr>
          <w:rFonts w:ascii="Arial" w:hAnsi="Arial" w:cs="Arial"/>
          <w:spacing w:val="-3"/>
          <w:sz w:val="20"/>
        </w:rPr>
        <w:t xml:space="preserve">). The Initial Term and each Renewal Term are collectively referred to as the </w:t>
      </w:r>
      <w:r w:rsidRPr="50694201">
        <w:rPr>
          <w:rFonts w:ascii="Arial" w:hAnsi="Arial" w:cs="Arial"/>
          <w:b/>
          <w:bCs/>
          <w:spacing w:val="-3"/>
          <w:sz w:val="20"/>
        </w:rPr>
        <w:t>Term</w:t>
      </w:r>
      <w:r w:rsidRPr="50694201">
        <w:rPr>
          <w:rFonts w:ascii="Arial" w:hAnsi="Arial" w:cs="Arial"/>
          <w:spacing w:val="-3"/>
          <w:sz w:val="20"/>
        </w:rPr>
        <w:t>.</w:t>
      </w:r>
    </w:p>
    <w:p w14:paraId="3B1FC6A5" w14:textId="77777777" w:rsidR="00151B44" w:rsidRPr="007A54A3" w:rsidRDefault="00151B44" w:rsidP="00151B44">
      <w:pPr>
        <w:numPr>
          <w:ilvl w:val="12"/>
          <w:numId w:val="0"/>
        </w:numPr>
        <w:tabs>
          <w:tab w:val="left" w:pos="-720"/>
        </w:tabs>
        <w:suppressAutoHyphens/>
        <w:ind w:left="720" w:hanging="720"/>
        <w:rPr>
          <w:rFonts w:ascii="Arial" w:hAnsi="Arial" w:cs="Arial"/>
          <w:spacing w:val="-3"/>
          <w:sz w:val="20"/>
        </w:rPr>
      </w:pPr>
    </w:p>
    <w:p w14:paraId="4D147D82" w14:textId="77777777" w:rsidR="00151B44" w:rsidRPr="007A54A3" w:rsidRDefault="00151B44" w:rsidP="00151B44">
      <w:pPr>
        <w:keepNext/>
        <w:keepLines/>
        <w:tabs>
          <w:tab w:val="left" w:pos="-720"/>
        </w:tabs>
        <w:suppressAutoHyphens/>
        <w:rPr>
          <w:rFonts w:ascii="Arial" w:hAnsi="Arial" w:cs="Arial"/>
          <w:spacing w:val="-3"/>
          <w:sz w:val="20"/>
        </w:rPr>
      </w:pPr>
      <w:r w:rsidRPr="007A54A3">
        <w:rPr>
          <w:rFonts w:ascii="Arial" w:hAnsi="Arial" w:cs="Arial"/>
          <w:b/>
          <w:spacing w:val="-3"/>
          <w:sz w:val="20"/>
        </w:rPr>
        <w:t xml:space="preserve">4. </w:t>
      </w:r>
      <w:r w:rsidRPr="007A54A3">
        <w:rPr>
          <w:rFonts w:ascii="Arial" w:hAnsi="Arial" w:cs="Arial"/>
          <w:b/>
          <w:spacing w:val="-3"/>
          <w:sz w:val="20"/>
        </w:rPr>
        <w:tab/>
      </w:r>
      <w:r w:rsidRPr="007A54A3">
        <w:rPr>
          <w:rFonts w:ascii="Arial" w:hAnsi="Arial" w:cs="Arial"/>
          <w:b/>
          <w:spacing w:val="-3"/>
          <w:sz w:val="20"/>
          <w:u w:val="single"/>
        </w:rPr>
        <w:t>Contractor's Obligations</w:t>
      </w:r>
      <w:r w:rsidRPr="007A54A3">
        <w:rPr>
          <w:rFonts w:ascii="Arial" w:hAnsi="Arial" w:cs="Arial"/>
          <w:spacing w:val="-3"/>
          <w:sz w:val="20"/>
        </w:rPr>
        <w:t>.</w:t>
      </w:r>
    </w:p>
    <w:p w14:paraId="261FCEB4" w14:textId="77777777" w:rsidR="00151B44" w:rsidRPr="007A54A3" w:rsidRDefault="00151B44" w:rsidP="00151B44">
      <w:pPr>
        <w:keepNext/>
        <w:keepLines/>
        <w:numPr>
          <w:ilvl w:val="12"/>
          <w:numId w:val="0"/>
        </w:numPr>
        <w:tabs>
          <w:tab w:val="left" w:pos="-720"/>
        </w:tabs>
        <w:suppressAutoHyphens/>
        <w:ind w:left="720" w:hanging="720"/>
        <w:rPr>
          <w:rFonts w:ascii="Arial" w:hAnsi="Arial" w:cs="Arial"/>
          <w:spacing w:val="-3"/>
          <w:sz w:val="20"/>
        </w:rPr>
      </w:pPr>
      <w:r w:rsidRPr="007A54A3">
        <w:rPr>
          <w:rFonts w:ascii="Arial" w:hAnsi="Arial" w:cs="Arial"/>
          <w:spacing w:val="-3"/>
          <w:sz w:val="20"/>
        </w:rPr>
        <w:t xml:space="preserve"> </w:t>
      </w:r>
    </w:p>
    <w:p w14:paraId="2D498724" w14:textId="77777777" w:rsidR="00151B44" w:rsidRPr="007A54A3" w:rsidRDefault="00151B44" w:rsidP="00151B44">
      <w:pPr>
        <w:keepNext/>
        <w:keepLines/>
        <w:tabs>
          <w:tab w:val="left" w:pos="-720"/>
          <w:tab w:val="left" w:pos="0"/>
          <w:tab w:val="left" w:pos="720"/>
          <w:tab w:val="left" w:pos="1440"/>
        </w:tabs>
        <w:suppressAutoHyphens/>
        <w:ind w:left="1440" w:hanging="720"/>
        <w:rPr>
          <w:rFonts w:ascii="Arial" w:hAnsi="Arial" w:cs="Arial"/>
          <w:spacing w:val="-3"/>
          <w:sz w:val="20"/>
        </w:rPr>
      </w:pPr>
      <w:r w:rsidRPr="007A54A3">
        <w:rPr>
          <w:rFonts w:ascii="Arial" w:hAnsi="Arial" w:cs="Arial"/>
          <w:spacing w:val="-3"/>
          <w:sz w:val="20"/>
        </w:rPr>
        <w:t xml:space="preserve">4.1 </w:t>
      </w:r>
      <w:r w:rsidRPr="007A54A3">
        <w:rPr>
          <w:rFonts w:ascii="Arial" w:hAnsi="Arial" w:cs="Arial"/>
          <w:spacing w:val="-3"/>
          <w:sz w:val="20"/>
        </w:rPr>
        <w:tab/>
        <w:t xml:space="preserve">Contractor will perform Work in compliance with (a) all Applicable Laws, and (b) </w:t>
      </w:r>
      <w:r w:rsidRPr="007A54A3">
        <w:rPr>
          <w:rFonts w:ascii="Arial" w:hAnsi="Arial" w:cs="Arial"/>
          <w:sz w:val="20"/>
        </w:rPr>
        <w:t xml:space="preserve">the Board of Regents of The University of Texas System </w:t>
      </w:r>
      <w:r w:rsidRPr="007A54A3">
        <w:rPr>
          <w:rFonts w:ascii="Arial" w:hAnsi="Arial" w:cs="Arial"/>
          <w:i/>
          <w:sz w:val="20"/>
        </w:rPr>
        <w:t>Rules and Regulations</w:t>
      </w:r>
      <w:r w:rsidRPr="007A54A3">
        <w:rPr>
          <w:rFonts w:ascii="Arial" w:hAnsi="Arial" w:cs="Arial"/>
          <w:sz w:val="20"/>
        </w:rPr>
        <w:t xml:space="preserve"> (</w:t>
      </w:r>
      <w:hyperlink r:id="rId64" w:history="1">
        <w:r w:rsidRPr="00E85857">
          <w:rPr>
            <w:rStyle w:val="Hyperlink"/>
            <w:rFonts w:ascii="Arial" w:hAnsi="Arial" w:cs="Arial"/>
            <w:sz w:val="20"/>
          </w:rPr>
          <w:t>http://www.utsystem.edu/offices/board-regents/regents-rules-and-regulations</w:t>
        </w:r>
      </w:hyperlink>
      <w:r>
        <w:rPr>
          <w:rFonts w:ascii="Arial" w:hAnsi="Arial" w:cs="Arial"/>
          <w:sz w:val="20"/>
        </w:rPr>
        <w:t>)</w:t>
      </w:r>
      <w:r w:rsidRPr="007A54A3">
        <w:rPr>
          <w:rFonts w:ascii="Arial" w:hAnsi="Arial" w:cs="Arial"/>
          <w:sz w:val="20"/>
        </w:rPr>
        <w:fldChar w:fldCharType="begin"/>
      </w:r>
      <w:r w:rsidRPr="007A54A3">
        <w:rPr>
          <w:rFonts w:ascii="Arial" w:hAnsi="Arial" w:cs="Arial"/>
          <w:sz w:val="20"/>
        </w:rPr>
        <w:instrText xml:space="preserve">                                                   </w:instrText>
      </w:r>
      <w:r w:rsidRPr="007A54A3">
        <w:rPr>
          <w:rFonts w:ascii="Arial" w:hAnsi="Arial" w:cs="Arial"/>
          <w:sz w:val="20"/>
        </w:rPr>
        <w:fldChar w:fldCharType="separate"/>
      </w:r>
      <w:r w:rsidRPr="007A54A3">
        <w:rPr>
          <w:rFonts w:ascii="Arial" w:hAnsi="Arial" w:cs="Arial"/>
          <w:color w:val="0000FF"/>
          <w:sz w:val="20"/>
          <w:u w:val="single"/>
        </w:rPr>
        <w:t>http://www.utsystem.edu/bor/rules.htm</w:t>
      </w:r>
      <w:r w:rsidRPr="007A54A3">
        <w:rPr>
          <w:rFonts w:ascii="Arial" w:hAnsi="Arial" w:cs="Arial"/>
          <w:color w:val="0000FF"/>
          <w:sz w:val="20"/>
          <w:u w:val="single"/>
        </w:rPr>
        <w:fldChar w:fldCharType="end"/>
      </w:r>
      <w:r w:rsidRPr="007A54A3">
        <w:rPr>
          <w:rFonts w:ascii="Arial" w:hAnsi="Arial" w:cs="Arial"/>
          <w:sz w:val="20"/>
        </w:rPr>
        <w:t xml:space="preserve"> the policies of The University of Texas System (</w:t>
      </w:r>
      <w:hyperlink r:id="rId65" w:history="1">
        <w:r w:rsidRPr="00E85857">
          <w:rPr>
            <w:rStyle w:val="Hyperlink"/>
            <w:rFonts w:ascii="Arial" w:hAnsi="Arial" w:cs="Arial"/>
            <w:sz w:val="20"/>
          </w:rPr>
          <w:t>http://www.utsystem.edu/board-of-regents/policy-library</w:t>
        </w:r>
      </w:hyperlink>
      <w:r w:rsidRPr="007A54A3">
        <w:rPr>
          <w:rFonts w:ascii="Arial" w:hAnsi="Arial" w:cs="Arial"/>
          <w:sz w:val="20"/>
        </w:rPr>
        <w:t xml:space="preserve">); and the institutional rules, regulations and policies of University </w:t>
      </w:r>
      <w:hyperlink r:id="rId66" w:history="1">
        <w:r w:rsidRPr="00AF2699">
          <w:rPr>
            <w:rStyle w:val="Hyperlink"/>
            <w:rFonts w:ascii="Arial" w:hAnsi="Arial" w:cs="Arial"/>
            <w:sz w:val="20"/>
          </w:rPr>
          <w:t>https://www.utpb.edu/academics/academic-affairs-and-policies/index</w:t>
        </w:r>
      </w:hyperlink>
      <w:r>
        <w:rPr>
          <w:rFonts w:ascii="Arial" w:hAnsi="Arial" w:cs="Arial"/>
          <w:spacing w:val="-3"/>
          <w:sz w:val="20"/>
        </w:rPr>
        <w:t xml:space="preserve"> </w:t>
      </w:r>
      <w:r w:rsidRPr="007A54A3">
        <w:rPr>
          <w:rFonts w:ascii="Arial" w:hAnsi="Arial" w:cs="Arial"/>
          <w:spacing w:val="-3"/>
          <w:sz w:val="20"/>
        </w:rPr>
        <w:t xml:space="preserve">(collectively, </w:t>
      </w:r>
      <w:r w:rsidRPr="007A54A3">
        <w:rPr>
          <w:rFonts w:ascii="Arial" w:hAnsi="Arial" w:cs="Arial"/>
          <w:b/>
          <w:spacing w:val="-3"/>
          <w:sz w:val="20"/>
        </w:rPr>
        <w:t>University Rules</w:t>
      </w:r>
      <w:r w:rsidRPr="007A54A3">
        <w:rPr>
          <w:rFonts w:ascii="Arial" w:hAnsi="Arial" w:cs="Arial"/>
          <w:spacing w:val="-3"/>
          <w:sz w:val="20"/>
        </w:rPr>
        <w:t xml:space="preserve">). </w:t>
      </w:r>
      <w:bookmarkStart w:id="34" w:name="OLE_LINK8"/>
      <w:r w:rsidRPr="007A54A3">
        <w:rPr>
          <w:rFonts w:ascii="Arial" w:hAnsi="Arial" w:cs="Arial"/>
          <w:spacing w:val="-3"/>
          <w:sz w:val="20"/>
        </w:rPr>
        <w:t>Contractor represents and warrants that n</w:t>
      </w:r>
      <w:r w:rsidRPr="007A54A3">
        <w:rPr>
          <w:rFonts w:ascii="Arial" w:hAnsi="Arial" w:cs="Arial"/>
          <w:sz w:val="20"/>
        </w:rPr>
        <w:t xml:space="preserve">either Contractor nor any firm, corporation or institution represented by Contractor, or anyone acting for the firm, corporation or institution, (1) has violated the antitrust laws of the State of Texas, </w:t>
      </w:r>
      <w:hyperlink r:id="rId67" w:history="1">
        <w:r w:rsidRPr="007A54A3">
          <w:rPr>
            <w:rStyle w:val="Hyperlink"/>
            <w:rFonts w:ascii="Arial" w:hAnsi="Arial" w:cs="Arial"/>
            <w:sz w:val="20"/>
          </w:rPr>
          <w:t xml:space="preserve">Chapter 15, </w:t>
        </w:r>
        <w:r w:rsidRPr="007A54A3">
          <w:rPr>
            <w:rStyle w:val="Hyperlink"/>
            <w:rFonts w:ascii="Arial" w:hAnsi="Arial" w:cs="Arial"/>
            <w:i/>
            <w:sz w:val="20"/>
          </w:rPr>
          <w:t>Texas</w:t>
        </w:r>
        <w:r w:rsidRPr="007A54A3">
          <w:rPr>
            <w:rStyle w:val="Hyperlink"/>
            <w:rFonts w:ascii="Arial" w:hAnsi="Arial" w:cs="Arial"/>
            <w:sz w:val="20"/>
          </w:rPr>
          <w:t xml:space="preserve"> </w:t>
        </w:r>
        <w:r w:rsidRPr="007A54A3">
          <w:rPr>
            <w:rStyle w:val="Hyperlink"/>
            <w:rFonts w:ascii="Arial" w:hAnsi="Arial" w:cs="Arial"/>
            <w:i/>
            <w:iCs/>
            <w:sz w:val="20"/>
          </w:rPr>
          <w:t>Business and Commerce Code</w:t>
        </w:r>
      </w:hyperlink>
      <w:r w:rsidRPr="007A54A3">
        <w:rPr>
          <w:rFonts w:ascii="Arial" w:hAnsi="Arial" w:cs="Arial"/>
          <w:sz w:val="20"/>
        </w:rPr>
        <w:t>, or federal antitrust laws</w:t>
      </w:r>
      <w:bookmarkEnd w:id="34"/>
      <w:r w:rsidRPr="007A54A3">
        <w:rPr>
          <w:rFonts w:ascii="Arial" w:hAnsi="Arial" w:cs="Arial"/>
          <w:sz w:val="20"/>
        </w:rPr>
        <w:t>, or (2) has communicated directly or indirectly the content of Contractor’s response to University’s procurement solicitation to any competitor or any other person engaged in a similar line of business during the procurement process for this Agreement.</w:t>
      </w:r>
    </w:p>
    <w:p w14:paraId="78D228F2" w14:textId="77777777" w:rsidR="00151B44" w:rsidRPr="007A54A3" w:rsidRDefault="00151B44" w:rsidP="00151B44">
      <w:pPr>
        <w:tabs>
          <w:tab w:val="left" w:pos="-720"/>
          <w:tab w:val="left" w:pos="0"/>
          <w:tab w:val="left" w:pos="720"/>
        </w:tabs>
        <w:suppressAutoHyphens/>
        <w:ind w:left="720"/>
        <w:rPr>
          <w:rFonts w:ascii="Arial" w:hAnsi="Arial" w:cs="Arial"/>
          <w:spacing w:val="-3"/>
          <w:sz w:val="20"/>
        </w:rPr>
      </w:pPr>
    </w:p>
    <w:p w14:paraId="3179C6F3" w14:textId="25083F60" w:rsidR="00151B44" w:rsidRPr="007A54A3" w:rsidRDefault="00151B44" w:rsidP="597F120E">
      <w:pPr>
        <w:suppressAutoHyphens/>
        <w:ind w:left="1440" w:hanging="720"/>
        <w:rPr>
          <w:rFonts w:ascii="Arial" w:hAnsi="Arial" w:cs="Arial"/>
          <w:spacing w:val="-3"/>
          <w:sz w:val="20"/>
        </w:rPr>
      </w:pPr>
      <w:r w:rsidRPr="597F120E">
        <w:rPr>
          <w:rFonts w:ascii="Arial" w:hAnsi="Arial" w:cs="Arial"/>
          <w:spacing w:val="-3"/>
          <w:sz w:val="20"/>
        </w:rPr>
        <w:t>4.2</w:t>
      </w:r>
      <w:r w:rsidRPr="007A54A3">
        <w:rPr>
          <w:rFonts w:ascii="Arial" w:hAnsi="Arial" w:cs="Arial"/>
          <w:spacing w:val="-3"/>
          <w:sz w:val="20"/>
        </w:rPr>
        <w:tab/>
      </w:r>
      <w:r w:rsidRPr="597F120E">
        <w:rPr>
          <w:rFonts w:ascii="Arial" w:hAnsi="Arial" w:cs="Arial"/>
          <w:spacing w:val="-3"/>
          <w:sz w:val="20"/>
        </w:rPr>
        <w:t xml:space="preserve">Contractor represents and warrants that (a) it will use commercially reasonable efforts to perform Work in a good and workmanlike manner and in accordance with commercially reasonable standards of Contractor’s profession or business, and (b) all Work to be performed will be of the quality that prevails among similar businesses engaged in providing similar services in major United States urban areas under the same or similar </w:t>
      </w:r>
      <w:r w:rsidR="75176C70" w:rsidRPr="597F120E">
        <w:rPr>
          <w:rFonts w:ascii="Arial" w:hAnsi="Arial" w:cs="Arial"/>
          <w:spacing w:val="-3"/>
          <w:sz w:val="20"/>
        </w:rPr>
        <w:t>circumstances.</w:t>
      </w:r>
    </w:p>
    <w:p w14:paraId="27D215A5" w14:textId="77777777" w:rsidR="00151B44" w:rsidRPr="007A54A3" w:rsidRDefault="00151B44" w:rsidP="00151B44">
      <w:pPr>
        <w:tabs>
          <w:tab w:val="left" w:pos="-720"/>
          <w:tab w:val="left" w:pos="0"/>
        </w:tabs>
        <w:suppressAutoHyphens/>
        <w:ind w:left="1440" w:hanging="720"/>
        <w:rPr>
          <w:rFonts w:ascii="Arial" w:hAnsi="Arial" w:cs="Arial"/>
          <w:spacing w:val="-3"/>
          <w:sz w:val="20"/>
        </w:rPr>
      </w:pPr>
    </w:p>
    <w:p w14:paraId="41952BB7" w14:textId="2444A157" w:rsidR="00151B44" w:rsidRPr="007A54A3" w:rsidRDefault="00151B44" w:rsidP="597F120E">
      <w:pPr>
        <w:suppressAutoHyphens/>
        <w:ind w:left="1440" w:hanging="720"/>
        <w:rPr>
          <w:rFonts w:ascii="Arial" w:hAnsi="Arial" w:cs="Arial"/>
          <w:spacing w:val="-3"/>
          <w:sz w:val="20"/>
        </w:rPr>
      </w:pPr>
      <w:r w:rsidRPr="597F120E">
        <w:rPr>
          <w:rFonts w:ascii="Arial" w:hAnsi="Arial" w:cs="Arial"/>
          <w:spacing w:val="-3"/>
          <w:sz w:val="20"/>
        </w:rPr>
        <w:t xml:space="preserve">4.3 </w:t>
      </w:r>
      <w:r w:rsidRPr="007A54A3">
        <w:rPr>
          <w:rFonts w:ascii="Arial" w:hAnsi="Arial" w:cs="Arial"/>
          <w:spacing w:val="-3"/>
          <w:sz w:val="20"/>
        </w:rPr>
        <w:tab/>
      </w:r>
      <w:r w:rsidRPr="597F120E">
        <w:rPr>
          <w:rFonts w:ascii="Arial" w:hAnsi="Arial" w:cs="Arial"/>
          <w:spacing w:val="-3"/>
          <w:sz w:val="20"/>
        </w:rPr>
        <w:t xml:space="preserve">Contractor will call to University’s attention in writing all information in any materials supplied to Contractor (by University or any other party) that Contractor regards as unsuitable, </w:t>
      </w:r>
      <w:r w:rsidR="21A0B489" w:rsidRPr="597F120E">
        <w:rPr>
          <w:rFonts w:ascii="Arial" w:hAnsi="Arial" w:cs="Arial"/>
          <w:spacing w:val="-3"/>
          <w:sz w:val="20"/>
        </w:rPr>
        <w:t>improper,</w:t>
      </w:r>
      <w:r w:rsidRPr="597F120E">
        <w:rPr>
          <w:rFonts w:ascii="Arial" w:hAnsi="Arial" w:cs="Arial"/>
          <w:spacing w:val="-3"/>
          <w:sz w:val="20"/>
        </w:rPr>
        <w:t xml:space="preserve"> or inaccurate in connection with the purposes for which the material is furnished.</w:t>
      </w:r>
    </w:p>
    <w:p w14:paraId="12BADDFB" w14:textId="77777777" w:rsidR="00151B44" w:rsidRPr="007A54A3" w:rsidRDefault="00151B44" w:rsidP="00151B44">
      <w:pPr>
        <w:tabs>
          <w:tab w:val="left" w:pos="-720"/>
          <w:tab w:val="left" w:pos="0"/>
        </w:tabs>
        <w:suppressAutoHyphens/>
        <w:ind w:left="1440" w:hanging="720"/>
        <w:rPr>
          <w:rFonts w:ascii="Arial" w:hAnsi="Arial" w:cs="Arial"/>
          <w:spacing w:val="-3"/>
          <w:sz w:val="20"/>
        </w:rPr>
      </w:pPr>
    </w:p>
    <w:p w14:paraId="25E29923" w14:textId="77777777" w:rsidR="00151B44" w:rsidRPr="007A54A3" w:rsidRDefault="00151B44" w:rsidP="00151B44">
      <w:pPr>
        <w:tabs>
          <w:tab w:val="left" w:pos="-720"/>
          <w:tab w:val="left" w:pos="0"/>
        </w:tabs>
        <w:suppressAutoHyphens/>
        <w:ind w:left="1440" w:hanging="720"/>
        <w:rPr>
          <w:rFonts w:ascii="Arial" w:hAnsi="Arial" w:cs="Arial"/>
          <w:spacing w:val="-3"/>
          <w:sz w:val="20"/>
        </w:rPr>
      </w:pPr>
      <w:r w:rsidRPr="007A54A3">
        <w:rPr>
          <w:rFonts w:ascii="Arial" w:hAnsi="Arial" w:cs="Arial"/>
          <w:spacing w:val="-3"/>
          <w:sz w:val="20"/>
        </w:rPr>
        <w:t>4.4</w:t>
      </w:r>
      <w:r w:rsidRPr="007A54A3">
        <w:rPr>
          <w:rFonts w:ascii="Arial" w:hAnsi="Arial" w:cs="Arial"/>
          <w:spacing w:val="-3"/>
          <w:sz w:val="20"/>
        </w:rPr>
        <w:tab/>
        <w:t xml:space="preserve">University at all times is relying on Contractor's skill and knowledge in performing Work. Contractor represents and warrants that Work will be accurate and free from any material defects. Contractor's duties and obligations under this Agreement will not be in any way diminished by reason of any approval by University. Contractor will not be released from any liability by reason of any approval by University. </w:t>
      </w:r>
    </w:p>
    <w:p w14:paraId="01199AFA" w14:textId="77777777" w:rsidR="00151B44" w:rsidRPr="007A54A3" w:rsidRDefault="00151B44" w:rsidP="00151B44">
      <w:pPr>
        <w:tabs>
          <w:tab w:val="left" w:pos="-720"/>
          <w:tab w:val="left" w:pos="0"/>
          <w:tab w:val="left" w:pos="720"/>
        </w:tabs>
        <w:suppressAutoHyphens/>
        <w:rPr>
          <w:rFonts w:ascii="Arial" w:hAnsi="Arial" w:cs="Arial"/>
          <w:spacing w:val="-3"/>
          <w:sz w:val="20"/>
        </w:rPr>
      </w:pPr>
    </w:p>
    <w:p w14:paraId="4E5B1254" w14:textId="77777777" w:rsidR="00151B44" w:rsidRPr="007A54A3" w:rsidRDefault="00151B44" w:rsidP="00151B44">
      <w:pPr>
        <w:tabs>
          <w:tab w:val="left" w:pos="-720"/>
          <w:tab w:val="left" w:pos="0"/>
        </w:tabs>
        <w:suppressAutoHyphens/>
        <w:ind w:left="1440" w:hanging="720"/>
        <w:rPr>
          <w:rFonts w:ascii="Arial" w:hAnsi="Arial" w:cs="Arial"/>
          <w:spacing w:val="-3"/>
          <w:sz w:val="20"/>
        </w:rPr>
      </w:pPr>
      <w:r w:rsidRPr="007A54A3">
        <w:rPr>
          <w:rFonts w:ascii="Arial" w:hAnsi="Arial" w:cs="Arial"/>
          <w:spacing w:val="-3"/>
          <w:sz w:val="20"/>
        </w:rPr>
        <w:t>4.5</w:t>
      </w:r>
      <w:r w:rsidRPr="007A54A3">
        <w:rPr>
          <w:rFonts w:ascii="Arial" w:hAnsi="Arial" w:cs="Arial"/>
          <w:spacing w:val="-3"/>
          <w:sz w:val="20"/>
        </w:rPr>
        <w:tab/>
        <w:t>Contractor will, at its own cost, correct all material defects in Work as soon as practical after Contractor becomes aware of the defects. If Contractor fails to correct material defects in Work within a reasonable time, then University may correct the defective Work at Contractor’s expense. This remedy is in addition to, and not in substitution for, any other remedy for defective Work that University may have at law or in equity.</w:t>
      </w:r>
    </w:p>
    <w:p w14:paraId="16DB127C" w14:textId="77777777" w:rsidR="00151B44" w:rsidRPr="007A54A3" w:rsidRDefault="00151B44" w:rsidP="00151B44">
      <w:pPr>
        <w:tabs>
          <w:tab w:val="left" w:pos="-720"/>
          <w:tab w:val="left" w:pos="0"/>
          <w:tab w:val="left" w:pos="720"/>
        </w:tabs>
        <w:suppressAutoHyphens/>
        <w:rPr>
          <w:rFonts w:ascii="Arial" w:hAnsi="Arial" w:cs="Arial"/>
          <w:spacing w:val="-3"/>
          <w:sz w:val="20"/>
        </w:rPr>
      </w:pPr>
    </w:p>
    <w:p w14:paraId="6D60E88D" w14:textId="77777777" w:rsidR="00151B44" w:rsidRPr="007A54A3" w:rsidRDefault="00151B44" w:rsidP="00151B44">
      <w:pPr>
        <w:tabs>
          <w:tab w:val="left" w:pos="-720"/>
          <w:tab w:val="left" w:pos="0"/>
        </w:tabs>
        <w:suppressAutoHyphens/>
        <w:ind w:left="1440" w:hanging="720"/>
        <w:rPr>
          <w:rFonts w:ascii="Arial" w:hAnsi="Arial" w:cs="Arial"/>
          <w:spacing w:val="-3"/>
          <w:sz w:val="20"/>
        </w:rPr>
      </w:pPr>
      <w:r w:rsidRPr="007A54A3">
        <w:rPr>
          <w:rFonts w:ascii="Arial" w:hAnsi="Arial" w:cs="Arial"/>
          <w:spacing w:val="-3"/>
          <w:sz w:val="20"/>
        </w:rPr>
        <w:t>4.6</w:t>
      </w:r>
      <w:r w:rsidRPr="007A54A3">
        <w:rPr>
          <w:rFonts w:ascii="Arial" w:hAnsi="Arial" w:cs="Arial"/>
          <w:spacing w:val="-3"/>
          <w:sz w:val="20"/>
        </w:rPr>
        <w:tab/>
        <w:t xml:space="preserve">Contractor will maintain a staff of properly trained and experienced personnel to ensure satisfactory performance under this Agreement. Contractor will cause all persons connected with Contractor directly in charge of Work to be duly registered and licensed under all Applicable Laws. Contractor will assign to the Project a designated representative who will be responsible for administration and coordination of Work. </w:t>
      </w:r>
    </w:p>
    <w:p w14:paraId="39C64A55" w14:textId="77777777" w:rsidR="00151B44" w:rsidRPr="007A54A3" w:rsidRDefault="00151B44" w:rsidP="00151B44">
      <w:pPr>
        <w:numPr>
          <w:ilvl w:val="12"/>
          <w:numId w:val="0"/>
        </w:numPr>
        <w:tabs>
          <w:tab w:val="left" w:pos="-720"/>
          <w:tab w:val="left" w:pos="0"/>
          <w:tab w:val="left" w:pos="720"/>
        </w:tabs>
        <w:suppressAutoHyphens/>
        <w:ind w:left="720"/>
        <w:rPr>
          <w:rFonts w:ascii="Arial" w:hAnsi="Arial" w:cs="Arial"/>
          <w:spacing w:val="-3"/>
          <w:sz w:val="20"/>
        </w:rPr>
      </w:pPr>
    </w:p>
    <w:p w14:paraId="071E61F2" w14:textId="77777777" w:rsidR="00151B44" w:rsidRPr="007A54A3" w:rsidRDefault="00151B44" w:rsidP="00151B44">
      <w:pPr>
        <w:tabs>
          <w:tab w:val="left" w:pos="-720"/>
          <w:tab w:val="left" w:pos="0"/>
        </w:tabs>
        <w:suppressAutoHyphens/>
        <w:ind w:left="1440" w:hanging="720"/>
        <w:rPr>
          <w:rFonts w:ascii="Arial" w:hAnsi="Arial" w:cs="Arial"/>
          <w:sz w:val="20"/>
        </w:rPr>
      </w:pPr>
      <w:r w:rsidRPr="007A54A3">
        <w:rPr>
          <w:rFonts w:ascii="Arial" w:hAnsi="Arial" w:cs="Arial"/>
          <w:spacing w:val="-3"/>
          <w:sz w:val="20"/>
        </w:rPr>
        <w:t>4.7</w:t>
      </w:r>
      <w:r w:rsidRPr="007A54A3">
        <w:rPr>
          <w:rFonts w:ascii="Arial" w:hAnsi="Arial" w:cs="Arial"/>
          <w:spacing w:val="-3"/>
          <w:sz w:val="20"/>
        </w:rPr>
        <w:tab/>
      </w:r>
      <w:r w:rsidRPr="007A54A3">
        <w:rPr>
          <w:rFonts w:ascii="Arial" w:hAnsi="Arial" w:cs="Arial"/>
          <w:sz w:val="20"/>
        </w:rPr>
        <w:t>Contractor represents and warrants it is duly organized, validly existing and in good standing under the laws of the state of its organization; it is duly authorized and in good standing to conduct business in the State of Texas; it has all necessary power and has received all necessary approvals to execute and deliver this Agreement; and the individual executing this Agreement on behalf of Contractor has been duly authorized to act for and bind Contractor.</w:t>
      </w:r>
    </w:p>
    <w:p w14:paraId="33A023D5" w14:textId="77777777" w:rsidR="00151B44" w:rsidRPr="007A54A3" w:rsidRDefault="00151B44" w:rsidP="00151B44">
      <w:pPr>
        <w:tabs>
          <w:tab w:val="left" w:pos="-720"/>
          <w:tab w:val="left" w:pos="0"/>
        </w:tabs>
        <w:suppressAutoHyphens/>
        <w:ind w:left="1440" w:hanging="720"/>
        <w:rPr>
          <w:rFonts w:ascii="Arial" w:hAnsi="Arial" w:cs="Arial"/>
          <w:spacing w:val="-3"/>
          <w:sz w:val="20"/>
        </w:rPr>
      </w:pPr>
    </w:p>
    <w:p w14:paraId="218B6E95" w14:textId="77777777" w:rsidR="00151B44" w:rsidRPr="007A54A3" w:rsidRDefault="00151B44" w:rsidP="00151B44">
      <w:pPr>
        <w:tabs>
          <w:tab w:val="left" w:pos="-720"/>
          <w:tab w:val="left" w:pos="0"/>
        </w:tabs>
        <w:suppressAutoHyphens/>
        <w:ind w:left="1440" w:hanging="720"/>
        <w:rPr>
          <w:rFonts w:ascii="Arial" w:hAnsi="Arial" w:cs="Arial"/>
          <w:b/>
          <w:spacing w:val="-3"/>
          <w:sz w:val="20"/>
        </w:rPr>
      </w:pPr>
      <w:r w:rsidRPr="007A54A3">
        <w:rPr>
          <w:rFonts w:ascii="Arial" w:hAnsi="Arial" w:cs="Arial"/>
          <w:spacing w:val="-3"/>
          <w:sz w:val="20"/>
        </w:rPr>
        <w:t>4.8</w:t>
      </w:r>
      <w:r w:rsidRPr="007A54A3">
        <w:rPr>
          <w:rFonts w:ascii="Arial" w:hAnsi="Arial" w:cs="Arial"/>
          <w:spacing w:val="-3"/>
          <w:sz w:val="20"/>
        </w:rPr>
        <w:tab/>
        <w:t>Contractor represents and warrants that neither the execution and delivery of this Agreement by Contractor nor the performance of its duties and obligations under this Agreement will (a) result in the violation of any provision of its organizational documents; (b) result in the violation of any provision of any agreement by which it is bound; or (c) conflict with any order or decree of any court or other body or authority having jurisdiction.</w:t>
      </w:r>
    </w:p>
    <w:p w14:paraId="7D1E198D" w14:textId="77777777" w:rsidR="00151B44" w:rsidRPr="007A54A3" w:rsidRDefault="00151B44" w:rsidP="00151B44">
      <w:pPr>
        <w:tabs>
          <w:tab w:val="left" w:pos="-720"/>
          <w:tab w:val="left" w:pos="0"/>
        </w:tabs>
        <w:suppressAutoHyphens/>
        <w:ind w:left="1440" w:hanging="720"/>
        <w:rPr>
          <w:rFonts w:ascii="Arial" w:hAnsi="Arial" w:cs="Arial"/>
          <w:spacing w:val="-3"/>
          <w:sz w:val="20"/>
        </w:rPr>
      </w:pPr>
    </w:p>
    <w:p w14:paraId="06C724BF" w14:textId="77777777" w:rsidR="00151B44" w:rsidRPr="007A54A3" w:rsidRDefault="00151B44" w:rsidP="00151B44">
      <w:pPr>
        <w:keepNext/>
        <w:tabs>
          <w:tab w:val="left" w:pos="-720"/>
          <w:tab w:val="left" w:pos="0"/>
          <w:tab w:val="left" w:pos="720"/>
        </w:tabs>
        <w:suppressAutoHyphens/>
        <w:ind w:left="1440" w:hanging="720"/>
        <w:rPr>
          <w:rFonts w:ascii="Arial" w:hAnsi="Arial" w:cs="Arial"/>
          <w:spacing w:val="-3"/>
          <w:sz w:val="20"/>
        </w:rPr>
      </w:pPr>
      <w:r w:rsidRPr="007A54A3">
        <w:rPr>
          <w:rFonts w:ascii="Arial" w:hAnsi="Arial" w:cs="Arial"/>
          <w:spacing w:val="-3"/>
          <w:sz w:val="20"/>
        </w:rPr>
        <w:t>4.9</w:t>
      </w:r>
      <w:r w:rsidRPr="007A54A3">
        <w:rPr>
          <w:rFonts w:ascii="Arial" w:hAnsi="Arial" w:cs="Arial"/>
          <w:spacing w:val="-3"/>
          <w:sz w:val="20"/>
        </w:rPr>
        <w:tab/>
      </w:r>
      <w:r>
        <w:rPr>
          <w:rFonts w:ascii="Arial" w:hAnsi="Arial" w:cs="Arial"/>
          <w:b/>
          <w:spacing w:val="-3"/>
          <w:sz w:val="20"/>
        </w:rPr>
        <w:t>Intentionally Omitted</w:t>
      </w:r>
    </w:p>
    <w:p w14:paraId="20D963DE" w14:textId="77777777" w:rsidR="00151B44" w:rsidRPr="007A54A3" w:rsidRDefault="00151B44" w:rsidP="00151B44">
      <w:pPr>
        <w:tabs>
          <w:tab w:val="left" w:pos="-720"/>
          <w:tab w:val="left" w:pos="0"/>
          <w:tab w:val="left" w:pos="1440"/>
        </w:tabs>
        <w:suppressAutoHyphens/>
        <w:ind w:left="1440" w:hanging="720"/>
        <w:rPr>
          <w:rFonts w:ascii="Arial" w:hAnsi="Arial" w:cs="Arial"/>
          <w:spacing w:val="-3"/>
          <w:sz w:val="20"/>
        </w:rPr>
      </w:pPr>
    </w:p>
    <w:p w14:paraId="4ED90321" w14:textId="77777777" w:rsidR="00151B44" w:rsidRPr="007A54A3" w:rsidRDefault="00151B44" w:rsidP="00151B44">
      <w:pPr>
        <w:keepNext/>
        <w:tabs>
          <w:tab w:val="left" w:pos="-720"/>
        </w:tabs>
        <w:suppressAutoHyphens/>
        <w:ind w:left="1440" w:hanging="720"/>
        <w:rPr>
          <w:rFonts w:ascii="Arial" w:hAnsi="Arial" w:cs="Arial"/>
          <w:b/>
          <w:spacing w:val="-3"/>
          <w:sz w:val="20"/>
        </w:rPr>
      </w:pPr>
      <w:r w:rsidRPr="007A54A3">
        <w:rPr>
          <w:rFonts w:ascii="Arial" w:hAnsi="Arial" w:cs="Arial"/>
          <w:spacing w:val="-3"/>
          <w:sz w:val="20"/>
        </w:rPr>
        <w:t>4.10</w:t>
      </w:r>
      <w:r w:rsidRPr="007A54A3">
        <w:rPr>
          <w:rFonts w:ascii="Arial" w:hAnsi="Arial" w:cs="Arial"/>
          <w:spacing w:val="-3"/>
          <w:sz w:val="20"/>
        </w:rPr>
        <w:tab/>
        <w:t>Contractor represents and warrants that: (i) Work will be performed solely by Contractor, its full-time or part-time employees during the course of their employment, or independent contractors who have assigned in writing all right, title and interest in their work to Contractor (for the benefit of University); (ii) University will receive free, good and clear title to all Work Material developed under this Agreement; (iii) Work Material and the intellectual property rights protecting Work Material are free and clear of all encumbrances, including security interests, licenses, liens, charges and other restrictions; (iv) Work Material will not infringe upon or violate any patent, copyright, trade secret, trademark, service mark or other property right of any former employer, independent contractor, client or other third party; and (v) the use, reproduction, distribution, or modification of Work Material will not violate the rights of any third parties in Work Material, including trade secret, publicity, privacy, copyright, trademark, service mark and patent rights.</w:t>
      </w:r>
    </w:p>
    <w:p w14:paraId="7659EDC4" w14:textId="77777777" w:rsidR="00151B44" w:rsidRPr="007A54A3" w:rsidRDefault="00151B44" w:rsidP="00151B44">
      <w:pPr>
        <w:keepNext/>
        <w:tabs>
          <w:tab w:val="left" w:pos="-720"/>
        </w:tabs>
        <w:suppressAutoHyphens/>
        <w:ind w:left="1440" w:hanging="720"/>
        <w:rPr>
          <w:rFonts w:ascii="Arial" w:hAnsi="Arial" w:cs="Arial"/>
          <w:b/>
          <w:spacing w:val="-3"/>
          <w:sz w:val="20"/>
        </w:rPr>
      </w:pPr>
    </w:p>
    <w:p w14:paraId="73035DCE" w14:textId="77777777" w:rsidR="00151B44" w:rsidRDefault="00151B44" w:rsidP="00151B44">
      <w:pPr>
        <w:pStyle w:val="BodyText"/>
        <w:widowControl w:val="0"/>
        <w:ind w:left="1440" w:hanging="1440"/>
        <w:rPr>
          <w:rFonts w:cs="Arial"/>
          <w:b w:val="0"/>
          <w:sz w:val="20"/>
          <w:highlight w:val="cyan"/>
        </w:rPr>
      </w:pPr>
      <w:r>
        <w:rPr>
          <w:rFonts w:cs="Arial"/>
          <w:sz w:val="20"/>
        </w:rPr>
        <w:t xml:space="preserve">            </w:t>
      </w:r>
      <w:r w:rsidRPr="007A54A3">
        <w:rPr>
          <w:rFonts w:cs="Arial"/>
          <w:sz w:val="20"/>
        </w:rPr>
        <w:t>4.11</w:t>
      </w:r>
      <w:r w:rsidRPr="007A54A3">
        <w:rPr>
          <w:rFonts w:cs="Arial"/>
          <w:sz w:val="20"/>
        </w:rPr>
        <w:tab/>
        <w:t>If this Agreement requires Contractor’s presence on University's premises or in University’s facilities, Contractor agrees to cause its employees, representatives, agents, or subcontractors to become aware of, fully informed about, and in full compliance with all applicable University Rules, including those relative to personal health, security, environmental quality, safety, fire prevention, noise, smoking, and access restrictions.</w:t>
      </w:r>
    </w:p>
    <w:p w14:paraId="63328D5D" w14:textId="77777777" w:rsidR="00151B44" w:rsidRPr="007A54A3" w:rsidRDefault="00151B44" w:rsidP="00151B44">
      <w:pPr>
        <w:pStyle w:val="BodyText"/>
        <w:widowControl w:val="0"/>
        <w:ind w:left="1440" w:hanging="1440"/>
        <w:rPr>
          <w:rFonts w:cs="Arial"/>
          <w:b w:val="0"/>
          <w:bCs/>
          <w:sz w:val="20"/>
        </w:rPr>
      </w:pPr>
    </w:p>
    <w:p w14:paraId="2566076C" w14:textId="77777777" w:rsidR="00151B44" w:rsidRPr="007A54A3" w:rsidRDefault="00151B44" w:rsidP="00151B44">
      <w:pPr>
        <w:tabs>
          <w:tab w:val="num" w:pos="1440"/>
        </w:tabs>
        <w:ind w:left="1440" w:hanging="720"/>
        <w:rPr>
          <w:rFonts w:ascii="Arial" w:hAnsi="Arial" w:cs="Arial"/>
          <w:sz w:val="20"/>
        </w:rPr>
      </w:pPr>
      <w:r w:rsidRPr="007A54A3">
        <w:rPr>
          <w:rFonts w:ascii="Arial" w:hAnsi="Arial" w:cs="Arial"/>
          <w:sz w:val="20"/>
        </w:rPr>
        <w:t>4.12</w:t>
      </w:r>
      <w:r w:rsidRPr="007A54A3">
        <w:rPr>
          <w:rFonts w:ascii="Arial" w:hAnsi="Arial" w:cs="Arial"/>
          <w:sz w:val="20"/>
        </w:rPr>
        <w:tab/>
        <w:t xml:space="preserve">Contractor, at its sole cost and expense, will comply with all requirements of </w:t>
      </w:r>
      <w:hyperlink r:id="rId68" w:anchor="C" w:history="1">
        <w:r w:rsidRPr="007A54A3">
          <w:rPr>
            <w:rStyle w:val="Hyperlink"/>
            <w:rFonts w:ascii="Arial" w:hAnsi="Arial" w:cs="Arial"/>
            <w:sz w:val="20"/>
          </w:rPr>
          <w:t xml:space="preserve">Subchapter C, Chapter 2252, </w:t>
        </w:r>
        <w:r w:rsidRPr="007A54A3">
          <w:rPr>
            <w:rStyle w:val="Hyperlink"/>
            <w:rFonts w:ascii="Arial" w:hAnsi="Arial" w:cs="Arial"/>
            <w:i/>
            <w:sz w:val="20"/>
          </w:rPr>
          <w:t>Texas Government Code</w:t>
        </w:r>
      </w:hyperlink>
      <w:r w:rsidRPr="007A54A3">
        <w:rPr>
          <w:rFonts w:ascii="Arial" w:hAnsi="Arial" w:cs="Arial"/>
          <w:sz w:val="20"/>
        </w:rPr>
        <w:t>, including the provision of financial statements, payment statements derived from sales tax reports, and bonds.</w:t>
      </w:r>
    </w:p>
    <w:p w14:paraId="56377D85" w14:textId="77777777" w:rsidR="00151B44" w:rsidRPr="007A54A3" w:rsidRDefault="00151B44" w:rsidP="00151B44">
      <w:pPr>
        <w:tabs>
          <w:tab w:val="num" w:pos="720"/>
        </w:tabs>
        <w:ind w:left="720" w:hanging="720"/>
        <w:rPr>
          <w:rFonts w:ascii="Arial" w:hAnsi="Arial" w:cs="Arial"/>
          <w:sz w:val="20"/>
        </w:rPr>
      </w:pPr>
    </w:p>
    <w:p w14:paraId="29D73581" w14:textId="77777777" w:rsidR="00151B44" w:rsidRPr="007A54A3" w:rsidRDefault="00151B44" w:rsidP="00151B44">
      <w:pPr>
        <w:ind w:left="2160" w:hanging="720"/>
        <w:rPr>
          <w:rFonts w:ascii="Arial" w:hAnsi="Arial" w:cs="Arial"/>
          <w:color w:val="000000"/>
          <w:sz w:val="20"/>
        </w:rPr>
      </w:pPr>
      <w:r w:rsidRPr="007A54A3">
        <w:rPr>
          <w:rFonts w:ascii="Arial" w:hAnsi="Arial" w:cs="Arial"/>
          <w:sz w:val="20"/>
        </w:rPr>
        <w:t>4.12.1</w:t>
      </w:r>
      <w:r w:rsidRPr="007A54A3">
        <w:rPr>
          <w:rFonts w:ascii="Arial" w:hAnsi="Arial" w:cs="Arial"/>
          <w:sz w:val="20"/>
        </w:rPr>
        <w:tab/>
        <w:t>I</w:t>
      </w:r>
      <w:r w:rsidRPr="007A54A3">
        <w:rPr>
          <w:rFonts w:ascii="Arial" w:hAnsi="Arial" w:cs="Arial"/>
          <w:color w:val="000000"/>
          <w:sz w:val="20"/>
        </w:rPr>
        <w:t xml:space="preserve">n accordance with </w:t>
      </w:r>
      <w:hyperlink r:id="rId69" w:anchor="2252.062" w:history="1">
        <w:r w:rsidRPr="007A54A3">
          <w:rPr>
            <w:rStyle w:val="Hyperlink"/>
            <w:rFonts w:ascii="Arial" w:hAnsi="Arial" w:cs="Arial"/>
            <w:sz w:val="20"/>
          </w:rPr>
          <w:t xml:space="preserve">§2252.062, </w:t>
        </w:r>
        <w:r w:rsidRPr="007A54A3">
          <w:rPr>
            <w:rStyle w:val="Hyperlink"/>
            <w:rFonts w:ascii="Arial" w:hAnsi="Arial" w:cs="Arial"/>
            <w:i/>
            <w:sz w:val="20"/>
          </w:rPr>
          <w:t>Texas Government Code</w:t>
        </w:r>
      </w:hyperlink>
      <w:r w:rsidRPr="007A54A3">
        <w:rPr>
          <w:rFonts w:ascii="Arial" w:hAnsi="Arial" w:cs="Arial"/>
          <w:color w:val="000000"/>
          <w:sz w:val="20"/>
        </w:rPr>
        <w:t>, Contractor will submit to University two (2) copies of Contractor’s most recent financial statement prepared by a certified public accountant</w:t>
      </w:r>
      <w:r w:rsidRPr="007A54A3">
        <w:rPr>
          <w:rFonts w:ascii="Arial" w:hAnsi="Arial" w:cs="Arial"/>
          <w:sz w:val="20"/>
        </w:rPr>
        <w:t xml:space="preserve"> on</w:t>
      </w:r>
      <w:r w:rsidRPr="007A54A3">
        <w:rPr>
          <w:rFonts w:ascii="Arial" w:hAnsi="Arial" w:cs="Arial"/>
          <w:color w:val="000000"/>
          <w:sz w:val="20"/>
        </w:rPr>
        <w:t xml:space="preserve"> the Effective Date.</w:t>
      </w:r>
    </w:p>
    <w:p w14:paraId="402C55B4" w14:textId="77777777" w:rsidR="00151B44" w:rsidRPr="007A54A3" w:rsidRDefault="00151B44" w:rsidP="00151B44">
      <w:pPr>
        <w:tabs>
          <w:tab w:val="num" w:pos="720"/>
        </w:tabs>
        <w:ind w:left="720" w:hanging="720"/>
        <w:rPr>
          <w:rFonts w:ascii="Arial" w:hAnsi="Arial" w:cs="Arial"/>
          <w:color w:val="000000"/>
          <w:sz w:val="20"/>
        </w:rPr>
      </w:pPr>
    </w:p>
    <w:p w14:paraId="7FE0AAEF" w14:textId="37DDD01C" w:rsidR="00151B44" w:rsidRPr="007A54A3" w:rsidRDefault="00151B44" w:rsidP="597F120E">
      <w:pPr>
        <w:pStyle w:val="BodyText"/>
        <w:ind w:left="2160" w:hanging="720"/>
        <w:rPr>
          <w:rFonts w:cs="Arial"/>
          <w:sz w:val="20"/>
        </w:rPr>
      </w:pPr>
      <w:r w:rsidRPr="597F120E">
        <w:rPr>
          <w:rFonts w:cs="Arial"/>
          <w:color w:val="000000" w:themeColor="text1"/>
          <w:sz w:val="20"/>
        </w:rPr>
        <w:t>4.12.2</w:t>
      </w:r>
      <w:r>
        <w:tab/>
      </w:r>
      <w:r w:rsidRPr="597F120E">
        <w:rPr>
          <w:rFonts w:cs="Arial"/>
          <w:color w:val="000000" w:themeColor="text1"/>
          <w:sz w:val="20"/>
        </w:rPr>
        <w:t xml:space="preserve">In accordance with </w:t>
      </w:r>
      <w:hyperlink r:id="rId70" w:anchor="2252.063">
        <w:r w:rsidRPr="597F120E">
          <w:rPr>
            <w:rStyle w:val="Hyperlink"/>
            <w:rFonts w:cs="Arial"/>
            <w:sz w:val="20"/>
          </w:rPr>
          <w:t xml:space="preserve">§2252.063, </w:t>
        </w:r>
        <w:r w:rsidRPr="597F120E">
          <w:rPr>
            <w:rStyle w:val="Hyperlink"/>
            <w:rFonts w:cs="Arial"/>
            <w:i/>
            <w:iCs/>
            <w:sz w:val="20"/>
          </w:rPr>
          <w:t>Texas Government Code</w:t>
        </w:r>
      </w:hyperlink>
      <w:r w:rsidRPr="597F120E">
        <w:rPr>
          <w:rFonts w:cs="Arial"/>
          <w:color w:val="000000" w:themeColor="text1"/>
          <w:sz w:val="20"/>
        </w:rPr>
        <w:t>, Contractor will submit to University, no later than the 15</w:t>
      </w:r>
      <w:r w:rsidRPr="597F120E">
        <w:rPr>
          <w:rFonts w:cs="Arial"/>
          <w:color w:val="000000" w:themeColor="text1"/>
          <w:sz w:val="20"/>
          <w:vertAlign w:val="superscript"/>
        </w:rPr>
        <w:t>th</w:t>
      </w:r>
      <w:r w:rsidRPr="597F120E">
        <w:rPr>
          <w:rFonts w:cs="Arial"/>
          <w:color w:val="000000" w:themeColor="text1"/>
          <w:sz w:val="20"/>
        </w:rPr>
        <w:t xml:space="preserve"> day after the end of each contract year, an annual payment statement derived from all of Contractor’s sales tax reports for its operations during the preceding contract year. The annual payment statement must be certified by a certified public accountant licensed in the State of Texas. </w:t>
      </w:r>
      <w:r w:rsidRPr="597F120E">
        <w:rPr>
          <w:rFonts w:cs="Arial"/>
          <w:sz w:val="20"/>
        </w:rPr>
        <w:t xml:space="preserve">Contract year means that </w:t>
      </w:r>
      <w:r w:rsidR="4262B2E0" w:rsidRPr="597F120E">
        <w:rPr>
          <w:rFonts w:cs="Arial"/>
          <w:sz w:val="20"/>
        </w:rPr>
        <w:t>period</w:t>
      </w:r>
      <w:r w:rsidRPr="597F120E">
        <w:rPr>
          <w:rFonts w:cs="Arial"/>
          <w:sz w:val="20"/>
        </w:rPr>
        <w:t xml:space="preserve"> beginning on the Effective Date and ending on the next anniversary of the Effective Date and each twelve (12) month period thereafter, during the Term.</w:t>
      </w:r>
    </w:p>
    <w:p w14:paraId="690A9D24" w14:textId="77777777" w:rsidR="00151B44" w:rsidRPr="007A54A3" w:rsidRDefault="00151B44" w:rsidP="00151B44">
      <w:pPr>
        <w:tabs>
          <w:tab w:val="left" w:pos="-720"/>
        </w:tabs>
        <w:suppressAutoHyphens/>
        <w:ind w:left="2160" w:hanging="720"/>
        <w:rPr>
          <w:rFonts w:ascii="Arial" w:hAnsi="Arial" w:cs="Arial"/>
          <w:sz w:val="20"/>
        </w:rPr>
      </w:pPr>
    </w:p>
    <w:p w14:paraId="573B53E8" w14:textId="77777777" w:rsidR="00151B44" w:rsidRPr="007A54A3" w:rsidRDefault="00151B44" w:rsidP="00151B44">
      <w:pPr>
        <w:tabs>
          <w:tab w:val="left" w:pos="-720"/>
        </w:tabs>
        <w:suppressAutoHyphens/>
        <w:ind w:left="2160" w:hanging="1440"/>
        <w:rPr>
          <w:rFonts w:ascii="Arial" w:hAnsi="Arial" w:cs="Arial"/>
          <w:spacing w:val="-3"/>
          <w:sz w:val="20"/>
        </w:rPr>
      </w:pPr>
      <w:r w:rsidRPr="007A54A3">
        <w:rPr>
          <w:rFonts w:ascii="Arial" w:hAnsi="Arial" w:cs="Arial"/>
          <w:sz w:val="20"/>
        </w:rPr>
        <w:tab/>
      </w:r>
    </w:p>
    <w:p w14:paraId="1A0EBF5A" w14:textId="77777777" w:rsidR="00151B44" w:rsidRPr="007A54A3" w:rsidRDefault="00151B44" w:rsidP="00151B44">
      <w:pPr>
        <w:keepNext/>
        <w:keepLines/>
        <w:tabs>
          <w:tab w:val="left" w:pos="-720"/>
        </w:tabs>
        <w:suppressAutoHyphens/>
        <w:rPr>
          <w:rFonts w:ascii="Arial" w:hAnsi="Arial" w:cs="Arial"/>
          <w:b/>
          <w:spacing w:val="-3"/>
          <w:sz w:val="20"/>
          <w:u w:val="single"/>
        </w:rPr>
      </w:pPr>
      <w:r w:rsidRPr="007A54A3">
        <w:rPr>
          <w:rFonts w:ascii="Arial" w:hAnsi="Arial" w:cs="Arial"/>
          <w:b/>
          <w:spacing w:val="-3"/>
          <w:sz w:val="20"/>
        </w:rPr>
        <w:t xml:space="preserve">5. </w:t>
      </w:r>
      <w:r w:rsidRPr="007A54A3">
        <w:rPr>
          <w:rFonts w:ascii="Arial" w:hAnsi="Arial" w:cs="Arial"/>
          <w:b/>
          <w:spacing w:val="-3"/>
          <w:sz w:val="20"/>
        </w:rPr>
        <w:tab/>
      </w:r>
      <w:r w:rsidRPr="007A54A3">
        <w:rPr>
          <w:rFonts w:ascii="Arial" w:hAnsi="Arial" w:cs="Arial"/>
          <w:b/>
          <w:spacing w:val="-3"/>
          <w:sz w:val="20"/>
          <w:u w:val="single"/>
        </w:rPr>
        <w:t>The Contract Amount.</w:t>
      </w:r>
    </w:p>
    <w:p w14:paraId="42CFB1E4" w14:textId="77777777" w:rsidR="00151B44" w:rsidRPr="007A54A3" w:rsidRDefault="00151B44" w:rsidP="00151B44">
      <w:pPr>
        <w:keepNext/>
        <w:keepLines/>
        <w:tabs>
          <w:tab w:val="left" w:pos="-720"/>
        </w:tabs>
        <w:suppressAutoHyphens/>
        <w:rPr>
          <w:rFonts w:ascii="Arial" w:hAnsi="Arial" w:cs="Arial"/>
          <w:b/>
          <w:spacing w:val="-3"/>
          <w:sz w:val="20"/>
        </w:rPr>
      </w:pPr>
      <w:r w:rsidRPr="007A54A3">
        <w:rPr>
          <w:rFonts w:ascii="Arial" w:hAnsi="Arial" w:cs="Arial"/>
          <w:b/>
          <w:spacing w:val="-3"/>
          <w:sz w:val="20"/>
        </w:rPr>
        <w:tab/>
      </w:r>
    </w:p>
    <w:p w14:paraId="34E85BA2" w14:textId="77777777" w:rsidR="00151B44" w:rsidRPr="007A54A3" w:rsidRDefault="00151B44" w:rsidP="00151B44">
      <w:pPr>
        <w:keepNext/>
        <w:keepLines/>
        <w:tabs>
          <w:tab w:val="left" w:pos="-720"/>
        </w:tabs>
        <w:suppressAutoHyphens/>
        <w:ind w:left="1440" w:hanging="720"/>
        <w:rPr>
          <w:rFonts w:ascii="Arial" w:hAnsi="Arial" w:cs="Arial"/>
          <w:spacing w:val="-3"/>
          <w:sz w:val="20"/>
        </w:rPr>
      </w:pPr>
      <w:r w:rsidRPr="007A54A3">
        <w:rPr>
          <w:rFonts w:ascii="Arial" w:hAnsi="Arial" w:cs="Arial"/>
          <w:spacing w:val="-3"/>
          <w:sz w:val="20"/>
        </w:rPr>
        <w:t>5.1</w:t>
      </w:r>
      <w:r w:rsidRPr="007A54A3">
        <w:rPr>
          <w:rFonts w:ascii="Arial" w:hAnsi="Arial" w:cs="Arial"/>
          <w:spacing w:val="-3"/>
          <w:sz w:val="20"/>
        </w:rPr>
        <w:tab/>
        <w:t>So long as Contractor has provided University with its current and accurate Federal Tax Identification Number in writing, University will pay Contractor for the performance of Work in</w:t>
      </w:r>
      <w:r>
        <w:rPr>
          <w:rFonts w:ascii="Arial" w:hAnsi="Arial" w:cs="Arial"/>
          <w:spacing w:val="-3"/>
          <w:sz w:val="20"/>
        </w:rPr>
        <w:t xml:space="preserve"> accordance with</w:t>
      </w:r>
      <w:r w:rsidRPr="007A54A3">
        <w:rPr>
          <w:rFonts w:ascii="Arial" w:hAnsi="Arial" w:cs="Arial"/>
          <w:spacing w:val="-3"/>
          <w:sz w:val="20"/>
        </w:rPr>
        <w:t xml:space="preserve"> </w:t>
      </w:r>
      <w:r w:rsidRPr="007A54A3">
        <w:rPr>
          <w:rFonts w:ascii="Arial" w:hAnsi="Arial" w:cs="Arial"/>
          <w:b/>
          <w:spacing w:val="-3"/>
          <w:sz w:val="20"/>
          <w:u w:val="single"/>
        </w:rPr>
        <w:t xml:space="preserve">Exhibit </w:t>
      </w:r>
      <w:r>
        <w:rPr>
          <w:rFonts w:ascii="Arial" w:hAnsi="Arial" w:cs="Arial"/>
          <w:b/>
          <w:spacing w:val="-3"/>
          <w:sz w:val="20"/>
          <w:u w:val="single"/>
        </w:rPr>
        <w:t>A</w:t>
      </w:r>
      <w:r w:rsidRPr="007A54A3">
        <w:rPr>
          <w:rFonts w:ascii="Arial" w:hAnsi="Arial" w:cs="Arial"/>
          <w:spacing w:val="-3"/>
          <w:sz w:val="20"/>
        </w:rPr>
        <w:t xml:space="preserve">, Payment for Services.  </w:t>
      </w:r>
    </w:p>
    <w:p w14:paraId="51102D98" w14:textId="77777777" w:rsidR="00151B44" w:rsidRPr="007A54A3" w:rsidRDefault="00151B44" w:rsidP="00151B44">
      <w:pPr>
        <w:numPr>
          <w:ilvl w:val="12"/>
          <w:numId w:val="0"/>
        </w:numPr>
        <w:tabs>
          <w:tab w:val="left" w:pos="-720"/>
        </w:tabs>
        <w:suppressAutoHyphens/>
        <w:ind w:left="720" w:hanging="720"/>
        <w:rPr>
          <w:rFonts w:ascii="Arial" w:hAnsi="Arial" w:cs="Arial"/>
          <w:spacing w:val="-3"/>
          <w:sz w:val="20"/>
        </w:rPr>
      </w:pPr>
    </w:p>
    <w:p w14:paraId="74B1EE97" w14:textId="77777777" w:rsidR="00151B44" w:rsidRPr="007A54A3" w:rsidRDefault="00151B44" w:rsidP="00151B44">
      <w:pPr>
        <w:tabs>
          <w:tab w:val="left" w:pos="-720"/>
          <w:tab w:val="left" w:pos="720"/>
        </w:tabs>
        <w:suppressAutoHyphens/>
        <w:ind w:left="1440" w:hanging="720"/>
        <w:rPr>
          <w:rFonts w:ascii="Arial" w:hAnsi="Arial" w:cs="Arial"/>
          <w:spacing w:val="-3"/>
          <w:sz w:val="20"/>
        </w:rPr>
      </w:pPr>
      <w:r w:rsidRPr="007A54A3">
        <w:rPr>
          <w:rFonts w:ascii="Arial" w:hAnsi="Arial" w:cs="Arial"/>
          <w:spacing w:val="-3"/>
          <w:sz w:val="20"/>
        </w:rPr>
        <w:t>5.2</w:t>
      </w:r>
      <w:r w:rsidRPr="007A54A3">
        <w:rPr>
          <w:rFonts w:ascii="Arial" w:hAnsi="Arial" w:cs="Arial"/>
          <w:spacing w:val="-3"/>
          <w:sz w:val="20"/>
        </w:rPr>
        <w:tab/>
        <w:t>The Contract Amount includes all applicable federal, state or local sales or use taxes payable as a result of the execution or performance of this Agreement.</w:t>
      </w:r>
    </w:p>
    <w:p w14:paraId="691B16E8" w14:textId="77777777" w:rsidR="00151B44" w:rsidRPr="007A54A3" w:rsidRDefault="00151B44" w:rsidP="00151B44">
      <w:pPr>
        <w:tabs>
          <w:tab w:val="left" w:pos="-720"/>
          <w:tab w:val="left" w:pos="720"/>
        </w:tabs>
        <w:suppressAutoHyphens/>
        <w:ind w:left="1440" w:hanging="720"/>
        <w:rPr>
          <w:rFonts w:ascii="Arial" w:hAnsi="Arial" w:cs="Arial"/>
          <w:spacing w:val="-3"/>
          <w:sz w:val="20"/>
        </w:rPr>
      </w:pPr>
    </w:p>
    <w:p w14:paraId="4F4AAC74" w14:textId="77777777" w:rsidR="00151B44" w:rsidRDefault="00151B44" w:rsidP="00151B44">
      <w:pPr>
        <w:keepNext/>
        <w:ind w:left="1440" w:hanging="720"/>
        <w:rPr>
          <w:rFonts w:ascii="Arial" w:hAnsi="Arial" w:cs="Arial"/>
          <w:sz w:val="20"/>
        </w:rPr>
      </w:pPr>
      <w:r w:rsidRPr="007A54A3">
        <w:rPr>
          <w:rFonts w:ascii="Arial" w:hAnsi="Arial" w:cs="Arial"/>
          <w:spacing w:val="-3"/>
          <w:sz w:val="20"/>
        </w:rPr>
        <w:t>5.3</w:t>
      </w:r>
      <w:r w:rsidRPr="007A54A3">
        <w:rPr>
          <w:rFonts w:ascii="Arial" w:hAnsi="Arial" w:cs="Arial"/>
          <w:spacing w:val="-3"/>
          <w:sz w:val="20"/>
        </w:rPr>
        <w:tab/>
      </w:r>
      <w:r>
        <w:rPr>
          <w:rFonts w:ascii="Arial" w:hAnsi="Arial" w:cs="Arial"/>
          <w:sz w:val="20"/>
        </w:rPr>
        <w:t xml:space="preserve">University (a State agency) is exempt from Texas Sales &amp; Use Tax on Work in accordance with </w:t>
      </w:r>
      <w:hyperlink r:id="rId71" w:anchor="151.309" w:history="1">
        <w:r>
          <w:rPr>
            <w:rStyle w:val="Hyperlink"/>
            <w:rFonts w:ascii="Arial" w:hAnsi="Arial" w:cs="Arial"/>
            <w:sz w:val="20"/>
          </w:rPr>
          <w:t xml:space="preserve">§151.309, </w:t>
        </w:r>
        <w:r>
          <w:rPr>
            <w:rStyle w:val="Hyperlink"/>
            <w:rFonts w:ascii="Arial" w:hAnsi="Arial" w:cs="Arial"/>
            <w:i/>
            <w:iCs/>
            <w:sz w:val="20"/>
          </w:rPr>
          <w:t>Texas Tax Code</w:t>
        </w:r>
      </w:hyperlink>
      <w:r>
        <w:rPr>
          <w:rFonts w:ascii="Arial" w:hAnsi="Arial" w:cs="Arial"/>
          <w:i/>
          <w:iCs/>
          <w:sz w:val="20"/>
        </w:rPr>
        <w:t xml:space="preserve"> </w:t>
      </w:r>
      <w:r>
        <w:rPr>
          <w:rFonts w:ascii="Arial" w:hAnsi="Arial" w:cs="Arial"/>
          <w:sz w:val="20"/>
        </w:rPr>
        <w:t xml:space="preserve">and </w:t>
      </w:r>
      <w:hyperlink r:id="rId72" w:history="1">
        <w:r>
          <w:rPr>
            <w:rStyle w:val="Hyperlink"/>
            <w:rFonts w:ascii="Arial" w:hAnsi="Arial" w:cs="Arial"/>
            <w:sz w:val="20"/>
          </w:rPr>
          <w:t>34 </w:t>
        </w:r>
        <w:r>
          <w:rPr>
            <w:rStyle w:val="Hyperlink"/>
            <w:rFonts w:ascii="Arial" w:hAnsi="Arial" w:cs="Arial"/>
            <w:i/>
            <w:iCs/>
            <w:spacing w:val="-3"/>
            <w:sz w:val="20"/>
          </w:rPr>
          <w:t>Texas Administrative Code</w:t>
        </w:r>
        <w:r>
          <w:rPr>
            <w:rStyle w:val="Hyperlink"/>
            <w:rFonts w:ascii="Arial" w:hAnsi="Arial" w:cs="Arial"/>
            <w:spacing w:val="-3"/>
            <w:sz w:val="20"/>
          </w:rPr>
          <w:t xml:space="preserve"> (</w:t>
        </w:r>
        <w:r>
          <w:rPr>
            <w:rStyle w:val="Hyperlink"/>
            <w:rFonts w:ascii="Arial" w:hAnsi="Arial" w:cs="Arial"/>
            <w:b/>
            <w:bCs/>
            <w:spacing w:val="-3"/>
            <w:sz w:val="20"/>
          </w:rPr>
          <w:t>TAC</w:t>
        </w:r>
        <w:r>
          <w:rPr>
            <w:rStyle w:val="Hyperlink"/>
            <w:rFonts w:ascii="Arial" w:hAnsi="Arial" w:cs="Arial"/>
            <w:spacing w:val="-3"/>
            <w:sz w:val="20"/>
          </w:rPr>
          <w:t>)</w:t>
        </w:r>
        <w:r>
          <w:rPr>
            <w:rStyle w:val="Hyperlink"/>
            <w:rFonts w:ascii="Arial" w:hAnsi="Arial" w:cs="Arial"/>
            <w:sz w:val="20"/>
          </w:rPr>
          <w:t xml:space="preserve"> §3.322</w:t>
        </w:r>
      </w:hyperlink>
      <w:r>
        <w:rPr>
          <w:rFonts w:ascii="Arial" w:hAnsi="Arial" w:cs="Arial"/>
          <w:sz w:val="20"/>
        </w:rPr>
        <w:t xml:space="preserve">. Pursuant </w:t>
      </w:r>
      <w:r w:rsidRPr="00BF2563">
        <w:rPr>
          <w:rFonts w:ascii="Arial" w:hAnsi="Arial" w:cs="Arial"/>
          <w:sz w:val="20"/>
        </w:rPr>
        <w:t>to 34 TAC §§3.322(c)(4) and (g)(3), this</w:t>
      </w:r>
      <w:r>
        <w:rPr>
          <w:rFonts w:ascii="Arial" w:hAnsi="Arial" w:cs="Arial"/>
          <w:sz w:val="20"/>
        </w:rPr>
        <w:t xml:space="preserve"> Agreement is sufficient proof of University’s tax exempt status and University is not required to provide further evidence of its exempt status.</w:t>
      </w:r>
    </w:p>
    <w:p w14:paraId="7EC6C6BD" w14:textId="77777777" w:rsidR="00151B44" w:rsidRPr="00DE1D33" w:rsidRDefault="00151B44" w:rsidP="00151B44">
      <w:pPr>
        <w:keepNext/>
        <w:ind w:left="1440" w:hanging="720"/>
        <w:rPr>
          <w:rFonts w:ascii="Arial" w:hAnsi="Arial" w:cs="Arial"/>
          <w:sz w:val="20"/>
        </w:rPr>
      </w:pPr>
    </w:p>
    <w:p w14:paraId="2AC33061" w14:textId="77777777" w:rsidR="00151B44" w:rsidRPr="007A54A3" w:rsidRDefault="00151B44" w:rsidP="00151B44">
      <w:pPr>
        <w:keepNext/>
        <w:keepLines/>
        <w:numPr>
          <w:ilvl w:val="12"/>
          <w:numId w:val="0"/>
        </w:numPr>
        <w:tabs>
          <w:tab w:val="left" w:pos="-720"/>
        </w:tabs>
        <w:suppressAutoHyphens/>
        <w:ind w:left="720" w:hanging="720"/>
        <w:rPr>
          <w:rFonts w:ascii="Arial" w:hAnsi="Arial" w:cs="Arial"/>
          <w:b/>
          <w:spacing w:val="-3"/>
          <w:sz w:val="20"/>
        </w:rPr>
      </w:pPr>
      <w:r w:rsidRPr="007A54A3">
        <w:rPr>
          <w:rFonts w:ascii="Arial" w:hAnsi="Arial" w:cs="Arial"/>
          <w:b/>
          <w:spacing w:val="-3"/>
          <w:sz w:val="20"/>
        </w:rPr>
        <w:t>6.</w:t>
      </w:r>
      <w:r w:rsidRPr="007A54A3">
        <w:rPr>
          <w:rFonts w:ascii="Arial" w:hAnsi="Arial" w:cs="Arial"/>
          <w:b/>
          <w:spacing w:val="-3"/>
          <w:sz w:val="20"/>
        </w:rPr>
        <w:tab/>
      </w:r>
      <w:r w:rsidRPr="007A54A3">
        <w:rPr>
          <w:rFonts w:ascii="Arial" w:hAnsi="Arial" w:cs="Arial"/>
          <w:b/>
          <w:spacing w:val="-3"/>
          <w:sz w:val="20"/>
          <w:u w:val="single"/>
        </w:rPr>
        <w:t>Payment Terms.</w:t>
      </w:r>
      <w:r w:rsidRPr="007A54A3">
        <w:rPr>
          <w:rFonts w:ascii="Arial" w:hAnsi="Arial" w:cs="Arial"/>
          <w:b/>
          <w:spacing w:val="-3"/>
          <w:sz w:val="20"/>
        </w:rPr>
        <w:t xml:space="preserve"> </w:t>
      </w:r>
    </w:p>
    <w:p w14:paraId="1D23CC7C" w14:textId="77777777" w:rsidR="00151B44" w:rsidRPr="007A54A3" w:rsidRDefault="00151B44" w:rsidP="00151B44">
      <w:pPr>
        <w:keepNext/>
        <w:keepLines/>
        <w:numPr>
          <w:ilvl w:val="12"/>
          <w:numId w:val="0"/>
        </w:numPr>
        <w:tabs>
          <w:tab w:val="left" w:pos="-720"/>
        </w:tabs>
        <w:suppressAutoHyphens/>
        <w:ind w:left="720" w:hanging="720"/>
        <w:rPr>
          <w:rFonts w:ascii="Arial" w:hAnsi="Arial" w:cs="Arial"/>
          <w:spacing w:val="-3"/>
          <w:sz w:val="20"/>
        </w:rPr>
      </w:pPr>
    </w:p>
    <w:p w14:paraId="01688353" w14:textId="77777777" w:rsidR="00151B44" w:rsidRPr="007A54A3" w:rsidRDefault="00151B44" w:rsidP="00151B44">
      <w:pPr>
        <w:tabs>
          <w:tab w:val="left" w:pos="-720"/>
          <w:tab w:val="left" w:pos="0"/>
        </w:tabs>
        <w:suppressAutoHyphens/>
        <w:ind w:left="1440" w:hanging="720"/>
        <w:rPr>
          <w:rFonts w:ascii="Arial" w:hAnsi="Arial" w:cs="Arial"/>
          <w:spacing w:val="-3"/>
          <w:sz w:val="20"/>
        </w:rPr>
      </w:pPr>
      <w:r w:rsidRPr="007A54A3">
        <w:rPr>
          <w:rFonts w:ascii="Arial" w:hAnsi="Arial" w:cs="Arial"/>
          <w:spacing w:val="-3"/>
          <w:sz w:val="20"/>
        </w:rPr>
        <w:t>6.1</w:t>
      </w:r>
      <w:r w:rsidRPr="007A54A3">
        <w:rPr>
          <w:rFonts w:ascii="Arial" w:hAnsi="Arial" w:cs="Arial"/>
          <w:spacing w:val="-3"/>
          <w:sz w:val="20"/>
        </w:rPr>
        <w:tab/>
        <w:t xml:space="preserve">At least </w:t>
      </w:r>
      <w:r>
        <w:rPr>
          <w:rFonts w:ascii="Arial" w:hAnsi="Arial" w:cs="Arial"/>
          <w:spacing w:val="-3"/>
          <w:sz w:val="20"/>
        </w:rPr>
        <w:t>ten</w:t>
      </w:r>
      <w:r w:rsidRPr="007A54A3">
        <w:rPr>
          <w:rFonts w:ascii="Arial" w:hAnsi="Arial" w:cs="Arial"/>
          <w:spacing w:val="-3"/>
          <w:sz w:val="20"/>
        </w:rPr>
        <w:t xml:space="preserve"> (10)</w:t>
      </w:r>
      <w:r>
        <w:rPr>
          <w:rFonts w:ascii="Arial" w:hAnsi="Arial" w:cs="Arial"/>
          <w:spacing w:val="-3"/>
          <w:sz w:val="20"/>
        </w:rPr>
        <w:t xml:space="preserve"> </w:t>
      </w:r>
      <w:r w:rsidRPr="007A54A3">
        <w:rPr>
          <w:rFonts w:ascii="Arial" w:hAnsi="Arial" w:cs="Arial"/>
          <w:spacing w:val="-3"/>
          <w:sz w:val="20"/>
        </w:rPr>
        <w:t xml:space="preserve">days before the end of each </w:t>
      </w:r>
      <w:r w:rsidRPr="00ED6702">
        <w:rPr>
          <w:rFonts w:ascii="Arial" w:hAnsi="Arial" w:cs="Arial"/>
          <w:spacing w:val="-3"/>
          <w:sz w:val="20"/>
        </w:rPr>
        <w:t>month</w:t>
      </w:r>
      <w:r w:rsidRPr="007A54A3">
        <w:rPr>
          <w:rFonts w:ascii="Arial" w:hAnsi="Arial" w:cs="Arial"/>
          <w:spacing w:val="-3"/>
          <w:sz w:val="20"/>
        </w:rPr>
        <w:t xml:space="preserve"> during the Term, Contractor will submit to University an invoice covering </w:t>
      </w:r>
      <w:r>
        <w:rPr>
          <w:rFonts w:ascii="Arial" w:hAnsi="Arial" w:cs="Arial"/>
          <w:spacing w:val="-3"/>
          <w:sz w:val="20"/>
        </w:rPr>
        <w:t>Work</w:t>
      </w:r>
      <w:r w:rsidRPr="007A54A3">
        <w:rPr>
          <w:rFonts w:ascii="Arial" w:hAnsi="Arial" w:cs="Arial"/>
          <w:spacing w:val="-3"/>
          <w:sz w:val="20"/>
        </w:rPr>
        <w:t xml:space="preserve"> performed for University to that date, in compliance with </w:t>
      </w:r>
      <w:r w:rsidRPr="007A54A3">
        <w:rPr>
          <w:rFonts w:ascii="Arial" w:hAnsi="Arial" w:cs="Arial"/>
          <w:b/>
          <w:spacing w:val="-3"/>
          <w:sz w:val="20"/>
          <w:u w:val="single"/>
        </w:rPr>
        <w:t xml:space="preserve">Exhibit </w:t>
      </w:r>
      <w:r>
        <w:rPr>
          <w:rFonts w:ascii="Arial" w:hAnsi="Arial" w:cs="Arial"/>
          <w:b/>
          <w:spacing w:val="-3"/>
          <w:sz w:val="20"/>
          <w:u w:val="single"/>
        </w:rPr>
        <w:t>A</w:t>
      </w:r>
      <w:r w:rsidRPr="007A54A3">
        <w:rPr>
          <w:rFonts w:ascii="Arial" w:hAnsi="Arial" w:cs="Arial"/>
          <w:spacing w:val="-3"/>
          <w:sz w:val="20"/>
        </w:rPr>
        <w:t xml:space="preserve">, Payment for Services. Each invoice will be accompanied by documentation that University may reasonably request to support the invoice amount. </w:t>
      </w:r>
      <w:r w:rsidRPr="00236021">
        <w:rPr>
          <w:rFonts w:ascii="Arial" w:hAnsi="Arial" w:cs="Arial"/>
          <w:spacing w:val="-3"/>
          <w:sz w:val="20"/>
        </w:rPr>
        <w:t xml:space="preserve">University will pay Contractor for </w:t>
      </w:r>
      <w:r>
        <w:rPr>
          <w:rFonts w:ascii="Arial" w:hAnsi="Arial" w:cs="Arial"/>
          <w:spacing w:val="-3"/>
          <w:sz w:val="20"/>
        </w:rPr>
        <w:t>Work</w:t>
      </w:r>
      <w:r w:rsidRPr="00236021">
        <w:rPr>
          <w:rFonts w:ascii="Arial" w:hAnsi="Arial" w:cs="Arial"/>
          <w:spacing w:val="-3"/>
          <w:sz w:val="20"/>
        </w:rPr>
        <w:t xml:space="preserve"> in accordance with </w:t>
      </w:r>
      <w:hyperlink r:id="rId73" w:history="1">
        <w:r w:rsidRPr="00236021">
          <w:rPr>
            <w:rStyle w:val="Hyperlink"/>
            <w:rFonts w:ascii="Arial" w:hAnsi="Arial" w:cs="Arial"/>
            <w:spacing w:val="-3"/>
            <w:sz w:val="20"/>
          </w:rPr>
          <w:t xml:space="preserve">Chapter 2251, </w:t>
        </w:r>
        <w:r w:rsidRPr="00236021">
          <w:rPr>
            <w:rStyle w:val="Hyperlink"/>
            <w:rFonts w:ascii="Arial" w:hAnsi="Arial" w:cs="Arial"/>
            <w:i/>
            <w:spacing w:val="-3"/>
            <w:sz w:val="20"/>
          </w:rPr>
          <w:t>Texas Government Code</w:t>
        </w:r>
      </w:hyperlink>
      <w:r w:rsidRPr="00236021">
        <w:rPr>
          <w:rFonts w:ascii="Arial" w:hAnsi="Arial" w:cs="Arial"/>
          <w:spacing w:val="-3"/>
          <w:sz w:val="20"/>
        </w:rPr>
        <w:t>.</w:t>
      </w:r>
      <w:r>
        <w:rPr>
          <w:rFonts w:ascii="Arial" w:hAnsi="Arial" w:cs="Arial"/>
          <w:spacing w:val="-3"/>
          <w:sz w:val="20"/>
        </w:rPr>
        <w:t xml:space="preserve"> </w:t>
      </w:r>
    </w:p>
    <w:p w14:paraId="2182A533" w14:textId="77777777" w:rsidR="00151B44" w:rsidRPr="007A54A3" w:rsidRDefault="00151B44" w:rsidP="00151B44">
      <w:pPr>
        <w:tabs>
          <w:tab w:val="left" w:pos="-720"/>
          <w:tab w:val="left" w:pos="0"/>
          <w:tab w:val="left" w:pos="720"/>
        </w:tabs>
        <w:suppressAutoHyphens/>
        <w:ind w:left="720"/>
        <w:rPr>
          <w:rFonts w:ascii="Arial" w:hAnsi="Arial" w:cs="Arial"/>
          <w:spacing w:val="-3"/>
          <w:sz w:val="20"/>
        </w:rPr>
      </w:pPr>
    </w:p>
    <w:p w14:paraId="2C086926" w14:textId="77777777" w:rsidR="00151B44" w:rsidRPr="007A54A3" w:rsidRDefault="00151B44" w:rsidP="00151B44">
      <w:pPr>
        <w:tabs>
          <w:tab w:val="left" w:pos="-720"/>
          <w:tab w:val="left" w:pos="0"/>
        </w:tabs>
        <w:suppressAutoHyphens/>
        <w:ind w:left="1440" w:hanging="720"/>
        <w:rPr>
          <w:rFonts w:ascii="Arial" w:hAnsi="Arial" w:cs="Arial"/>
          <w:spacing w:val="-3"/>
          <w:sz w:val="20"/>
        </w:rPr>
      </w:pPr>
      <w:r w:rsidRPr="007A54A3">
        <w:rPr>
          <w:rFonts w:ascii="Arial" w:hAnsi="Arial" w:cs="Arial"/>
          <w:spacing w:val="-3"/>
          <w:sz w:val="20"/>
        </w:rPr>
        <w:t>6.2</w:t>
      </w:r>
      <w:r w:rsidRPr="007A54A3">
        <w:rPr>
          <w:rFonts w:ascii="Arial" w:hAnsi="Arial" w:cs="Arial"/>
          <w:spacing w:val="-3"/>
          <w:sz w:val="20"/>
        </w:rPr>
        <w:tab/>
        <w:t xml:space="preserve">Within ten (10) days after final completion </w:t>
      </w:r>
      <w:r>
        <w:rPr>
          <w:rFonts w:ascii="Arial" w:hAnsi="Arial" w:cs="Arial"/>
          <w:spacing w:val="-3"/>
          <w:sz w:val="20"/>
        </w:rPr>
        <w:t xml:space="preserve">and acceptance </w:t>
      </w:r>
      <w:r w:rsidRPr="007A54A3">
        <w:rPr>
          <w:rFonts w:ascii="Arial" w:hAnsi="Arial" w:cs="Arial"/>
          <w:spacing w:val="-3"/>
          <w:sz w:val="20"/>
        </w:rPr>
        <w:t>of Work by University or as soon thereafter as possible, Contractor will submit a final invoice (</w:t>
      </w:r>
      <w:r w:rsidRPr="007A54A3">
        <w:rPr>
          <w:rFonts w:ascii="Arial" w:hAnsi="Arial" w:cs="Arial"/>
          <w:b/>
          <w:spacing w:val="-3"/>
          <w:sz w:val="20"/>
        </w:rPr>
        <w:t>Final Invoice</w:t>
      </w:r>
      <w:r w:rsidRPr="007A54A3">
        <w:rPr>
          <w:rFonts w:ascii="Arial" w:hAnsi="Arial" w:cs="Arial"/>
          <w:spacing w:val="-3"/>
          <w:sz w:val="20"/>
        </w:rPr>
        <w:t>) setting forth all amounts due and remaining unpaid to Contractor. Upon approval of the Final Invoice by University, University will pay (</w:t>
      </w:r>
      <w:r w:rsidRPr="007A54A3">
        <w:rPr>
          <w:rFonts w:ascii="Arial" w:hAnsi="Arial" w:cs="Arial"/>
          <w:b/>
          <w:spacing w:val="-3"/>
          <w:sz w:val="20"/>
        </w:rPr>
        <w:t>Final Payment</w:t>
      </w:r>
      <w:r w:rsidRPr="007A54A3">
        <w:rPr>
          <w:rFonts w:ascii="Arial" w:hAnsi="Arial" w:cs="Arial"/>
          <w:spacing w:val="-3"/>
          <w:sz w:val="20"/>
        </w:rPr>
        <w:t>) to Contractor the amount due under the Final Invoice.</w:t>
      </w:r>
    </w:p>
    <w:p w14:paraId="59B6B10E" w14:textId="77777777" w:rsidR="00151B44" w:rsidRPr="007A54A3" w:rsidRDefault="00151B44" w:rsidP="00151B44">
      <w:pPr>
        <w:numPr>
          <w:ilvl w:val="12"/>
          <w:numId w:val="0"/>
        </w:numPr>
        <w:tabs>
          <w:tab w:val="left" w:pos="-720"/>
          <w:tab w:val="left" w:pos="0"/>
          <w:tab w:val="left" w:pos="720"/>
        </w:tabs>
        <w:suppressAutoHyphens/>
        <w:ind w:left="720" w:hanging="720"/>
        <w:rPr>
          <w:rFonts w:ascii="Arial" w:hAnsi="Arial" w:cs="Arial"/>
          <w:spacing w:val="-3"/>
          <w:sz w:val="20"/>
        </w:rPr>
      </w:pPr>
      <w:r w:rsidRPr="007A54A3">
        <w:rPr>
          <w:rFonts w:ascii="Arial" w:hAnsi="Arial" w:cs="Arial"/>
          <w:spacing w:val="-3"/>
          <w:sz w:val="20"/>
        </w:rPr>
        <w:t xml:space="preserve"> </w:t>
      </w:r>
    </w:p>
    <w:p w14:paraId="50B34AE7" w14:textId="77777777" w:rsidR="00151B44" w:rsidRPr="007A54A3" w:rsidRDefault="00151B44" w:rsidP="00151B44">
      <w:pPr>
        <w:tabs>
          <w:tab w:val="left" w:pos="-720"/>
          <w:tab w:val="left" w:pos="0"/>
        </w:tabs>
        <w:suppressAutoHyphens/>
        <w:ind w:left="1440" w:hanging="720"/>
        <w:rPr>
          <w:rFonts w:ascii="Arial" w:hAnsi="Arial" w:cs="Arial"/>
          <w:spacing w:val="-3"/>
          <w:sz w:val="20"/>
        </w:rPr>
      </w:pPr>
      <w:r w:rsidRPr="007A54A3">
        <w:rPr>
          <w:rFonts w:ascii="Arial" w:hAnsi="Arial" w:cs="Arial"/>
          <w:spacing w:val="-3"/>
          <w:sz w:val="20"/>
        </w:rPr>
        <w:t>6.3</w:t>
      </w:r>
      <w:r w:rsidRPr="007A54A3">
        <w:rPr>
          <w:rFonts w:ascii="Arial" w:hAnsi="Arial" w:cs="Arial"/>
          <w:spacing w:val="-3"/>
          <w:sz w:val="20"/>
        </w:rPr>
        <w:tab/>
        <w:t>Notwithstanding any provision of this Agreement to the contrary, University will not be obligated to make any payment (whether a Progress Payment or Final Payment) to Contractor if Contractor is in default under this Agreement.</w:t>
      </w:r>
    </w:p>
    <w:p w14:paraId="094D55CA" w14:textId="77777777" w:rsidR="00151B44" w:rsidRPr="007A54A3" w:rsidRDefault="00151B44" w:rsidP="00151B44">
      <w:pPr>
        <w:tabs>
          <w:tab w:val="left" w:pos="-720"/>
          <w:tab w:val="left" w:pos="0"/>
          <w:tab w:val="left" w:pos="720"/>
        </w:tabs>
        <w:suppressAutoHyphens/>
        <w:rPr>
          <w:rFonts w:ascii="Arial" w:hAnsi="Arial" w:cs="Arial"/>
          <w:spacing w:val="-3"/>
          <w:sz w:val="20"/>
        </w:rPr>
      </w:pPr>
    </w:p>
    <w:p w14:paraId="76E0E000" w14:textId="77777777" w:rsidR="00151B44" w:rsidRPr="007A54A3" w:rsidRDefault="00151B44" w:rsidP="00151B44">
      <w:pPr>
        <w:tabs>
          <w:tab w:val="left" w:pos="-720"/>
          <w:tab w:val="left" w:pos="0"/>
        </w:tabs>
        <w:suppressAutoHyphens/>
        <w:ind w:left="1440" w:hanging="720"/>
        <w:rPr>
          <w:rFonts w:ascii="Arial" w:hAnsi="Arial" w:cs="Arial"/>
          <w:spacing w:val="-3"/>
          <w:sz w:val="20"/>
        </w:rPr>
      </w:pPr>
      <w:r w:rsidRPr="007A54A3">
        <w:rPr>
          <w:rFonts w:ascii="Arial" w:hAnsi="Arial" w:cs="Arial"/>
          <w:spacing w:val="-3"/>
          <w:sz w:val="20"/>
        </w:rPr>
        <w:t>6.4</w:t>
      </w:r>
      <w:r w:rsidRPr="007A54A3">
        <w:rPr>
          <w:rFonts w:ascii="Arial" w:hAnsi="Arial" w:cs="Arial"/>
          <w:spacing w:val="-3"/>
          <w:sz w:val="20"/>
        </w:rPr>
        <w:tab/>
        <w:t xml:space="preserve">The cumulative amount of all Progress Payments and the Final Payment (defined below) will not exceed the Contract Amount in </w:t>
      </w:r>
      <w:r w:rsidRPr="007A54A3">
        <w:rPr>
          <w:rFonts w:ascii="Arial" w:hAnsi="Arial" w:cs="Arial"/>
          <w:b/>
          <w:spacing w:val="-3"/>
          <w:sz w:val="20"/>
          <w:u w:val="single"/>
        </w:rPr>
        <w:t>Exhibit </w:t>
      </w:r>
      <w:r>
        <w:rPr>
          <w:rFonts w:ascii="Arial" w:hAnsi="Arial" w:cs="Arial"/>
          <w:b/>
          <w:spacing w:val="-3"/>
          <w:sz w:val="20"/>
          <w:u w:val="single"/>
        </w:rPr>
        <w:t>A</w:t>
      </w:r>
      <w:r w:rsidRPr="007A54A3">
        <w:rPr>
          <w:rFonts w:ascii="Arial" w:hAnsi="Arial" w:cs="Arial"/>
          <w:spacing w:val="-3"/>
          <w:sz w:val="20"/>
        </w:rPr>
        <w:t>, Payment for Services.</w:t>
      </w:r>
    </w:p>
    <w:p w14:paraId="2BFE53FE" w14:textId="77777777" w:rsidR="00151B44" w:rsidRPr="007A54A3" w:rsidRDefault="00151B44" w:rsidP="00151B44">
      <w:pPr>
        <w:numPr>
          <w:ilvl w:val="12"/>
          <w:numId w:val="0"/>
        </w:numPr>
        <w:tabs>
          <w:tab w:val="left" w:pos="-720"/>
          <w:tab w:val="left" w:pos="0"/>
          <w:tab w:val="left" w:pos="720"/>
        </w:tabs>
        <w:suppressAutoHyphens/>
        <w:ind w:left="720"/>
        <w:rPr>
          <w:rFonts w:ascii="Arial" w:hAnsi="Arial" w:cs="Arial"/>
          <w:spacing w:val="-3"/>
          <w:sz w:val="20"/>
        </w:rPr>
      </w:pPr>
    </w:p>
    <w:p w14:paraId="56E8F1A4" w14:textId="77777777" w:rsidR="00151B44" w:rsidRPr="007A54A3" w:rsidRDefault="00151B44" w:rsidP="00151B44">
      <w:pPr>
        <w:tabs>
          <w:tab w:val="left" w:pos="-720"/>
          <w:tab w:val="left" w:pos="0"/>
        </w:tabs>
        <w:suppressAutoHyphens/>
        <w:ind w:left="1440" w:hanging="720"/>
        <w:rPr>
          <w:rFonts w:ascii="Arial" w:hAnsi="Arial" w:cs="Arial"/>
          <w:spacing w:val="-3"/>
          <w:sz w:val="20"/>
        </w:rPr>
      </w:pPr>
      <w:r w:rsidRPr="007A54A3">
        <w:rPr>
          <w:rFonts w:ascii="Arial" w:hAnsi="Arial" w:cs="Arial"/>
          <w:spacing w:val="-3"/>
          <w:sz w:val="20"/>
        </w:rPr>
        <w:t>6.5</w:t>
      </w:r>
      <w:r w:rsidRPr="007A54A3">
        <w:rPr>
          <w:rFonts w:ascii="Arial" w:hAnsi="Arial" w:cs="Arial"/>
          <w:spacing w:val="-3"/>
          <w:sz w:val="20"/>
        </w:rPr>
        <w:tab/>
        <w:t>No payment made by University will (a) be construed to be final acceptance or approval of that part of the Work to which the payment relates, or (b) relieve Contractor of any of its duties or obligations under this Agreement.</w:t>
      </w:r>
    </w:p>
    <w:p w14:paraId="418B0D86" w14:textId="77777777" w:rsidR="00151B44" w:rsidRPr="007A54A3" w:rsidRDefault="00151B44" w:rsidP="00151B44">
      <w:pPr>
        <w:numPr>
          <w:ilvl w:val="12"/>
          <w:numId w:val="0"/>
        </w:numPr>
        <w:tabs>
          <w:tab w:val="left" w:pos="-720"/>
        </w:tabs>
        <w:suppressAutoHyphens/>
        <w:ind w:left="720" w:hanging="720"/>
        <w:rPr>
          <w:rFonts w:ascii="Arial" w:hAnsi="Arial" w:cs="Arial"/>
          <w:spacing w:val="-3"/>
          <w:sz w:val="20"/>
        </w:rPr>
      </w:pPr>
    </w:p>
    <w:p w14:paraId="0E92AB91" w14:textId="77777777" w:rsidR="00151B44" w:rsidRPr="007A54A3" w:rsidRDefault="00151B44" w:rsidP="00151B44">
      <w:pPr>
        <w:tabs>
          <w:tab w:val="left" w:pos="-720"/>
          <w:tab w:val="left" w:pos="0"/>
        </w:tabs>
        <w:suppressAutoHyphens/>
        <w:ind w:left="1440" w:hanging="720"/>
        <w:rPr>
          <w:rFonts w:ascii="Arial" w:hAnsi="Arial" w:cs="Arial"/>
          <w:spacing w:val="-3"/>
          <w:sz w:val="20"/>
        </w:rPr>
      </w:pPr>
      <w:r w:rsidRPr="007A54A3">
        <w:rPr>
          <w:rFonts w:ascii="Arial" w:hAnsi="Arial" w:cs="Arial"/>
          <w:spacing w:val="-3"/>
          <w:sz w:val="20"/>
        </w:rPr>
        <w:t>6.6</w:t>
      </w:r>
      <w:r w:rsidRPr="007A54A3">
        <w:rPr>
          <w:rFonts w:ascii="Arial" w:hAnsi="Arial" w:cs="Arial"/>
          <w:spacing w:val="-3"/>
          <w:sz w:val="20"/>
        </w:rPr>
        <w:tab/>
        <w:t>The acceptance of Final Payment by Contractor will constitute a waiver of all claims by Contractor except those previously made in writing and identified by Contractor as unsettled at the time of the Final Invoice for payment.</w:t>
      </w:r>
    </w:p>
    <w:p w14:paraId="2BCCA402" w14:textId="77777777" w:rsidR="00151B44" w:rsidRPr="007A54A3" w:rsidRDefault="00151B44" w:rsidP="00151B44">
      <w:pPr>
        <w:numPr>
          <w:ilvl w:val="12"/>
          <w:numId w:val="0"/>
        </w:numPr>
        <w:tabs>
          <w:tab w:val="left" w:pos="-720"/>
        </w:tabs>
        <w:suppressAutoHyphens/>
        <w:ind w:left="720" w:hanging="720"/>
        <w:rPr>
          <w:rFonts w:ascii="Arial" w:hAnsi="Arial" w:cs="Arial"/>
          <w:spacing w:val="-3"/>
          <w:sz w:val="20"/>
        </w:rPr>
      </w:pPr>
    </w:p>
    <w:p w14:paraId="64BC9B65" w14:textId="77777777" w:rsidR="00151B44" w:rsidRPr="007A54A3" w:rsidRDefault="00151B44" w:rsidP="00151B44">
      <w:pPr>
        <w:tabs>
          <w:tab w:val="left" w:pos="-720"/>
          <w:tab w:val="left" w:pos="0"/>
        </w:tabs>
        <w:suppressAutoHyphens/>
        <w:ind w:left="1440" w:hanging="720"/>
        <w:rPr>
          <w:rFonts w:ascii="Arial" w:hAnsi="Arial" w:cs="Arial"/>
          <w:spacing w:val="-3"/>
          <w:sz w:val="20"/>
        </w:rPr>
      </w:pPr>
      <w:bookmarkStart w:id="35" w:name="examine"/>
      <w:bookmarkEnd w:id="35"/>
      <w:r w:rsidRPr="007A54A3">
        <w:rPr>
          <w:rFonts w:ascii="Arial" w:hAnsi="Arial" w:cs="Arial"/>
          <w:spacing w:val="-3"/>
          <w:sz w:val="20"/>
        </w:rPr>
        <w:t>6.7</w:t>
      </w:r>
      <w:r w:rsidRPr="007A54A3">
        <w:rPr>
          <w:rFonts w:ascii="Arial" w:hAnsi="Arial" w:cs="Arial"/>
          <w:spacing w:val="-3"/>
          <w:sz w:val="20"/>
        </w:rPr>
        <w:tab/>
        <w:t>University will have the right to verify the details in Contractor's invoices and supporting documentation, either before or after payment, by (a) inspecting the books and records of Contractor at mutually convenient times; (b) examining any reports with respect to the Project; and (c) other reasonable action.</w:t>
      </w:r>
    </w:p>
    <w:p w14:paraId="32A25426" w14:textId="77777777" w:rsidR="00151B44" w:rsidRPr="007A54A3" w:rsidRDefault="00151B44" w:rsidP="00151B44">
      <w:pPr>
        <w:numPr>
          <w:ilvl w:val="12"/>
          <w:numId w:val="0"/>
        </w:numPr>
        <w:tabs>
          <w:tab w:val="left" w:pos="-720"/>
        </w:tabs>
        <w:suppressAutoHyphens/>
        <w:ind w:left="720" w:hanging="720"/>
        <w:rPr>
          <w:rFonts w:ascii="Arial" w:hAnsi="Arial" w:cs="Arial"/>
          <w:spacing w:val="-3"/>
          <w:sz w:val="20"/>
        </w:rPr>
      </w:pPr>
    </w:p>
    <w:p w14:paraId="18830335" w14:textId="77777777" w:rsidR="00151B44" w:rsidRPr="007A54A3" w:rsidRDefault="00151B44" w:rsidP="00151B44">
      <w:pPr>
        <w:ind w:left="1440" w:hanging="720"/>
        <w:rPr>
          <w:rFonts w:ascii="Arial" w:hAnsi="Arial" w:cs="Arial"/>
          <w:spacing w:val="-3"/>
          <w:sz w:val="20"/>
        </w:rPr>
      </w:pPr>
      <w:r w:rsidRPr="007A54A3">
        <w:rPr>
          <w:rFonts w:ascii="Arial" w:hAnsi="Arial" w:cs="Arial"/>
          <w:spacing w:val="-3"/>
          <w:sz w:val="20"/>
        </w:rPr>
        <w:t>6.8</w:t>
      </w:r>
      <w:r w:rsidRPr="007A54A3">
        <w:rPr>
          <w:rFonts w:ascii="Arial" w:hAnsi="Arial" w:cs="Arial"/>
          <w:spacing w:val="-3"/>
          <w:sz w:val="20"/>
        </w:rPr>
        <w:tab/>
      </w:r>
      <w:hyperlink r:id="rId74" w:anchor="51.012" w:history="1">
        <w:r>
          <w:rPr>
            <w:rStyle w:val="Hyperlink"/>
            <w:rFonts w:ascii="Arial" w:hAnsi="Arial" w:cs="Arial"/>
            <w:spacing w:val="-3"/>
            <w:sz w:val="20"/>
          </w:rPr>
          <w:t xml:space="preserve">Section </w:t>
        </w:r>
        <w:r w:rsidRPr="007A54A3">
          <w:rPr>
            <w:rStyle w:val="Hyperlink"/>
            <w:rFonts w:ascii="Arial" w:hAnsi="Arial" w:cs="Arial"/>
            <w:spacing w:val="-3"/>
            <w:sz w:val="20"/>
          </w:rPr>
          <w:t xml:space="preserve">51.012, </w:t>
        </w:r>
        <w:r w:rsidRPr="007A54A3">
          <w:rPr>
            <w:rStyle w:val="Hyperlink"/>
            <w:rFonts w:ascii="Arial" w:hAnsi="Arial" w:cs="Arial"/>
            <w:i/>
            <w:iCs/>
            <w:spacing w:val="-3"/>
            <w:sz w:val="20"/>
          </w:rPr>
          <w:t>Texas Education Code</w:t>
        </w:r>
      </w:hyperlink>
      <w:r w:rsidRPr="007A54A3">
        <w:rPr>
          <w:rFonts w:ascii="Arial" w:hAnsi="Arial" w:cs="Arial"/>
          <w:spacing w:val="-3"/>
          <w:sz w:val="20"/>
        </w:rPr>
        <w:t xml:space="preserve">, authorizes University to make payments through electronic funds transfer methods. Contractor agrees to accept payments from University through those methods, including the automated clearing house system (ACH). Contractor agrees to provide Contractor’s banking information to University in writing on Contractor letterhead signed by an authorized representative of Contractor. Prior to the first payment, University will confirm Contractor’s banking information. Changes to Contractor’s bank information must be communicated to University in accordance with </w:t>
      </w:r>
      <w:r w:rsidRPr="007A54A3">
        <w:rPr>
          <w:rFonts w:ascii="Arial" w:hAnsi="Arial" w:cs="Arial"/>
          <w:b/>
          <w:spacing w:val="-3"/>
          <w:sz w:val="20"/>
        </w:rPr>
        <w:t>Section 12.14</w:t>
      </w:r>
      <w:r w:rsidRPr="007A54A3">
        <w:rPr>
          <w:rFonts w:ascii="Arial" w:hAnsi="Arial" w:cs="Arial"/>
          <w:spacing w:val="-3"/>
          <w:sz w:val="20"/>
        </w:rPr>
        <w:t xml:space="preserve"> in writing at least thirty (30) days before the effective date of the change and must include </w:t>
      </w:r>
      <w:r w:rsidRPr="00071C60">
        <w:rPr>
          <w:rFonts w:ascii="Arial" w:hAnsi="Arial" w:cs="Arial"/>
          <w:spacing w:val="-3"/>
          <w:sz w:val="20"/>
        </w:rPr>
        <w:t xml:space="preserve">an </w:t>
      </w:r>
      <w:hyperlink r:id="rId75" w:history="1">
        <w:r w:rsidRPr="00071C60">
          <w:rPr>
            <w:rStyle w:val="Hyperlink"/>
            <w:rFonts w:ascii="Arial" w:hAnsi="Arial" w:cs="Arial"/>
            <w:spacing w:val="-3"/>
            <w:sz w:val="20"/>
          </w:rPr>
          <w:t>IRS</w:t>
        </w:r>
        <w:r>
          <w:rPr>
            <w:rStyle w:val="Hyperlink"/>
            <w:rFonts w:ascii="Arial" w:hAnsi="Arial" w:cs="Arial"/>
            <w:spacing w:val="-3"/>
            <w:sz w:val="20"/>
          </w:rPr>
          <w:t> </w:t>
        </w:r>
        <w:r w:rsidRPr="00071C60">
          <w:rPr>
            <w:rStyle w:val="Hyperlink"/>
            <w:rFonts w:ascii="Arial" w:hAnsi="Arial" w:cs="Arial"/>
            <w:spacing w:val="-3"/>
            <w:sz w:val="20"/>
          </w:rPr>
          <w:t>Form W-9</w:t>
        </w:r>
      </w:hyperlink>
      <w:r w:rsidRPr="00071C60">
        <w:rPr>
          <w:rFonts w:ascii="Arial" w:hAnsi="Arial" w:cs="Arial"/>
          <w:spacing w:val="-3"/>
          <w:sz w:val="20"/>
        </w:rPr>
        <w:t xml:space="preserve"> signed by an authorized representativ</w:t>
      </w:r>
      <w:r w:rsidRPr="007A54A3">
        <w:rPr>
          <w:rFonts w:ascii="Arial" w:hAnsi="Arial" w:cs="Arial"/>
          <w:spacing w:val="-3"/>
          <w:sz w:val="20"/>
        </w:rPr>
        <w:t>e of Contractor.</w:t>
      </w:r>
    </w:p>
    <w:p w14:paraId="751ED414" w14:textId="77777777" w:rsidR="00151B44" w:rsidRPr="007A54A3" w:rsidRDefault="00151B44" w:rsidP="00151B44">
      <w:pPr>
        <w:numPr>
          <w:ilvl w:val="12"/>
          <w:numId w:val="0"/>
        </w:numPr>
        <w:tabs>
          <w:tab w:val="left" w:pos="-720"/>
        </w:tabs>
        <w:suppressAutoHyphens/>
        <w:ind w:left="720" w:hanging="720"/>
        <w:rPr>
          <w:rFonts w:ascii="Arial" w:hAnsi="Arial" w:cs="Arial"/>
          <w:spacing w:val="-3"/>
          <w:sz w:val="20"/>
        </w:rPr>
      </w:pPr>
    </w:p>
    <w:p w14:paraId="3ABAFC93" w14:textId="77777777" w:rsidR="00151B44" w:rsidRPr="007A54A3" w:rsidRDefault="00151B44" w:rsidP="00151B44">
      <w:pPr>
        <w:numPr>
          <w:ilvl w:val="12"/>
          <w:numId w:val="0"/>
        </w:numPr>
        <w:tabs>
          <w:tab w:val="left" w:pos="-720"/>
        </w:tabs>
        <w:suppressAutoHyphens/>
        <w:ind w:left="720" w:hanging="720"/>
        <w:rPr>
          <w:rFonts w:ascii="Arial" w:hAnsi="Arial" w:cs="Arial"/>
          <w:spacing w:val="-3"/>
          <w:sz w:val="20"/>
        </w:rPr>
      </w:pPr>
    </w:p>
    <w:p w14:paraId="3278703D" w14:textId="77777777" w:rsidR="00151B44" w:rsidRPr="00D21251" w:rsidRDefault="00151B44" w:rsidP="00151B44">
      <w:pPr>
        <w:keepNext/>
        <w:keepLines/>
        <w:tabs>
          <w:tab w:val="left" w:pos="-720"/>
        </w:tabs>
        <w:suppressAutoHyphens/>
        <w:rPr>
          <w:rFonts w:ascii="Arial" w:hAnsi="Arial" w:cs="Arial"/>
          <w:spacing w:val="-3"/>
          <w:sz w:val="20"/>
        </w:rPr>
      </w:pPr>
      <w:r w:rsidRPr="007A54A3">
        <w:rPr>
          <w:rFonts w:ascii="Arial" w:hAnsi="Arial" w:cs="Arial"/>
          <w:b/>
          <w:spacing w:val="-3"/>
          <w:sz w:val="20"/>
        </w:rPr>
        <w:t xml:space="preserve"> </w:t>
      </w:r>
      <w:r w:rsidRPr="00D21251">
        <w:rPr>
          <w:rFonts w:ascii="Arial" w:hAnsi="Arial" w:cs="Arial"/>
          <w:b/>
          <w:spacing w:val="-3"/>
          <w:sz w:val="20"/>
        </w:rPr>
        <w:t>7.</w:t>
      </w:r>
      <w:r w:rsidRPr="00D21251">
        <w:rPr>
          <w:rFonts w:ascii="Arial" w:hAnsi="Arial" w:cs="Arial"/>
          <w:b/>
          <w:spacing w:val="-3"/>
          <w:sz w:val="20"/>
        </w:rPr>
        <w:tab/>
      </w:r>
      <w:r>
        <w:rPr>
          <w:rFonts w:ascii="Arial" w:hAnsi="Arial" w:cs="Arial"/>
          <w:b/>
          <w:spacing w:val="-3"/>
          <w:sz w:val="20"/>
          <w:u w:val="single"/>
        </w:rPr>
        <w:t>Intentionally Omitted</w:t>
      </w:r>
      <w:r w:rsidRPr="00D21251">
        <w:rPr>
          <w:rFonts w:ascii="Arial" w:hAnsi="Arial" w:cs="Arial"/>
          <w:spacing w:val="-3"/>
          <w:sz w:val="20"/>
        </w:rPr>
        <w:t>.</w:t>
      </w:r>
    </w:p>
    <w:p w14:paraId="5176B006" w14:textId="77777777" w:rsidR="00151B44" w:rsidRPr="00D21251" w:rsidRDefault="00151B44" w:rsidP="00151B44">
      <w:pPr>
        <w:keepNext/>
        <w:keepLines/>
        <w:numPr>
          <w:ilvl w:val="12"/>
          <w:numId w:val="0"/>
        </w:numPr>
        <w:tabs>
          <w:tab w:val="left" w:pos="-720"/>
        </w:tabs>
        <w:suppressAutoHyphens/>
        <w:ind w:left="720" w:hanging="720"/>
        <w:rPr>
          <w:rFonts w:ascii="Arial" w:hAnsi="Arial" w:cs="Arial"/>
          <w:spacing w:val="-3"/>
          <w:sz w:val="20"/>
        </w:rPr>
      </w:pPr>
    </w:p>
    <w:p w14:paraId="514BA42E" w14:textId="77777777" w:rsidR="00151B44" w:rsidRPr="00A90F61" w:rsidRDefault="00151B44" w:rsidP="00151B44">
      <w:pPr>
        <w:tabs>
          <w:tab w:val="left" w:pos="-720"/>
          <w:tab w:val="left" w:pos="0"/>
          <w:tab w:val="left" w:pos="1440"/>
        </w:tabs>
        <w:suppressAutoHyphens/>
        <w:ind w:left="1440" w:hanging="720"/>
        <w:rPr>
          <w:rFonts w:ascii="Arial" w:hAnsi="Arial" w:cs="Arial"/>
          <w:spacing w:val="-3"/>
          <w:sz w:val="20"/>
        </w:rPr>
      </w:pPr>
    </w:p>
    <w:p w14:paraId="5DE655EC" w14:textId="77777777" w:rsidR="00151B44" w:rsidRPr="007A54A3" w:rsidRDefault="00151B44" w:rsidP="00151B44">
      <w:pPr>
        <w:tabs>
          <w:tab w:val="left" w:pos="-720"/>
          <w:tab w:val="left" w:pos="0"/>
          <w:tab w:val="left" w:pos="1440"/>
        </w:tabs>
        <w:suppressAutoHyphens/>
        <w:ind w:left="1440" w:hanging="720"/>
        <w:rPr>
          <w:rFonts w:ascii="Arial" w:hAnsi="Arial" w:cs="Arial"/>
          <w:spacing w:val="-3"/>
          <w:sz w:val="20"/>
        </w:rPr>
      </w:pPr>
    </w:p>
    <w:p w14:paraId="687B1713" w14:textId="77777777" w:rsidR="00151B44" w:rsidRPr="007A54A3" w:rsidRDefault="00151B44" w:rsidP="00151B44">
      <w:pPr>
        <w:numPr>
          <w:ilvl w:val="12"/>
          <w:numId w:val="0"/>
        </w:numPr>
        <w:tabs>
          <w:tab w:val="left" w:pos="-720"/>
        </w:tabs>
        <w:suppressAutoHyphens/>
        <w:ind w:left="720" w:hanging="720"/>
        <w:rPr>
          <w:rFonts w:ascii="Arial" w:hAnsi="Arial" w:cs="Arial"/>
          <w:spacing w:val="-3"/>
          <w:sz w:val="20"/>
        </w:rPr>
      </w:pPr>
    </w:p>
    <w:p w14:paraId="553113A9" w14:textId="77777777" w:rsidR="00151B44" w:rsidRPr="00431EDC" w:rsidRDefault="00151B44" w:rsidP="00151B44">
      <w:pPr>
        <w:keepNext/>
        <w:keepLines/>
        <w:tabs>
          <w:tab w:val="left" w:pos="-720"/>
        </w:tabs>
        <w:suppressAutoHyphens/>
        <w:rPr>
          <w:rFonts w:ascii="Arial" w:hAnsi="Arial" w:cs="Arial"/>
          <w:spacing w:val="-3"/>
          <w:sz w:val="20"/>
        </w:rPr>
      </w:pPr>
      <w:r w:rsidRPr="00431EDC">
        <w:rPr>
          <w:rFonts w:ascii="Arial" w:hAnsi="Arial" w:cs="Arial"/>
          <w:b/>
          <w:spacing w:val="-3"/>
          <w:sz w:val="20"/>
        </w:rPr>
        <w:t xml:space="preserve">8. </w:t>
      </w:r>
      <w:r w:rsidRPr="00431EDC">
        <w:rPr>
          <w:rFonts w:ascii="Arial" w:hAnsi="Arial" w:cs="Arial"/>
          <w:b/>
          <w:spacing w:val="-3"/>
          <w:sz w:val="20"/>
        </w:rPr>
        <w:tab/>
      </w:r>
      <w:r w:rsidRPr="00431EDC">
        <w:rPr>
          <w:rFonts w:ascii="Arial" w:hAnsi="Arial" w:cs="Arial"/>
          <w:b/>
          <w:spacing w:val="-3"/>
          <w:sz w:val="20"/>
          <w:u w:val="single"/>
        </w:rPr>
        <w:t>Default and Termination</w:t>
      </w:r>
    </w:p>
    <w:p w14:paraId="56CC197A" w14:textId="77777777" w:rsidR="00151B44" w:rsidRPr="007A54A3" w:rsidRDefault="00151B44" w:rsidP="00151B44">
      <w:pPr>
        <w:keepNext/>
        <w:keepLines/>
        <w:tabs>
          <w:tab w:val="left" w:pos="-720"/>
        </w:tabs>
        <w:suppressAutoHyphens/>
        <w:rPr>
          <w:rFonts w:ascii="Arial" w:hAnsi="Arial" w:cs="Arial"/>
          <w:spacing w:val="-3"/>
          <w:sz w:val="20"/>
        </w:rPr>
      </w:pPr>
      <w:r w:rsidRPr="007A54A3">
        <w:rPr>
          <w:rFonts w:ascii="Arial" w:hAnsi="Arial" w:cs="Arial"/>
          <w:spacing w:val="-3"/>
          <w:sz w:val="20"/>
        </w:rPr>
        <w:t xml:space="preserve"> </w:t>
      </w:r>
    </w:p>
    <w:p w14:paraId="6EFA4A6A" w14:textId="77777777" w:rsidR="00151B44" w:rsidRPr="007A54A3" w:rsidRDefault="00151B44" w:rsidP="00151B44">
      <w:pPr>
        <w:keepNext/>
        <w:keepLines/>
        <w:tabs>
          <w:tab w:val="left" w:pos="-720"/>
          <w:tab w:val="left" w:pos="0"/>
          <w:tab w:val="left" w:pos="1440"/>
        </w:tabs>
        <w:suppressAutoHyphens/>
        <w:ind w:left="1440" w:hanging="720"/>
        <w:rPr>
          <w:rFonts w:ascii="Arial" w:hAnsi="Arial" w:cs="Arial"/>
          <w:spacing w:val="-3"/>
          <w:sz w:val="20"/>
        </w:rPr>
      </w:pPr>
      <w:r w:rsidRPr="007A54A3">
        <w:rPr>
          <w:rFonts w:ascii="Arial" w:hAnsi="Arial" w:cs="Arial"/>
          <w:spacing w:val="-3"/>
          <w:sz w:val="20"/>
        </w:rPr>
        <w:t>8.1</w:t>
      </w:r>
      <w:r w:rsidRPr="007A54A3">
        <w:rPr>
          <w:rFonts w:ascii="Arial" w:hAnsi="Arial" w:cs="Arial"/>
          <w:spacing w:val="-3"/>
          <w:sz w:val="20"/>
        </w:rPr>
        <w:tab/>
        <w:t xml:space="preserve">In the event of a material failure by a party to this Agreement to perform in accordance with </w:t>
      </w:r>
      <w:r>
        <w:rPr>
          <w:rFonts w:ascii="Arial" w:hAnsi="Arial" w:cs="Arial"/>
          <w:spacing w:val="-3"/>
          <w:sz w:val="20"/>
        </w:rPr>
        <w:t>its</w:t>
      </w:r>
      <w:r w:rsidRPr="007A54A3">
        <w:rPr>
          <w:rFonts w:ascii="Arial" w:hAnsi="Arial" w:cs="Arial"/>
          <w:spacing w:val="-3"/>
          <w:sz w:val="20"/>
        </w:rPr>
        <w:t xml:space="preserve"> terms (</w:t>
      </w:r>
      <w:r w:rsidRPr="007A54A3">
        <w:rPr>
          <w:rFonts w:ascii="Arial" w:hAnsi="Arial" w:cs="Arial"/>
          <w:b/>
          <w:spacing w:val="-3"/>
          <w:sz w:val="20"/>
        </w:rPr>
        <w:t>default</w:t>
      </w:r>
      <w:r w:rsidRPr="007A54A3">
        <w:rPr>
          <w:rFonts w:ascii="Arial" w:hAnsi="Arial" w:cs="Arial"/>
          <w:spacing w:val="-3"/>
          <w:sz w:val="20"/>
        </w:rPr>
        <w:t xml:space="preserve">), the other party may terminate this Agreement upon </w:t>
      </w:r>
      <w:r>
        <w:rPr>
          <w:rFonts w:ascii="Arial" w:hAnsi="Arial" w:cs="Arial"/>
          <w:spacing w:val="-3"/>
          <w:sz w:val="20"/>
        </w:rPr>
        <w:t>thirty</w:t>
      </w:r>
      <w:r w:rsidRPr="007A54A3">
        <w:rPr>
          <w:rFonts w:ascii="Arial" w:hAnsi="Arial" w:cs="Arial"/>
          <w:spacing w:val="-3"/>
          <w:sz w:val="20"/>
        </w:rPr>
        <w:t xml:space="preserve"> (</w:t>
      </w:r>
      <w:r>
        <w:rPr>
          <w:rFonts w:ascii="Arial" w:hAnsi="Arial" w:cs="Arial"/>
          <w:spacing w:val="-3"/>
          <w:sz w:val="20"/>
        </w:rPr>
        <w:t>30</w:t>
      </w:r>
      <w:r w:rsidRPr="007A54A3">
        <w:rPr>
          <w:rFonts w:ascii="Arial" w:hAnsi="Arial" w:cs="Arial"/>
          <w:spacing w:val="-3"/>
          <w:sz w:val="20"/>
        </w:rPr>
        <w:t>)</w:t>
      </w:r>
      <w:r>
        <w:rPr>
          <w:rFonts w:ascii="Arial" w:hAnsi="Arial" w:cs="Arial"/>
          <w:spacing w:val="-3"/>
          <w:sz w:val="20"/>
        </w:rPr>
        <w:t xml:space="preserve"> </w:t>
      </w:r>
      <w:r w:rsidRPr="00ED6702">
        <w:rPr>
          <w:rFonts w:ascii="Arial" w:hAnsi="Arial" w:cs="Arial"/>
          <w:spacing w:val="-3"/>
          <w:sz w:val="20"/>
        </w:rPr>
        <w:t>days’ written</w:t>
      </w:r>
      <w:r w:rsidRPr="007A54A3">
        <w:rPr>
          <w:rFonts w:ascii="Arial" w:hAnsi="Arial" w:cs="Arial"/>
          <w:spacing w:val="-3"/>
          <w:sz w:val="20"/>
        </w:rPr>
        <w:t xml:space="preserve"> notice of termination setting forth the nature of the material failure; </w:t>
      </w:r>
      <w:r w:rsidRPr="007A54A3">
        <w:rPr>
          <w:rFonts w:ascii="Arial" w:hAnsi="Arial" w:cs="Arial"/>
          <w:spacing w:val="-3"/>
          <w:sz w:val="20"/>
          <w:u w:val="single"/>
        </w:rPr>
        <w:t>provided</w:t>
      </w:r>
      <w:r w:rsidRPr="007A54A3">
        <w:rPr>
          <w:rFonts w:ascii="Arial" w:hAnsi="Arial" w:cs="Arial"/>
          <w:spacing w:val="-3"/>
          <w:sz w:val="20"/>
        </w:rPr>
        <w:t xml:space="preserve">, </w:t>
      </w:r>
      <w:r w:rsidRPr="007A54A3">
        <w:rPr>
          <w:rFonts w:ascii="Arial" w:hAnsi="Arial" w:cs="Arial"/>
          <w:spacing w:val="-3"/>
          <w:sz w:val="20"/>
          <w:u w:val="single"/>
        </w:rPr>
        <w:t>that</w:t>
      </w:r>
      <w:r w:rsidRPr="007A54A3">
        <w:rPr>
          <w:rFonts w:ascii="Arial" w:hAnsi="Arial" w:cs="Arial"/>
          <w:spacing w:val="-3"/>
          <w:sz w:val="20"/>
        </w:rPr>
        <w:t xml:space="preserve">, the material failure is through no fault of the terminating party. The termination will not be effective if the material failure is fully cured prior to the end of the </w:t>
      </w:r>
      <w:r>
        <w:rPr>
          <w:rFonts w:ascii="Arial" w:hAnsi="Arial" w:cs="Arial"/>
          <w:spacing w:val="-3"/>
          <w:sz w:val="20"/>
        </w:rPr>
        <w:t>thirty-day (30-day).</w:t>
      </w:r>
    </w:p>
    <w:p w14:paraId="1305B055" w14:textId="77777777" w:rsidR="00151B44" w:rsidRPr="007A54A3" w:rsidRDefault="00151B44" w:rsidP="597F120E">
      <w:pPr>
        <w:suppressAutoHyphens/>
        <w:ind w:left="720" w:hanging="720"/>
        <w:rPr>
          <w:rFonts w:ascii="Arial" w:hAnsi="Arial" w:cs="Arial"/>
          <w:b/>
          <w:bCs/>
          <w:spacing w:val="-3"/>
          <w:sz w:val="20"/>
        </w:rPr>
      </w:pPr>
    </w:p>
    <w:p w14:paraId="5C4A6F0A" w14:textId="77777777" w:rsidR="00151B44" w:rsidRPr="007A54A3" w:rsidRDefault="00151B44" w:rsidP="597F120E">
      <w:pPr>
        <w:tabs>
          <w:tab w:val="left" w:pos="1440"/>
        </w:tabs>
        <w:suppressAutoHyphens/>
        <w:ind w:left="1440" w:hanging="720"/>
        <w:rPr>
          <w:rFonts w:ascii="Arial" w:hAnsi="Arial" w:cs="Arial"/>
          <w:spacing w:val="-3"/>
          <w:sz w:val="20"/>
        </w:rPr>
      </w:pPr>
      <w:r w:rsidRPr="597F120E">
        <w:rPr>
          <w:rFonts w:ascii="Arial" w:hAnsi="Arial" w:cs="Arial"/>
          <w:b/>
          <w:bCs/>
          <w:spacing w:val="-3"/>
          <w:sz w:val="20"/>
        </w:rPr>
        <w:t>8.2</w:t>
      </w:r>
      <w:r w:rsidRPr="007A54A3">
        <w:rPr>
          <w:rFonts w:ascii="Arial" w:hAnsi="Arial" w:cs="Arial"/>
          <w:spacing w:val="-3"/>
          <w:sz w:val="20"/>
        </w:rPr>
        <w:tab/>
      </w:r>
      <w:r w:rsidRPr="597F120E">
        <w:rPr>
          <w:rFonts w:ascii="Arial" w:hAnsi="Arial" w:cs="Arial"/>
          <w:b/>
          <w:bCs/>
          <w:spacing w:val="-3"/>
          <w:sz w:val="20"/>
        </w:rPr>
        <w:t xml:space="preserve">University may, without cause, terminate this </w:t>
      </w:r>
      <w:r w:rsidRPr="597F120E">
        <w:rPr>
          <w:rFonts w:ascii="Arial" w:hAnsi="Arial" w:cs="Arial"/>
          <w:spacing w:val="-3"/>
          <w:sz w:val="20"/>
        </w:rPr>
        <w:t>Agreement at any time upon giving seven (7)</w:t>
      </w:r>
      <w:r w:rsidRPr="597F120E">
        <w:rPr>
          <w:rFonts w:ascii="Arial" w:hAnsi="Arial" w:cs="Arial"/>
          <w:b/>
          <w:bCs/>
          <w:spacing w:val="-3"/>
          <w:sz w:val="20"/>
        </w:rPr>
        <w:t xml:space="preserve"> </w:t>
      </w:r>
      <w:r w:rsidRPr="597F120E">
        <w:rPr>
          <w:rFonts w:ascii="Arial" w:hAnsi="Arial" w:cs="Arial"/>
          <w:spacing w:val="-3"/>
          <w:sz w:val="20"/>
        </w:rPr>
        <w:t>days’</w:t>
      </w:r>
      <w:r w:rsidRPr="597F120E">
        <w:rPr>
          <w:rFonts w:ascii="Arial" w:hAnsi="Arial" w:cs="Arial"/>
          <w:b/>
          <w:bCs/>
          <w:spacing w:val="-3"/>
          <w:sz w:val="20"/>
        </w:rPr>
        <w:t xml:space="preserve"> </w:t>
      </w:r>
      <w:r w:rsidRPr="597F120E">
        <w:rPr>
          <w:rFonts w:ascii="Arial" w:hAnsi="Arial" w:cs="Arial"/>
          <w:spacing w:val="-3"/>
          <w:sz w:val="20"/>
        </w:rPr>
        <w:t xml:space="preserve">advance written notice to Contractor. Upon termination pursuant to this Section, Contractor will be entitled to payment of an amount that will compensate Contractor for Work satisfactorily performed from the time of the last payment date to the termination date in accordance with this Agreement; </w:t>
      </w:r>
      <w:r w:rsidRPr="597F120E">
        <w:rPr>
          <w:rFonts w:ascii="Arial" w:hAnsi="Arial" w:cs="Arial"/>
          <w:spacing w:val="-3"/>
          <w:sz w:val="20"/>
          <w:u w:val="single"/>
        </w:rPr>
        <w:t>provided</w:t>
      </w:r>
      <w:r w:rsidRPr="597F120E">
        <w:rPr>
          <w:rFonts w:ascii="Arial" w:hAnsi="Arial" w:cs="Arial"/>
          <w:spacing w:val="-3"/>
          <w:sz w:val="20"/>
        </w:rPr>
        <w:t xml:space="preserve">, </w:t>
      </w:r>
      <w:r w:rsidRPr="597F120E">
        <w:rPr>
          <w:rFonts w:ascii="Arial" w:hAnsi="Arial" w:cs="Arial"/>
          <w:spacing w:val="-3"/>
          <w:sz w:val="20"/>
          <w:u w:val="single"/>
        </w:rPr>
        <w:t>that</w:t>
      </w:r>
      <w:r w:rsidRPr="597F120E">
        <w:rPr>
          <w:rFonts w:ascii="Arial" w:hAnsi="Arial" w:cs="Arial"/>
          <w:spacing w:val="-3"/>
          <w:sz w:val="20"/>
        </w:rPr>
        <w:t>, Contractor has delivered all Work Material to University. Notwithstanding any provision in this Agreement to the contrary, University will not be required to pay or reimburse Contractor for any services performed or for expenses incurred by Contractor after the date of the termination notice, that could have been avoided or mitigated by Contractor.</w:t>
      </w:r>
    </w:p>
    <w:p w14:paraId="2E92BB62" w14:textId="77777777" w:rsidR="00151B44" w:rsidRPr="007A54A3" w:rsidRDefault="00151B44" w:rsidP="00151B44">
      <w:pPr>
        <w:tabs>
          <w:tab w:val="left" w:pos="-720"/>
          <w:tab w:val="left" w:pos="0"/>
          <w:tab w:val="left" w:pos="1440"/>
        </w:tabs>
        <w:suppressAutoHyphens/>
        <w:ind w:left="1440" w:hanging="720"/>
        <w:rPr>
          <w:rFonts w:ascii="Arial" w:hAnsi="Arial" w:cs="Arial"/>
          <w:spacing w:val="-3"/>
          <w:sz w:val="20"/>
        </w:rPr>
      </w:pPr>
    </w:p>
    <w:p w14:paraId="4E2B75E4" w14:textId="77777777" w:rsidR="00151B44" w:rsidRPr="007A54A3" w:rsidRDefault="00151B44" w:rsidP="00151B44">
      <w:pPr>
        <w:tabs>
          <w:tab w:val="left" w:pos="-720"/>
          <w:tab w:val="left" w:pos="0"/>
          <w:tab w:val="left" w:pos="1440"/>
        </w:tabs>
        <w:suppressAutoHyphens/>
        <w:ind w:left="1440" w:hanging="720"/>
        <w:rPr>
          <w:rFonts w:ascii="Arial" w:hAnsi="Arial" w:cs="Arial"/>
          <w:spacing w:val="-3"/>
          <w:sz w:val="20"/>
        </w:rPr>
      </w:pPr>
      <w:r w:rsidRPr="007A54A3">
        <w:rPr>
          <w:rFonts w:ascii="Arial" w:hAnsi="Arial" w:cs="Arial"/>
          <w:spacing w:val="-3"/>
          <w:sz w:val="20"/>
        </w:rPr>
        <w:t>8.3</w:t>
      </w:r>
      <w:r w:rsidRPr="007A54A3">
        <w:rPr>
          <w:rFonts w:ascii="Arial" w:hAnsi="Arial" w:cs="Arial"/>
          <w:spacing w:val="-3"/>
          <w:sz w:val="20"/>
        </w:rPr>
        <w:tab/>
        <w:t xml:space="preserve">Termination under </w:t>
      </w:r>
      <w:r w:rsidRPr="007A54A3">
        <w:rPr>
          <w:rFonts w:ascii="Arial" w:hAnsi="Arial" w:cs="Arial"/>
          <w:b/>
          <w:spacing w:val="-3"/>
          <w:sz w:val="20"/>
        </w:rPr>
        <w:t>Sections 8.1</w:t>
      </w:r>
      <w:r w:rsidRPr="007A54A3">
        <w:rPr>
          <w:rFonts w:ascii="Arial" w:hAnsi="Arial" w:cs="Arial"/>
          <w:spacing w:val="-3"/>
          <w:sz w:val="20"/>
        </w:rPr>
        <w:t xml:space="preserve"> or </w:t>
      </w:r>
      <w:r w:rsidRPr="007A54A3">
        <w:rPr>
          <w:rFonts w:ascii="Arial" w:hAnsi="Arial" w:cs="Arial"/>
          <w:b/>
          <w:spacing w:val="-3"/>
          <w:sz w:val="20"/>
        </w:rPr>
        <w:t>8.2</w:t>
      </w:r>
      <w:r w:rsidRPr="007A54A3">
        <w:rPr>
          <w:rFonts w:ascii="Arial" w:hAnsi="Arial" w:cs="Arial"/>
          <w:spacing w:val="-3"/>
          <w:sz w:val="20"/>
        </w:rPr>
        <w:t xml:space="preserve"> will not relieve Contractor from liability for any default or breach under this Agreement or any other act or omission of Contractor. </w:t>
      </w:r>
    </w:p>
    <w:p w14:paraId="74569D1E" w14:textId="77777777" w:rsidR="00151B44" w:rsidRPr="007A54A3" w:rsidRDefault="00151B44" w:rsidP="00151B44">
      <w:pPr>
        <w:tabs>
          <w:tab w:val="left" w:pos="-720"/>
          <w:tab w:val="left" w:pos="0"/>
          <w:tab w:val="left" w:pos="1440"/>
        </w:tabs>
        <w:suppressAutoHyphens/>
        <w:ind w:left="1440" w:hanging="720"/>
        <w:rPr>
          <w:rFonts w:ascii="Arial" w:hAnsi="Arial" w:cs="Arial"/>
          <w:spacing w:val="-3"/>
          <w:sz w:val="20"/>
        </w:rPr>
      </w:pPr>
    </w:p>
    <w:p w14:paraId="39D67A51" w14:textId="77777777" w:rsidR="00151B44" w:rsidRPr="007A54A3" w:rsidRDefault="00151B44" w:rsidP="00151B44">
      <w:pPr>
        <w:keepNext/>
        <w:keepLines/>
        <w:tabs>
          <w:tab w:val="left" w:pos="-720"/>
          <w:tab w:val="left" w:pos="0"/>
          <w:tab w:val="left" w:pos="1440"/>
        </w:tabs>
        <w:suppressAutoHyphens/>
        <w:ind w:left="1440" w:hanging="720"/>
        <w:rPr>
          <w:rFonts w:ascii="Arial" w:hAnsi="Arial" w:cs="Arial"/>
          <w:spacing w:val="-3"/>
          <w:sz w:val="20"/>
        </w:rPr>
      </w:pPr>
      <w:r w:rsidRPr="007A54A3">
        <w:rPr>
          <w:rFonts w:ascii="Arial" w:hAnsi="Arial" w:cs="Arial"/>
          <w:spacing w:val="-3"/>
          <w:sz w:val="20"/>
        </w:rPr>
        <w:t>8.4</w:t>
      </w:r>
      <w:r w:rsidRPr="007A54A3">
        <w:rPr>
          <w:rFonts w:ascii="Arial" w:hAnsi="Arial" w:cs="Arial"/>
          <w:spacing w:val="-3"/>
          <w:sz w:val="20"/>
        </w:rPr>
        <w:tab/>
        <w:t xml:space="preserve">If Contractor fails to cure any default within </w:t>
      </w:r>
      <w:r w:rsidRPr="00F2734E">
        <w:rPr>
          <w:rFonts w:ascii="Arial" w:hAnsi="Arial" w:cs="Arial"/>
          <w:spacing w:val="-3"/>
          <w:sz w:val="20"/>
        </w:rPr>
        <w:t xml:space="preserve">thirty </w:t>
      </w:r>
      <w:r>
        <w:rPr>
          <w:rFonts w:ascii="Arial" w:hAnsi="Arial" w:cs="Arial"/>
          <w:spacing w:val="-3"/>
          <w:sz w:val="20"/>
        </w:rPr>
        <w:t>(30</w:t>
      </w:r>
      <w:r w:rsidRPr="007A54A3">
        <w:rPr>
          <w:rFonts w:ascii="Arial" w:hAnsi="Arial" w:cs="Arial"/>
          <w:spacing w:val="-3"/>
          <w:sz w:val="20"/>
        </w:rPr>
        <w:t>)</w:t>
      </w:r>
      <w:r>
        <w:rPr>
          <w:rFonts w:ascii="Arial" w:hAnsi="Arial" w:cs="Arial"/>
          <w:b/>
          <w:spacing w:val="-3"/>
          <w:sz w:val="20"/>
        </w:rPr>
        <w:t xml:space="preserve"> </w:t>
      </w:r>
      <w:r w:rsidRPr="007A54A3">
        <w:rPr>
          <w:rFonts w:ascii="Arial" w:hAnsi="Arial" w:cs="Arial"/>
          <w:spacing w:val="-3"/>
          <w:sz w:val="20"/>
        </w:rPr>
        <w:t>days after receiving written notice of the default, University will be entitled (but will not be obligated) to cure the default and will have the right to offset against all amounts due to Contractor under this Agreement, any and all reasonable expenses incurred in connection with University’s curative actions.</w:t>
      </w:r>
    </w:p>
    <w:p w14:paraId="741F36FC" w14:textId="77777777" w:rsidR="00151B44" w:rsidRPr="007A54A3" w:rsidRDefault="00151B44" w:rsidP="00151B44">
      <w:pPr>
        <w:numPr>
          <w:ilvl w:val="12"/>
          <w:numId w:val="0"/>
        </w:numPr>
        <w:tabs>
          <w:tab w:val="left" w:pos="-720"/>
        </w:tabs>
        <w:suppressAutoHyphens/>
        <w:ind w:left="720" w:hanging="720"/>
        <w:rPr>
          <w:rFonts w:ascii="Arial" w:hAnsi="Arial" w:cs="Arial"/>
          <w:spacing w:val="-3"/>
          <w:sz w:val="20"/>
        </w:rPr>
      </w:pPr>
    </w:p>
    <w:p w14:paraId="6C8D5F46" w14:textId="77777777" w:rsidR="00151B44" w:rsidRPr="007A54A3" w:rsidRDefault="00151B44" w:rsidP="00151B44">
      <w:pPr>
        <w:pStyle w:val="Default"/>
        <w:ind w:left="1440" w:hanging="720"/>
        <w:jc w:val="both"/>
        <w:rPr>
          <w:b/>
          <w:bCs/>
          <w:spacing w:val="-3"/>
          <w:sz w:val="20"/>
        </w:rPr>
      </w:pPr>
      <w:r w:rsidRPr="007A54A3">
        <w:rPr>
          <w:spacing w:val="-3"/>
          <w:sz w:val="20"/>
          <w:szCs w:val="20"/>
        </w:rPr>
        <w:t>8.5</w:t>
      </w:r>
      <w:r w:rsidRPr="007A54A3">
        <w:rPr>
          <w:spacing w:val="-3"/>
          <w:sz w:val="20"/>
          <w:szCs w:val="20"/>
        </w:rPr>
        <w:tab/>
      </w:r>
      <w:r>
        <w:rPr>
          <w:b/>
          <w:spacing w:val="-3"/>
          <w:sz w:val="20"/>
          <w:szCs w:val="20"/>
        </w:rPr>
        <w:t>Intentionally Omitted</w:t>
      </w:r>
    </w:p>
    <w:p w14:paraId="068CF8D8" w14:textId="77777777" w:rsidR="00151B44" w:rsidRPr="007A54A3" w:rsidRDefault="00151B44" w:rsidP="00151B44">
      <w:pPr>
        <w:numPr>
          <w:ilvl w:val="12"/>
          <w:numId w:val="0"/>
        </w:numPr>
        <w:tabs>
          <w:tab w:val="left" w:pos="-720"/>
        </w:tabs>
        <w:suppressAutoHyphens/>
        <w:ind w:left="720" w:hanging="720"/>
        <w:rPr>
          <w:rFonts w:ascii="Arial" w:hAnsi="Arial" w:cs="Arial"/>
          <w:spacing w:val="-3"/>
          <w:sz w:val="20"/>
        </w:rPr>
      </w:pPr>
    </w:p>
    <w:p w14:paraId="6933260C" w14:textId="77777777" w:rsidR="00151B44" w:rsidRPr="007A54A3" w:rsidRDefault="00151B44" w:rsidP="00151B44">
      <w:pPr>
        <w:keepNext/>
        <w:keepLines/>
        <w:numPr>
          <w:ilvl w:val="12"/>
          <w:numId w:val="0"/>
        </w:numPr>
        <w:tabs>
          <w:tab w:val="left" w:pos="-720"/>
        </w:tabs>
        <w:suppressAutoHyphens/>
        <w:ind w:left="720" w:hanging="720"/>
        <w:rPr>
          <w:rFonts w:ascii="Arial" w:hAnsi="Arial" w:cs="Arial"/>
          <w:b/>
          <w:spacing w:val="-3"/>
          <w:sz w:val="20"/>
        </w:rPr>
      </w:pPr>
      <w:r w:rsidRPr="007A54A3">
        <w:rPr>
          <w:rFonts w:ascii="Arial" w:hAnsi="Arial" w:cs="Arial"/>
          <w:b/>
          <w:spacing w:val="-3"/>
          <w:sz w:val="20"/>
        </w:rPr>
        <w:t>9.</w:t>
      </w:r>
      <w:r w:rsidRPr="007A54A3">
        <w:rPr>
          <w:rFonts w:ascii="Arial" w:hAnsi="Arial" w:cs="Arial"/>
          <w:b/>
          <w:spacing w:val="-3"/>
          <w:sz w:val="20"/>
        </w:rPr>
        <w:tab/>
      </w:r>
      <w:r w:rsidRPr="007A54A3">
        <w:rPr>
          <w:rFonts w:ascii="Arial" w:hAnsi="Arial" w:cs="Arial"/>
          <w:b/>
          <w:spacing w:val="-3"/>
          <w:sz w:val="20"/>
          <w:u w:val="single"/>
        </w:rPr>
        <w:t>Indemnification</w:t>
      </w:r>
    </w:p>
    <w:p w14:paraId="6A47814F" w14:textId="77777777" w:rsidR="00151B44" w:rsidRPr="007A54A3" w:rsidRDefault="00151B44" w:rsidP="00151B44">
      <w:pPr>
        <w:keepNext/>
        <w:keepLines/>
        <w:tabs>
          <w:tab w:val="left" w:pos="-720"/>
        </w:tabs>
        <w:suppressAutoHyphens/>
        <w:rPr>
          <w:rFonts w:ascii="Arial" w:hAnsi="Arial" w:cs="Arial"/>
          <w:spacing w:val="-3"/>
          <w:sz w:val="20"/>
        </w:rPr>
      </w:pPr>
      <w:r w:rsidRPr="007A54A3">
        <w:rPr>
          <w:rFonts w:ascii="Arial" w:hAnsi="Arial" w:cs="Arial"/>
          <w:b/>
          <w:spacing w:val="-3"/>
          <w:sz w:val="20"/>
        </w:rPr>
        <w:tab/>
      </w:r>
    </w:p>
    <w:p w14:paraId="5438A391" w14:textId="77777777" w:rsidR="00151B44" w:rsidRPr="007A54A3" w:rsidRDefault="00151B44" w:rsidP="00151B44">
      <w:pPr>
        <w:keepNext/>
        <w:keepLines/>
        <w:ind w:left="1440" w:hanging="720"/>
        <w:rPr>
          <w:rFonts w:ascii="Arial" w:hAnsi="Arial" w:cs="Arial"/>
          <w:smallCaps/>
          <w:sz w:val="20"/>
        </w:rPr>
      </w:pPr>
      <w:r w:rsidRPr="007A54A3">
        <w:rPr>
          <w:rFonts w:ascii="Arial" w:hAnsi="Arial" w:cs="Arial"/>
          <w:smallCaps/>
          <w:sz w:val="20"/>
        </w:rPr>
        <w:t>9.1</w:t>
      </w:r>
      <w:r w:rsidRPr="007A54A3">
        <w:rPr>
          <w:rFonts w:ascii="Arial" w:hAnsi="Arial" w:cs="Arial"/>
          <w:smallCaps/>
          <w:sz w:val="20"/>
        </w:rPr>
        <w:tab/>
        <w:t>To the fullest extent permitted by Applicable Laws, Contractor will and does hereby agree to indemnify, protect, defend with counsel approved by University, and hold harmless University and</w:t>
      </w:r>
      <w:r w:rsidRPr="007A54A3">
        <w:rPr>
          <w:rFonts w:ascii="Arial" w:hAnsi="Arial" w:cs="Arial"/>
          <w:b/>
          <w:bCs/>
          <w:smallCaps/>
          <w:sz w:val="20"/>
        </w:rPr>
        <w:t xml:space="preserve">, </w:t>
      </w:r>
      <w:r w:rsidRPr="007A54A3">
        <w:rPr>
          <w:rFonts w:ascii="Arial" w:hAnsi="Arial" w:cs="Arial"/>
          <w:smallCaps/>
          <w:sz w:val="20"/>
        </w:rPr>
        <w:t xml:space="preserve">The University of Texas System, and respective affiliated enterprises, regents, officers, directors, attorneys, employees, representatives and agents (collectively, </w:t>
      </w:r>
      <w:r w:rsidRPr="007A54A3">
        <w:rPr>
          <w:rFonts w:ascii="Arial" w:hAnsi="Arial" w:cs="Arial"/>
          <w:b/>
          <w:smallCaps/>
          <w:sz w:val="20"/>
        </w:rPr>
        <w:t>Indemnitees</w:t>
      </w:r>
      <w:r w:rsidRPr="007A54A3">
        <w:rPr>
          <w:rFonts w:ascii="Arial" w:hAnsi="Arial" w:cs="Arial"/>
          <w:smallCaps/>
          <w:sz w:val="20"/>
        </w:rPr>
        <w:t>) from and against all damages, losses, liens, causes of action, suits, judgments, expenses, and other claims of any nature, kind, or description,</w:t>
      </w:r>
      <w:r w:rsidRPr="007A54A3">
        <w:rPr>
          <w:rFonts w:ascii="Arial" w:hAnsi="Arial" w:cs="Arial"/>
          <w:sz w:val="20"/>
        </w:rPr>
        <w:t xml:space="preserve"> </w:t>
      </w:r>
      <w:r w:rsidRPr="007A54A3">
        <w:rPr>
          <w:rFonts w:ascii="Arial" w:hAnsi="Arial" w:cs="Arial"/>
          <w:smallCaps/>
          <w:sz w:val="20"/>
        </w:rPr>
        <w:t>including reasonable attorneys’ fees incurred in investigating, defending or settling any of the foregoing</w:t>
      </w:r>
      <w:r w:rsidRPr="007A54A3">
        <w:rPr>
          <w:rFonts w:ascii="Arial" w:hAnsi="Arial" w:cs="Arial"/>
          <w:b/>
          <w:smallCaps/>
          <w:sz w:val="20"/>
        </w:rPr>
        <w:t xml:space="preserve"> </w:t>
      </w:r>
      <w:r w:rsidRPr="007A54A3">
        <w:rPr>
          <w:rFonts w:ascii="Arial" w:hAnsi="Arial" w:cs="Arial"/>
          <w:smallCaps/>
          <w:sz w:val="20"/>
        </w:rPr>
        <w:t xml:space="preserve">(collectively, </w:t>
      </w:r>
      <w:r w:rsidRPr="007A54A3">
        <w:rPr>
          <w:rFonts w:ascii="Arial" w:hAnsi="Arial" w:cs="Arial"/>
          <w:b/>
          <w:smallCaps/>
          <w:sz w:val="20"/>
        </w:rPr>
        <w:t>Claims</w:t>
      </w:r>
      <w:r w:rsidRPr="007A54A3">
        <w:rPr>
          <w:rFonts w:ascii="Arial" w:hAnsi="Arial" w:cs="Arial"/>
          <w:smallCaps/>
          <w:sz w:val="20"/>
        </w:rPr>
        <w:t>) by any person or entity, arising out of, caused by, or resulting from Contractor’s performance under or breach of this Agreement and that are caused in whole or in part by any negligent act, negligent omission or willful misconduct of Contractor, anyone directly employed by Contractor or anyone for whose acts Contractor may be liable. The provisions of this Section will not be construed to eliminate or reduce any other indemnification or right which any Indemnitee has by law or equity. All parties will be entitled to be represented by counsel at their own expense.</w:t>
      </w:r>
    </w:p>
    <w:p w14:paraId="1BE7D2C9" w14:textId="77777777" w:rsidR="00151B44" w:rsidRPr="007A54A3" w:rsidRDefault="00151B44" w:rsidP="00151B44">
      <w:pPr>
        <w:ind w:left="720"/>
        <w:rPr>
          <w:rFonts w:ascii="Arial" w:hAnsi="Arial" w:cs="Arial"/>
          <w:smallCaps/>
          <w:sz w:val="20"/>
        </w:rPr>
      </w:pPr>
    </w:p>
    <w:p w14:paraId="278E2C15" w14:textId="77777777" w:rsidR="00151B44" w:rsidRPr="007A54A3" w:rsidRDefault="00151B44" w:rsidP="00151B44">
      <w:pPr>
        <w:keepNext/>
        <w:keepLines/>
        <w:ind w:left="1440" w:hanging="720"/>
        <w:rPr>
          <w:rFonts w:ascii="Arial" w:hAnsi="Arial" w:cs="Arial"/>
          <w:smallCaps/>
          <w:sz w:val="20"/>
        </w:rPr>
      </w:pPr>
      <w:r w:rsidRPr="007A54A3">
        <w:rPr>
          <w:rFonts w:ascii="Arial" w:hAnsi="Arial" w:cs="Arial"/>
          <w:smallCaps/>
          <w:sz w:val="20"/>
        </w:rPr>
        <w:t>9.2</w:t>
      </w:r>
      <w:r w:rsidRPr="007A54A3">
        <w:rPr>
          <w:rFonts w:ascii="Arial" w:hAnsi="Arial" w:cs="Arial"/>
          <w:smallCaps/>
          <w:sz w:val="20"/>
        </w:rPr>
        <w:tab/>
        <w:t xml:space="preserve">In addition, Contractor will and does hereby agree to indemnify, protect, defend with counsel approved by University, and hold harmless Indemnitees from and against all claims arising from infringement or alleged infringement of any patent, copyright, trademark or other proprietary interest arising by or out of the performance of services or the provision of goods by Contractor, or the use by Indemnitees, at the direction of Contractor, of any article or material; </w:t>
      </w:r>
      <w:r w:rsidRPr="007A54A3">
        <w:rPr>
          <w:rFonts w:ascii="Arial" w:hAnsi="Arial" w:cs="Arial"/>
          <w:smallCaps/>
          <w:sz w:val="20"/>
          <w:u w:val="single"/>
        </w:rPr>
        <w:t>provided</w:t>
      </w:r>
      <w:r w:rsidRPr="007A54A3">
        <w:rPr>
          <w:rFonts w:ascii="Arial" w:hAnsi="Arial" w:cs="Arial"/>
          <w:smallCaps/>
          <w:sz w:val="20"/>
        </w:rPr>
        <w:t xml:space="preserve">, </w:t>
      </w:r>
      <w:r w:rsidRPr="007A54A3">
        <w:rPr>
          <w:rFonts w:ascii="Arial" w:hAnsi="Arial" w:cs="Arial"/>
          <w:smallCaps/>
          <w:sz w:val="20"/>
          <w:u w:val="single"/>
        </w:rPr>
        <w:t>that</w:t>
      </w:r>
      <w:r w:rsidRPr="007A54A3">
        <w:rPr>
          <w:rFonts w:ascii="Arial" w:hAnsi="Arial" w:cs="Arial"/>
          <w:smallCaps/>
          <w:sz w:val="20"/>
        </w:rPr>
        <w:t xml:space="preserve">, upon becoming aware of a suit or threat of suit for infringement, University will promptly notify Contractor and Contractor will be given the opportunity to negotiate a settlement. In the event of litigation, University agrees to reasonably cooperate with Contractor. All parties will be entitled to be represented by counsel at their own expense. </w:t>
      </w:r>
    </w:p>
    <w:p w14:paraId="143DEAE9" w14:textId="77777777" w:rsidR="00151B44" w:rsidRPr="007A54A3" w:rsidRDefault="00151B44" w:rsidP="00151B44">
      <w:pPr>
        <w:ind w:left="1440" w:hanging="720"/>
        <w:rPr>
          <w:rFonts w:ascii="Arial" w:hAnsi="Arial" w:cs="Arial"/>
          <w:smallCaps/>
          <w:sz w:val="20"/>
        </w:rPr>
      </w:pPr>
    </w:p>
    <w:p w14:paraId="2669B8D9" w14:textId="77777777" w:rsidR="00151B44" w:rsidRPr="001D73D0" w:rsidRDefault="00151B44" w:rsidP="00151B44">
      <w:pPr>
        <w:keepNext/>
        <w:keepLines/>
        <w:numPr>
          <w:ilvl w:val="12"/>
          <w:numId w:val="0"/>
        </w:numPr>
        <w:tabs>
          <w:tab w:val="left" w:pos="-720"/>
          <w:tab w:val="left" w:pos="630"/>
          <w:tab w:val="num" w:pos="720"/>
        </w:tabs>
        <w:suppressAutoHyphens/>
        <w:ind w:left="720" w:hanging="720"/>
        <w:rPr>
          <w:rFonts w:ascii="Arial" w:hAnsi="Arial" w:cs="Arial"/>
          <w:spacing w:val="-3"/>
          <w:sz w:val="20"/>
        </w:rPr>
      </w:pPr>
      <w:r w:rsidRPr="001D73D0">
        <w:rPr>
          <w:rFonts w:ascii="Arial" w:hAnsi="Arial" w:cs="Arial"/>
          <w:b/>
          <w:spacing w:val="-3"/>
          <w:sz w:val="20"/>
        </w:rPr>
        <w:t>10.</w:t>
      </w:r>
      <w:r w:rsidRPr="001D73D0">
        <w:rPr>
          <w:rFonts w:ascii="Arial" w:hAnsi="Arial" w:cs="Arial"/>
          <w:b/>
          <w:spacing w:val="-3"/>
          <w:sz w:val="20"/>
        </w:rPr>
        <w:tab/>
        <w:t xml:space="preserve"> </w:t>
      </w:r>
      <w:r w:rsidRPr="001D73D0">
        <w:rPr>
          <w:rFonts w:ascii="Arial" w:hAnsi="Arial" w:cs="Arial"/>
          <w:b/>
          <w:spacing w:val="-3"/>
          <w:sz w:val="20"/>
          <w:u w:val="single"/>
        </w:rPr>
        <w:t>Relationship of the Parties</w:t>
      </w:r>
      <w:r w:rsidRPr="001D73D0">
        <w:rPr>
          <w:rFonts w:ascii="Arial" w:hAnsi="Arial" w:cs="Arial"/>
          <w:spacing w:val="-3"/>
          <w:sz w:val="20"/>
        </w:rPr>
        <w:t>.</w:t>
      </w:r>
    </w:p>
    <w:p w14:paraId="40E52C42" w14:textId="77777777" w:rsidR="00151B44" w:rsidRPr="007A54A3" w:rsidRDefault="00151B44" w:rsidP="00151B44">
      <w:pPr>
        <w:keepNext/>
        <w:keepLines/>
        <w:numPr>
          <w:ilvl w:val="12"/>
          <w:numId w:val="0"/>
        </w:numPr>
        <w:tabs>
          <w:tab w:val="left" w:pos="-720"/>
        </w:tabs>
        <w:suppressAutoHyphens/>
        <w:ind w:left="720" w:hanging="720"/>
        <w:rPr>
          <w:rFonts w:ascii="Arial" w:hAnsi="Arial" w:cs="Arial"/>
          <w:spacing w:val="-3"/>
          <w:sz w:val="20"/>
        </w:rPr>
      </w:pPr>
    </w:p>
    <w:p w14:paraId="32DFA822" w14:textId="77777777" w:rsidR="00151B44" w:rsidRPr="007A54A3" w:rsidRDefault="00151B44" w:rsidP="597F120E">
      <w:pPr>
        <w:keepNext/>
        <w:keepLines/>
        <w:suppressAutoHyphens/>
        <w:ind w:left="720"/>
        <w:rPr>
          <w:rFonts w:ascii="Arial" w:hAnsi="Arial" w:cs="Arial"/>
          <w:spacing w:val="-3"/>
          <w:sz w:val="20"/>
        </w:rPr>
      </w:pPr>
      <w:r w:rsidRPr="597F120E">
        <w:rPr>
          <w:rFonts w:ascii="Arial" w:hAnsi="Arial" w:cs="Arial"/>
          <w:spacing w:val="-3"/>
          <w:sz w:val="20"/>
        </w:rPr>
        <w:t>For all purposes of this Agreement and notwithstanding any provision of this Agreement to the contrary, Contractor is an independent contractor and is not a state employee, partner, joint venturer, or agent of University. Contractor will not bind nor attempt to bind University to any agreement or contract. As an independent contractor, Contractor is solely responsible for all taxes, withholdings, and other statutory or contractual obligations of any sort, including workers’ compensation insurance.</w:t>
      </w:r>
    </w:p>
    <w:p w14:paraId="4941F71E" w14:textId="77777777" w:rsidR="00151B44" w:rsidRPr="007A54A3" w:rsidRDefault="00151B44" w:rsidP="00151B44">
      <w:pPr>
        <w:numPr>
          <w:ilvl w:val="12"/>
          <w:numId w:val="0"/>
        </w:numPr>
        <w:tabs>
          <w:tab w:val="left" w:pos="-720"/>
        </w:tabs>
        <w:suppressAutoHyphens/>
        <w:ind w:left="720" w:hanging="720"/>
        <w:rPr>
          <w:rFonts w:ascii="Arial" w:hAnsi="Arial" w:cs="Arial"/>
          <w:spacing w:val="-3"/>
          <w:sz w:val="20"/>
        </w:rPr>
      </w:pPr>
    </w:p>
    <w:p w14:paraId="02B220C7" w14:textId="77777777" w:rsidR="00151B44" w:rsidRPr="007A54A3" w:rsidRDefault="00151B44" w:rsidP="00151B44">
      <w:pPr>
        <w:keepNext/>
        <w:keepLines/>
        <w:ind w:left="720" w:hanging="720"/>
        <w:rPr>
          <w:rFonts w:ascii="Arial" w:hAnsi="Arial" w:cs="Arial"/>
          <w:b/>
          <w:spacing w:val="-3"/>
          <w:sz w:val="20"/>
        </w:rPr>
      </w:pPr>
      <w:r w:rsidRPr="007A54A3">
        <w:rPr>
          <w:rFonts w:ascii="Arial" w:hAnsi="Arial" w:cs="Arial"/>
          <w:b/>
          <w:sz w:val="20"/>
        </w:rPr>
        <w:t>11.</w:t>
      </w:r>
      <w:r w:rsidRPr="007A54A3">
        <w:rPr>
          <w:rFonts w:ascii="Arial" w:hAnsi="Arial" w:cs="Arial"/>
          <w:b/>
          <w:sz w:val="20"/>
        </w:rPr>
        <w:tab/>
      </w:r>
      <w:r w:rsidRPr="007A54A3">
        <w:rPr>
          <w:rFonts w:ascii="Arial" w:hAnsi="Arial" w:cs="Arial"/>
          <w:b/>
          <w:sz w:val="20"/>
          <w:u w:val="single"/>
        </w:rPr>
        <w:t>Insurance</w:t>
      </w:r>
      <w:r w:rsidRPr="007A54A3">
        <w:rPr>
          <w:rFonts w:ascii="Arial" w:hAnsi="Arial" w:cs="Arial"/>
          <w:sz w:val="20"/>
        </w:rPr>
        <w:t xml:space="preserve">. </w:t>
      </w:r>
    </w:p>
    <w:p w14:paraId="06A034D5" w14:textId="77777777" w:rsidR="00151B44" w:rsidRPr="007A54A3" w:rsidRDefault="00151B44" w:rsidP="00151B44">
      <w:pPr>
        <w:keepNext/>
        <w:keepLines/>
        <w:tabs>
          <w:tab w:val="num" w:pos="720"/>
        </w:tabs>
        <w:ind w:left="720" w:hanging="720"/>
        <w:rPr>
          <w:rFonts w:ascii="Arial" w:hAnsi="Arial" w:cs="Arial"/>
          <w:b/>
          <w:spacing w:val="-3"/>
          <w:sz w:val="20"/>
          <w:u w:val="single"/>
        </w:rPr>
      </w:pPr>
    </w:p>
    <w:p w14:paraId="4B178E3F" w14:textId="77777777" w:rsidR="00151B44" w:rsidRPr="007A54A3" w:rsidRDefault="00151B44" w:rsidP="00151B44">
      <w:pPr>
        <w:keepNext/>
        <w:keepLines/>
        <w:ind w:left="1440" w:hanging="720"/>
        <w:rPr>
          <w:rFonts w:ascii="Arial" w:hAnsi="Arial" w:cs="Arial"/>
          <w:sz w:val="20"/>
        </w:rPr>
      </w:pPr>
      <w:r w:rsidRPr="007A54A3">
        <w:rPr>
          <w:rFonts w:ascii="Arial" w:hAnsi="Arial" w:cs="Arial"/>
          <w:sz w:val="20"/>
        </w:rPr>
        <w:t>11.1</w:t>
      </w:r>
      <w:r w:rsidRPr="007A54A3">
        <w:rPr>
          <w:rFonts w:ascii="Arial" w:hAnsi="Arial" w:cs="Arial"/>
          <w:sz w:val="20"/>
        </w:rPr>
        <w:tab/>
      </w:r>
      <w:r w:rsidRPr="00E17CAA">
        <w:rPr>
          <w:rFonts w:ascii="Arial" w:hAnsi="Arial" w:cs="Arial"/>
          <w:sz w:val="20"/>
        </w:rPr>
        <w:t xml:space="preserve">Contractor, consistent with its status as an independent contractor will carry and will cause its subcontractors to carry, at least the following insurance, with companies authorized to do insurance business in the State of Texas or eligible surplus lines insurers operating in accordance with the </w:t>
      </w:r>
      <w:hyperlink r:id="rId76" w:history="1">
        <w:r w:rsidRPr="0071433D">
          <w:rPr>
            <w:rStyle w:val="Hyperlink"/>
            <w:rFonts w:ascii="Arial" w:hAnsi="Arial" w:cs="Arial"/>
            <w:i/>
            <w:sz w:val="20"/>
          </w:rPr>
          <w:t>Texas Insurance Code</w:t>
        </w:r>
      </w:hyperlink>
      <w:r w:rsidRPr="00E17CAA">
        <w:rPr>
          <w:rFonts w:ascii="Arial" w:hAnsi="Arial" w:cs="Arial"/>
          <w:sz w:val="20"/>
        </w:rPr>
        <w:t>, having an A.M. Best Rating of A-:VII or better, and in amounts not less than the following minimum limits of coverage:</w:t>
      </w:r>
    </w:p>
    <w:p w14:paraId="61B8E091" w14:textId="77777777" w:rsidR="00151B44" w:rsidRPr="007A54A3" w:rsidRDefault="00151B44" w:rsidP="00151B44">
      <w:pPr>
        <w:keepNext/>
        <w:keepLines/>
        <w:tabs>
          <w:tab w:val="left" w:pos="-720"/>
        </w:tabs>
        <w:suppressAutoHyphens/>
        <w:rPr>
          <w:rFonts w:ascii="Arial" w:hAnsi="Arial" w:cs="Arial"/>
          <w:sz w:val="20"/>
        </w:rPr>
      </w:pPr>
    </w:p>
    <w:p w14:paraId="0C8BF57E" w14:textId="77777777" w:rsidR="00151B44" w:rsidRPr="00E17CAA" w:rsidRDefault="00151B44" w:rsidP="00151B44">
      <w:pPr>
        <w:keepNext/>
        <w:keepLines/>
        <w:tabs>
          <w:tab w:val="left" w:pos="-720"/>
        </w:tabs>
        <w:suppressAutoHyphens/>
        <w:ind w:left="2160" w:hanging="720"/>
        <w:rPr>
          <w:rFonts w:ascii="Arial" w:hAnsi="Arial" w:cs="Arial"/>
          <w:sz w:val="20"/>
        </w:rPr>
      </w:pPr>
      <w:r w:rsidRPr="007A54A3">
        <w:rPr>
          <w:rFonts w:ascii="Arial" w:hAnsi="Arial" w:cs="Arial"/>
          <w:spacing w:val="-3"/>
          <w:sz w:val="20"/>
        </w:rPr>
        <w:t>11.1.1</w:t>
      </w:r>
      <w:r w:rsidRPr="007A54A3">
        <w:rPr>
          <w:rFonts w:ascii="Arial" w:hAnsi="Arial" w:cs="Arial"/>
          <w:spacing w:val="-3"/>
          <w:sz w:val="20"/>
        </w:rPr>
        <w:tab/>
      </w:r>
      <w:r w:rsidRPr="00E17CAA">
        <w:rPr>
          <w:rFonts w:ascii="Arial" w:hAnsi="Arial" w:cs="Arial"/>
          <w:sz w:val="20"/>
        </w:rPr>
        <w:t>Workers’ Compensation Insurance with statutory limits, and Employer’s Liability Insurance with limits of not less than $1,000,000:</w:t>
      </w:r>
    </w:p>
    <w:p w14:paraId="70559BF1" w14:textId="77777777" w:rsidR="00151B44" w:rsidRPr="00E17CAA" w:rsidRDefault="00151B44" w:rsidP="00151B44">
      <w:pPr>
        <w:keepNext/>
        <w:keepLines/>
        <w:tabs>
          <w:tab w:val="left" w:pos="-720"/>
        </w:tabs>
        <w:suppressAutoHyphens/>
        <w:ind w:left="2160" w:hanging="720"/>
        <w:rPr>
          <w:rFonts w:ascii="Arial" w:hAnsi="Arial" w:cs="Arial"/>
          <w:sz w:val="20"/>
        </w:rPr>
      </w:pPr>
    </w:p>
    <w:p w14:paraId="1F4C5D18" w14:textId="77777777" w:rsidR="00151B44" w:rsidRPr="00E17CAA" w:rsidRDefault="00151B44" w:rsidP="00151B44">
      <w:pPr>
        <w:ind w:left="1440" w:firstLine="720"/>
        <w:rPr>
          <w:rFonts w:ascii="Arial" w:hAnsi="Arial" w:cs="Arial"/>
          <w:sz w:val="20"/>
        </w:rPr>
      </w:pPr>
      <w:r w:rsidRPr="00E17CAA">
        <w:rPr>
          <w:rFonts w:ascii="Arial" w:hAnsi="Arial" w:cs="Arial"/>
          <w:sz w:val="20"/>
        </w:rPr>
        <w:t>Employers Liability - Each Accident</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4F9C34F7" w14:textId="77777777" w:rsidR="00151B44" w:rsidRPr="00E17CAA" w:rsidRDefault="00151B44" w:rsidP="00151B44">
      <w:pPr>
        <w:ind w:left="1440" w:firstLine="720"/>
        <w:rPr>
          <w:rFonts w:ascii="Arial" w:hAnsi="Arial" w:cs="Arial"/>
          <w:sz w:val="20"/>
        </w:rPr>
      </w:pPr>
      <w:r w:rsidRPr="00E17CAA">
        <w:rPr>
          <w:rFonts w:ascii="Arial" w:hAnsi="Arial" w:cs="Arial"/>
          <w:sz w:val="20"/>
        </w:rPr>
        <w:t>Employers Liability - Each Employee</w:t>
      </w:r>
      <w:r w:rsidRPr="00E17CAA">
        <w:rPr>
          <w:rFonts w:ascii="Arial" w:hAnsi="Arial" w:cs="Arial"/>
          <w:sz w:val="20"/>
        </w:rPr>
        <w:tab/>
      </w:r>
      <w:r w:rsidRPr="00E17CAA">
        <w:rPr>
          <w:rFonts w:ascii="Arial" w:hAnsi="Arial" w:cs="Arial"/>
          <w:sz w:val="20"/>
        </w:rPr>
        <w:tab/>
      </w:r>
      <w:r w:rsidRPr="00E17CAA">
        <w:rPr>
          <w:rFonts w:ascii="Arial" w:hAnsi="Arial" w:cs="Arial"/>
          <w:sz w:val="20"/>
        </w:rPr>
        <w:tab/>
        <w:t>$1,000,000</w:t>
      </w:r>
    </w:p>
    <w:p w14:paraId="36A8BA01" w14:textId="77777777" w:rsidR="00151B44" w:rsidRPr="00E17CAA" w:rsidRDefault="00151B44" w:rsidP="00151B44">
      <w:pPr>
        <w:ind w:left="1440" w:firstLine="720"/>
        <w:rPr>
          <w:rFonts w:ascii="Arial" w:hAnsi="Arial" w:cs="Arial"/>
          <w:sz w:val="20"/>
        </w:rPr>
      </w:pPr>
      <w:r w:rsidRPr="00E17CAA">
        <w:rPr>
          <w:rFonts w:ascii="Arial" w:hAnsi="Arial" w:cs="Arial"/>
          <w:sz w:val="20"/>
        </w:rPr>
        <w:t>Employers Liability - Policy Limit</w:t>
      </w:r>
      <w:r w:rsidRPr="00E17CAA">
        <w:rPr>
          <w:rFonts w:ascii="Arial" w:hAnsi="Arial" w:cs="Arial"/>
          <w:sz w:val="20"/>
        </w:rPr>
        <w:tab/>
      </w:r>
      <w:r w:rsidRPr="00E17CAA">
        <w:rPr>
          <w:rFonts w:ascii="Arial" w:hAnsi="Arial" w:cs="Arial"/>
          <w:sz w:val="20"/>
        </w:rPr>
        <w:tab/>
      </w:r>
      <w:r w:rsidRPr="00E17CAA">
        <w:rPr>
          <w:rFonts w:ascii="Arial" w:hAnsi="Arial" w:cs="Arial"/>
          <w:sz w:val="20"/>
        </w:rPr>
        <w:tab/>
      </w:r>
      <w:r>
        <w:rPr>
          <w:rFonts w:ascii="Arial" w:hAnsi="Arial" w:cs="Arial"/>
          <w:sz w:val="20"/>
        </w:rPr>
        <w:tab/>
      </w:r>
      <w:r w:rsidRPr="00E17CAA">
        <w:rPr>
          <w:rFonts w:ascii="Arial" w:hAnsi="Arial" w:cs="Arial"/>
          <w:sz w:val="20"/>
        </w:rPr>
        <w:t>$1,000,000</w:t>
      </w:r>
    </w:p>
    <w:p w14:paraId="01F47CC7" w14:textId="77777777" w:rsidR="00151B44" w:rsidRPr="00E17CAA" w:rsidRDefault="00151B44" w:rsidP="00151B44">
      <w:pPr>
        <w:ind w:left="2160"/>
        <w:rPr>
          <w:rFonts w:ascii="Arial" w:hAnsi="Arial" w:cs="Arial"/>
          <w:sz w:val="20"/>
        </w:rPr>
      </w:pPr>
    </w:p>
    <w:p w14:paraId="1B638B8D" w14:textId="77777777" w:rsidR="00151B44" w:rsidRPr="00E17CAA" w:rsidRDefault="00151B44" w:rsidP="00151B44">
      <w:pPr>
        <w:ind w:left="2160"/>
        <w:rPr>
          <w:rFonts w:ascii="Arial" w:hAnsi="Arial" w:cs="Arial"/>
          <w:sz w:val="20"/>
        </w:rPr>
      </w:pPr>
      <w:r w:rsidRPr="00E17CAA">
        <w:rPr>
          <w:rFonts w:ascii="Arial" w:hAnsi="Arial" w:cs="Arial"/>
          <w:sz w:val="20"/>
        </w:rPr>
        <w:t xml:space="preserve">Workers’ Compensation policy must include under Item 3.A. on the information page of the Workers’ Compensation policy the state in which Work is to be performed for University. </w:t>
      </w:r>
    </w:p>
    <w:p w14:paraId="54ED6EF9" w14:textId="77777777" w:rsidR="00151B44" w:rsidRPr="00E17CAA" w:rsidRDefault="00151B44" w:rsidP="00151B44">
      <w:pPr>
        <w:ind w:left="2160"/>
        <w:rPr>
          <w:rFonts w:ascii="Arial" w:hAnsi="Arial" w:cs="Arial"/>
          <w:sz w:val="20"/>
        </w:rPr>
      </w:pPr>
    </w:p>
    <w:p w14:paraId="33C733A1" w14:textId="77777777" w:rsidR="00151B44" w:rsidRPr="007A54A3" w:rsidRDefault="00151B44" w:rsidP="00151B44">
      <w:pPr>
        <w:ind w:left="2160" w:hanging="1440"/>
        <w:rPr>
          <w:rFonts w:ascii="Arial" w:hAnsi="Arial" w:cs="Arial"/>
          <w:sz w:val="20"/>
        </w:rPr>
      </w:pPr>
    </w:p>
    <w:p w14:paraId="7C1473E9" w14:textId="77777777" w:rsidR="00151B44" w:rsidRPr="002701F2" w:rsidRDefault="00151B44" w:rsidP="00151B44">
      <w:pPr>
        <w:ind w:left="1440"/>
        <w:rPr>
          <w:rFonts w:ascii="Arial" w:hAnsi="Arial" w:cs="Arial"/>
          <w:sz w:val="20"/>
        </w:rPr>
      </w:pPr>
      <w:r w:rsidRPr="007A54A3">
        <w:rPr>
          <w:rFonts w:ascii="Arial" w:hAnsi="Arial" w:cs="Arial"/>
          <w:sz w:val="20"/>
        </w:rPr>
        <w:t>11.1.2</w:t>
      </w:r>
      <w:r w:rsidRPr="007A54A3">
        <w:rPr>
          <w:rFonts w:ascii="Arial" w:hAnsi="Arial" w:cs="Arial"/>
          <w:sz w:val="20"/>
        </w:rPr>
        <w:tab/>
      </w:r>
      <w:r w:rsidRPr="002701F2">
        <w:rPr>
          <w:rFonts w:ascii="Arial" w:hAnsi="Arial" w:cs="Arial"/>
          <w:sz w:val="20"/>
        </w:rPr>
        <w:t>Commercial General Liability Insurance with limits of not less than:</w:t>
      </w:r>
    </w:p>
    <w:p w14:paraId="37AFBC56" w14:textId="77777777" w:rsidR="00151B44" w:rsidRPr="002701F2" w:rsidRDefault="00151B44" w:rsidP="00151B44">
      <w:pPr>
        <w:ind w:left="1440"/>
        <w:rPr>
          <w:rFonts w:ascii="Arial" w:hAnsi="Arial" w:cs="Arial"/>
          <w:sz w:val="20"/>
        </w:rPr>
      </w:pPr>
    </w:p>
    <w:p w14:paraId="6BD91179" w14:textId="77777777" w:rsidR="00151B44" w:rsidRPr="002701F2" w:rsidRDefault="00151B44" w:rsidP="00151B44">
      <w:pPr>
        <w:ind w:left="2160"/>
        <w:rPr>
          <w:rFonts w:ascii="Arial" w:hAnsi="Arial" w:cs="Arial"/>
          <w:sz w:val="20"/>
        </w:rPr>
      </w:pPr>
      <w:r w:rsidRPr="002701F2">
        <w:rPr>
          <w:rFonts w:ascii="Arial" w:hAnsi="Arial" w:cs="Arial"/>
          <w:sz w:val="20"/>
        </w:rPr>
        <w:t>Each Occurrence Limit</w:t>
      </w:r>
      <w:r w:rsidRPr="002701F2">
        <w:rPr>
          <w:rFonts w:ascii="Arial" w:hAnsi="Arial" w:cs="Arial"/>
          <w:sz w:val="20"/>
        </w:rPr>
        <w:tab/>
      </w:r>
      <w:r w:rsidRPr="002701F2">
        <w:rPr>
          <w:rFonts w:ascii="Arial" w:hAnsi="Arial" w:cs="Arial"/>
          <w:sz w:val="20"/>
        </w:rPr>
        <w:tab/>
      </w:r>
      <w:r w:rsidRPr="002701F2">
        <w:rPr>
          <w:rFonts w:ascii="Arial" w:hAnsi="Arial" w:cs="Arial"/>
          <w:sz w:val="20"/>
        </w:rPr>
        <w:tab/>
      </w:r>
      <w:r w:rsidRPr="002701F2">
        <w:rPr>
          <w:rFonts w:ascii="Arial" w:hAnsi="Arial" w:cs="Arial"/>
          <w:sz w:val="20"/>
        </w:rPr>
        <w:tab/>
        <w:t>$1,000,000</w:t>
      </w:r>
    </w:p>
    <w:p w14:paraId="01802DD2" w14:textId="77777777" w:rsidR="00151B44" w:rsidRPr="002701F2" w:rsidRDefault="00151B44" w:rsidP="00151B44">
      <w:pPr>
        <w:ind w:left="2160"/>
        <w:rPr>
          <w:rFonts w:ascii="Arial" w:hAnsi="Arial" w:cs="Arial"/>
          <w:sz w:val="20"/>
        </w:rPr>
      </w:pPr>
      <w:r w:rsidRPr="002701F2">
        <w:rPr>
          <w:rFonts w:ascii="Arial" w:hAnsi="Arial" w:cs="Arial"/>
          <w:sz w:val="20"/>
        </w:rPr>
        <w:t>Damage to Rented Premises</w:t>
      </w:r>
      <w:r w:rsidRPr="002701F2">
        <w:rPr>
          <w:rFonts w:ascii="Arial" w:hAnsi="Arial" w:cs="Arial"/>
          <w:sz w:val="20"/>
        </w:rPr>
        <w:tab/>
      </w:r>
      <w:r w:rsidRPr="002701F2">
        <w:rPr>
          <w:rFonts w:ascii="Arial" w:hAnsi="Arial" w:cs="Arial"/>
          <w:sz w:val="20"/>
        </w:rPr>
        <w:tab/>
      </w:r>
      <w:r w:rsidRPr="002701F2">
        <w:rPr>
          <w:rFonts w:ascii="Arial" w:hAnsi="Arial" w:cs="Arial"/>
          <w:sz w:val="20"/>
        </w:rPr>
        <w:tab/>
        <w:t>$   300,000</w:t>
      </w:r>
    </w:p>
    <w:p w14:paraId="2D6A8345" w14:textId="77777777" w:rsidR="00151B44" w:rsidRPr="002701F2" w:rsidRDefault="00151B44" w:rsidP="00151B44">
      <w:pPr>
        <w:ind w:left="2160"/>
        <w:rPr>
          <w:rFonts w:ascii="Arial" w:hAnsi="Arial" w:cs="Arial"/>
          <w:sz w:val="20"/>
        </w:rPr>
      </w:pPr>
      <w:r w:rsidRPr="002701F2">
        <w:rPr>
          <w:rFonts w:ascii="Arial" w:hAnsi="Arial" w:cs="Arial"/>
          <w:sz w:val="20"/>
        </w:rPr>
        <w:t>Personal &amp; Advertising Injury      </w:t>
      </w:r>
      <w:r w:rsidRPr="002701F2">
        <w:rPr>
          <w:rFonts w:ascii="Arial" w:hAnsi="Arial" w:cs="Arial"/>
          <w:sz w:val="20"/>
        </w:rPr>
        <w:tab/>
        <w:t xml:space="preserve">           </w:t>
      </w:r>
      <w:r w:rsidRPr="002701F2">
        <w:rPr>
          <w:rFonts w:ascii="Arial" w:hAnsi="Arial" w:cs="Arial"/>
          <w:sz w:val="20"/>
        </w:rPr>
        <w:tab/>
        <w:t>$1,000,000</w:t>
      </w:r>
    </w:p>
    <w:p w14:paraId="6A3AA776" w14:textId="77777777" w:rsidR="00151B44" w:rsidRPr="002701F2" w:rsidRDefault="00151B44" w:rsidP="00151B44">
      <w:pPr>
        <w:ind w:left="2160"/>
        <w:rPr>
          <w:rFonts w:ascii="Arial" w:hAnsi="Arial" w:cs="Arial"/>
          <w:sz w:val="20"/>
        </w:rPr>
      </w:pPr>
      <w:r w:rsidRPr="002701F2">
        <w:rPr>
          <w:rFonts w:ascii="Arial" w:hAnsi="Arial" w:cs="Arial"/>
          <w:sz w:val="20"/>
        </w:rPr>
        <w:t xml:space="preserve">General Aggregate                                             </w:t>
      </w:r>
      <w:r w:rsidRPr="002701F2">
        <w:rPr>
          <w:rFonts w:ascii="Arial" w:hAnsi="Arial" w:cs="Arial"/>
          <w:sz w:val="20"/>
        </w:rPr>
        <w:tab/>
        <w:t>$2,000,000</w:t>
      </w:r>
    </w:p>
    <w:p w14:paraId="67374473" w14:textId="77777777" w:rsidR="00151B44" w:rsidRPr="002701F2" w:rsidRDefault="00151B44" w:rsidP="00151B44">
      <w:pPr>
        <w:ind w:left="2160"/>
        <w:rPr>
          <w:rFonts w:ascii="Arial" w:hAnsi="Arial" w:cs="Arial"/>
          <w:sz w:val="20"/>
        </w:rPr>
      </w:pPr>
      <w:r w:rsidRPr="002701F2">
        <w:rPr>
          <w:rFonts w:ascii="Arial" w:hAnsi="Arial" w:cs="Arial"/>
          <w:sz w:val="20"/>
        </w:rPr>
        <w:t>Products - Completed Operations Aggregate     </w:t>
      </w:r>
      <w:r w:rsidRPr="002701F2">
        <w:rPr>
          <w:rFonts w:ascii="Arial" w:hAnsi="Arial" w:cs="Arial"/>
          <w:sz w:val="20"/>
        </w:rPr>
        <w:tab/>
        <w:t>$2,000,000</w:t>
      </w:r>
    </w:p>
    <w:p w14:paraId="4E49EB8F" w14:textId="77777777" w:rsidR="00151B44" w:rsidRPr="002701F2" w:rsidRDefault="00151B44" w:rsidP="00151B44">
      <w:pPr>
        <w:ind w:left="2160"/>
        <w:rPr>
          <w:rFonts w:ascii="Arial" w:hAnsi="Arial" w:cs="Arial"/>
          <w:sz w:val="20"/>
        </w:rPr>
      </w:pPr>
    </w:p>
    <w:p w14:paraId="04DEA97D" w14:textId="77777777" w:rsidR="00151B44" w:rsidRDefault="00151B44" w:rsidP="00151B44">
      <w:pPr>
        <w:ind w:left="2160"/>
        <w:rPr>
          <w:rFonts w:ascii="Arial" w:hAnsi="Arial" w:cs="Arial"/>
          <w:color w:val="000000"/>
          <w:sz w:val="20"/>
        </w:rPr>
      </w:pPr>
      <w:r w:rsidRPr="002701F2">
        <w:rPr>
          <w:rFonts w:ascii="Arial" w:hAnsi="Arial" w:cs="Arial"/>
          <w:sz w:val="20"/>
        </w:rPr>
        <w:t xml:space="preserve">The required Commercial General Liability policy will be issued on a form that insures Contractor’s and subcontractor’s liability for bodily injury (including death), property damage, personal, and advertising injury assumed under the terms of this Agreement. </w:t>
      </w:r>
    </w:p>
    <w:p w14:paraId="6D18E066" w14:textId="77777777" w:rsidR="00151B44" w:rsidRPr="007A54A3" w:rsidRDefault="00151B44" w:rsidP="00151B44">
      <w:pPr>
        <w:rPr>
          <w:rFonts w:ascii="Arial" w:hAnsi="Arial" w:cs="Arial"/>
          <w:sz w:val="20"/>
        </w:rPr>
      </w:pPr>
    </w:p>
    <w:p w14:paraId="6E658789" w14:textId="77777777" w:rsidR="00151B44" w:rsidRPr="009674ED" w:rsidRDefault="00151B44" w:rsidP="00151B44">
      <w:pPr>
        <w:ind w:left="2160" w:hanging="720"/>
        <w:rPr>
          <w:rFonts w:ascii="Arial" w:hAnsi="Arial" w:cs="Arial"/>
          <w:sz w:val="20"/>
        </w:rPr>
      </w:pPr>
      <w:r w:rsidRPr="007A54A3">
        <w:rPr>
          <w:rFonts w:ascii="Arial" w:hAnsi="Arial" w:cs="Arial"/>
          <w:sz w:val="20"/>
        </w:rPr>
        <w:t>11.1.3</w:t>
      </w:r>
      <w:r w:rsidRPr="007A54A3">
        <w:rPr>
          <w:rFonts w:ascii="Arial" w:hAnsi="Arial" w:cs="Arial"/>
          <w:sz w:val="20"/>
        </w:rPr>
        <w:tab/>
      </w:r>
      <w:r w:rsidRPr="009674ED">
        <w:rPr>
          <w:rFonts w:ascii="Arial" w:hAnsi="Arial" w:cs="Arial"/>
          <w:sz w:val="20"/>
        </w:rPr>
        <w:t xml:space="preserve">Business Auto Liability Insurance covering all owned, non-owned or hired automobiles, with limits of not less than $1,000,000 single limit of liability per accident for Bodily Injury and Property Damage; </w:t>
      </w:r>
    </w:p>
    <w:p w14:paraId="480D94EB" w14:textId="77777777" w:rsidR="00151B44" w:rsidRPr="009674ED" w:rsidRDefault="00151B44" w:rsidP="00151B44">
      <w:pPr>
        <w:ind w:left="2160" w:hanging="720"/>
        <w:rPr>
          <w:rFonts w:ascii="Arial" w:hAnsi="Arial" w:cs="Arial"/>
          <w:sz w:val="20"/>
        </w:rPr>
      </w:pPr>
      <w:r w:rsidRPr="009674ED">
        <w:rPr>
          <w:rFonts w:ascii="Arial" w:hAnsi="Arial" w:cs="Arial"/>
          <w:sz w:val="20"/>
        </w:rPr>
        <w:tab/>
      </w:r>
    </w:p>
    <w:p w14:paraId="4C16E8D7" w14:textId="77777777" w:rsidR="00151B44" w:rsidRPr="007A54A3" w:rsidRDefault="00151B44" w:rsidP="00151B44">
      <w:pPr>
        <w:ind w:left="2160" w:hanging="720"/>
        <w:rPr>
          <w:rFonts w:ascii="Arial" w:hAnsi="Arial" w:cs="Arial"/>
          <w:sz w:val="20"/>
        </w:rPr>
      </w:pPr>
      <w:r w:rsidRPr="009674ED">
        <w:rPr>
          <w:rFonts w:ascii="Arial" w:hAnsi="Arial" w:cs="Arial"/>
          <w:sz w:val="20"/>
        </w:rPr>
        <w:tab/>
      </w:r>
    </w:p>
    <w:p w14:paraId="25EF6868" w14:textId="77777777" w:rsidR="00151B44" w:rsidRPr="00E17CAA" w:rsidRDefault="00151B44" w:rsidP="00151B44">
      <w:pPr>
        <w:ind w:left="2160" w:hanging="720"/>
        <w:rPr>
          <w:rFonts w:ascii="Arial" w:hAnsi="Arial" w:cs="Arial"/>
          <w:b/>
          <w:sz w:val="20"/>
        </w:rPr>
      </w:pPr>
      <w:r w:rsidRPr="007A54A3">
        <w:rPr>
          <w:rFonts w:ascii="Arial" w:hAnsi="Arial" w:cs="Arial"/>
          <w:sz w:val="20"/>
        </w:rPr>
        <w:t>11</w:t>
      </w:r>
      <w:r w:rsidRPr="00E17CAA">
        <w:rPr>
          <w:rFonts w:ascii="Arial" w:hAnsi="Arial" w:cs="Arial"/>
          <w:sz w:val="20"/>
        </w:rPr>
        <w:t>.1.4 Umbrella/Excess Liability Insurance with limits of not less than $2,000,000 per occurrence and aggregate with a deductible of no more than $10,000</w:t>
      </w:r>
      <w:r>
        <w:rPr>
          <w:rFonts w:ascii="Arial" w:hAnsi="Arial" w:cs="Arial"/>
          <w:sz w:val="20"/>
        </w:rPr>
        <w:t>.</w:t>
      </w:r>
      <w:r w:rsidRPr="007A54A3">
        <w:rPr>
          <w:rFonts w:ascii="Arial" w:hAnsi="Arial" w:cs="Arial"/>
          <w:sz w:val="20"/>
        </w:rPr>
        <w:t xml:space="preserve"> </w:t>
      </w:r>
      <w:r>
        <w:rPr>
          <w:rFonts w:ascii="Arial" w:hAnsi="Arial" w:cs="Arial"/>
          <w:sz w:val="20"/>
        </w:rPr>
        <w:t xml:space="preserve">The </w:t>
      </w:r>
      <w:r w:rsidRPr="007A54A3">
        <w:rPr>
          <w:rFonts w:ascii="Arial" w:hAnsi="Arial" w:cs="Arial"/>
          <w:sz w:val="20"/>
        </w:rPr>
        <w:t xml:space="preserve">Umbrella/Excess Liability </w:t>
      </w:r>
      <w:r>
        <w:rPr>
          <w:rFonts w:ascii="Arial" w:hAnsi="Arial" w:cs="Arial"/>
          <w:sz w:val="20"/>
        </w:rPr>
        <w:t>policy</w:t>
      </w:r>
      <w:r w:rsidRPr="00E17CAA">
        <w:rPr>
          <w:rFonts w:ascii="Arial" w:hAnsi="Arial" w:cs="Arial"/>
          <w:sz w:val="20"/>
        </w:rPr>
        <w:t xml:space="preserve"> will be excess over and at least as broad as the underlying coverage as required under sections </w:t>
      </w:r>
      <w:r w:rsidRPr="002C6AC3">
        <w:rPr>
          <w:rFonts w:ascii="Arial" w:hAnsi="Arial" w:cs="Arial"/>
          <w:sz w:val="20"/>
        </w:rPr>
        <w:t>11</w:t>
      </w:r>
      <w:r w:rsidRPr="00E17CAA">
        <w:rPr>
          <w:rFonts w:ascii="Arial" w:hAnsi="Arial" w:cs="Arial"/>
          <w:sz w:val="20"/>
        </w:rPr>
        <w:t xml:space="preserve">.1.1 Employer’s Liability; </w:t>
      </w:r>
      <w:r w:rsidRPr="002C6AC3">
        <w:rPr>
          <w:rFonts w:ascii="Arial" w:hAnsi="Arial" w:cs="Arial"/>
          <w:sz w:val="20"/>
        </w:rPr>
        <w:t>11</w:t>
      </w:r>
      <w:r w:rsidRPr="009674ED">
        <w:rPr>
          <w:rFonts w:ascii="Arial" w:hAnsi="Arial" w:cs="Arial"/>
          <w:sz w:val="20"/>
        </w:rPr>
        <w:t>.</w:t>
      </w:r>
      <w:r w:rsidRPr="00E17CAA">
        <w:rPr>
          <w:rFonts w:ascii="Arial" w:hAnsi="Arial" w:cs="Arial"/>
          <w:sz w:val="20"/>
        </w:rPr>
        <w:t>1.2 Commercial General Liability</w:t>
      </w:r>
      <w:r>
        <w:rPr>
          <w:rFonts w:ascii="Arial" w:hAnsi="Arial" w:cs="Arial"/>
          <w:sz w:val="20"/>
        </w:rPr>
        <w:t xml:space="preserve">. </w:t>
      </w:r>
      <w:r w:rsidRPr="00E17CAA">
        <w:rPr>
          <w:rFonts w:ascii="Arial" w:hAnsi="Arial" w:cs="Arial"/>
          <w:sz w:val="20"/>
        </w:rPr>
        <w:t>Inception and expiration dates will be the same as the underlying policies. Drop down coverage will be provided for reduction or exhaustion of underlying aggregate limits and will provide a duty to defend for any insured.</w:t>
      </w:r>
    </w:p>
    <w:p w14:paraId="6C8531A0" w14:textId="77777777" w:rsidR="00151B44" w:rsidRPr="00E17CAA" w:rsidRDefault="00151B44" w:rsidP="00151B44">
      <w:pPr>
        <w:tabs>
          <w:tab w:val="left" w:pos="2160"/>
        </w:tabs>
        <w:ind w:left="1440" w:hanging="720"/>
        <w:rPr>
          <w:rFonts w:ascii="Arial" w:hAnsi="Arial" w:cs="Arial"/>
          <w:b/>
          <w:sz w:val="20"/>
        </w:rPr>
      </w:pPr>
    </w:p>
    <w:p w14:paraId="4CCDAAC7" w14:textId="77777777" w:rsidR="00151B44" w:rsidRPr="00E17CAA" w:rsidRDefault="00151B44" w:rsidP="00151B44">
      <w:pPr>
        <w:tabs>
          <w:tab w:val="left" w:pos="2160"/>
        </w:tabs>
        <w:ind w:left="1440"/>
        <w:rPr>
          <w:rFonts w:ascii="Arial" w:hAnsi="Arial" w:cs="Arial"/>
          <w:b/>
          <w:sz w:val="20"/>
        </w:rPr>
      </w:pPr>
    </w:p>
    <w:p w14:paraId="091D849D" w14:textId="77777777" w:rsidR="00151B44" w:rsidRPr="00E17CAA" w:rsidRDefault="00151B44" w:rsidP="597F120E">
      <w:pPr>
        <w:ind w:left="1440"/>
        <w:contextualSpacing/>
        <w:rPr>
          <w:rFonts w:ascii="Arial" w:hAnsi="Arial" w:cs="Arial"/>
          <w:sz w:val="20"/>
        </w:rPr>
      </w:pPr>
      <w:r w:rsidRPr="597F120E">
        <w:rPr>
          <w:rFonts w:ascii="Arial" w:hAnsi="Arial" w:cs="Arial"/>
          <w:sz w:val="20"/>
        </w:rPr>
        <w:t>11.2</w:t>
      </w:r>
      <w:r>
        <w:tab/>
      </w:r>
      <w:r w:rsidRPr="597F120E">
        <w:rPr>
          <w:rFonts w:ascii="Arial" w:hAnsi="Arial" w:cs="Arial"/>
          <w:sz w:val="20"/>
        </w:rPr>
        <w:t>Contractor will deliver to University:</w:t>
      </w:r>
    </w:p>
    <w:p w14:paraId="4C75393A" w14:textId="77777777" w:rsidR="00151B44" w:rsidRPr="00E17CAA" w:rsidRDefault="00151B44" w:rsidP="00151B44">
      <w:pPr>
        <w:ind w:left="1440" w:hanging="720"/>
        <w:contextualSpacing/>
        <w:rPr>
          <w:rFonts w:ascii="Arial" w:hAnsi="Arial" w:cs="Arial"/>
          <w:sz w:val="20"/>
        </w:rPr>
      </w:pPr>
    </w:p>
    <w:p w14:paraId="482136C5" w14:textId="77777777" w:rsidR="00151B44" w:rsidRPr="00E17CAA" w:rsidRDefault="00151B44" w:rsidP="00151B44">
      <w:pPr>
        <w:ind w:left="2160" w:hanging="720"/>
        <w:contextualSpacing/>
        <w:rPr>
          <w:rFonts w:ascii="Arial" w:hAnsi="Arial" w:cs="Arial"/>
          <w:sz w:val="20"/>
        </w:rPr>
      </w:pPr>
      <w:r w:rsidRPr="007A54A3">
        <w:rPr>
          <w:rFonts w:ascii="Arial" w:hAnsi="Arial" w:cs="Arial"/>
          <w:sz w:val="20"/>
        </w:rPr>
        <w:t>11</w:t>
      </w:r>
      <w:r w:rsidRPr="00E17CAA">
        <w:rPr>
          <w:rFonts w:ascii="Arial" w:hAnsi="Arial" w:cs="Arial"/>
          <w:sz w:val="20"/>
        </w:rPr>
        <w:t>.2.1</w:t>
      </w:r>
      <w:r w:rsidRPr="00E17CAA">
        <w:rPr>
          <w:rFonts w:ascii="Arial" w:hAnsi="Arial" w:cs="Arial"/>
          <w:sz w:val="20"/>
        </w:rPr>
        <w:tab/>
      </w:r>
      <w:r>
        <w:rPr>
          <w:rFonts w:ascii="Arial" w:hAnsi="Arial" w:cs="Arial"/>
          <w:sz w:val="20"/>
        </w:rPr>
        <w:t>A</w:t>
      </w:r>
      <w:r w:rsidRPr="007A54A3">
        <w:rPr>
          <w:rFonts w:ascii="Arial" w:hAnsi="Arial" w:cs="Arial"/>
          <w:sz w:val="20"/>
        </w:rPr>
        <w:t>fter the execution and delivery of this Agreement and prior to the performance of any Work by Contractor</w:t>
      </w:r>
      <w:r>
        <w:rPr>
          <w:rFonts w:ascii="Arial" w:hAnsi="Arial" w:cs="Arial"/>
          <w:sz w:val="20"/>
        </w:rPr>
        <w:t>,</w:t>
      </w:r>
      <w:r w:rsidRPr="007A54A3">
        <w:rPr>
          <w:rFonts w:ascii="Arial" w:hAnsi="Arial" w:cs="Arial"/>
          <w:sz w:val="20"/>
        </w:rPr>
        <w:t xml:space="preserve"> </w:t>
      </w:r>
      <w:r>
        <w:rPr>
          <w:rFonts w:ascii="Arial" w:hAnsi="Arial" w:cs="Arial"/>
          <w:sz w:val="20"/>
        </w:rPr>
        <w:t>e</w:t>
      </w:r>
      <w:r w:rsidRPr="007A54A3">
        <w:rPr>
          <w:rFonts w:ascii="Arial" w:hAnsi="Arial" w:cs="Arial"/>
          <w:sz w:val="20"/>
        </w:rPr>
        <w:t>vidence of insurance on a Texas Department of Insurance</w:t>
      </w:r>
      <w:r>
        <w:rPr>
          <w:rFonts w:ascii="Arial" w:hAnsi="Arial" w:cs="Arial"/>
          <w:sz w:val="20"/>
        </w:rPr>
        <w:t xml:space="preserve"> (</w:t>
      </w:r>
      <w:r w:rsidRPr="00441D51">
        <w:rPr>
          <w:rFonts w:ascii="Arial" w:hAnsi="Arial" w:cs="Arial"/>
          <w:b/>
          <w:sz w:val="20"/>
        </w:rPr>
        <w:t>TDI</w:t>
      </w:r>
      <w:r>
        <w:rPr>
          <w:rFonts w:ascii="Arial" w:hAnsi="Arial" w:cs="Arial"/>
          <w:sz w:val="20"/>
        </w:rPr>
        <w:t>)</w:t>
      </w:r>
      <w:r w:rsidRPr="007A54A3">
        <w:rPr>
          <w:rFonts w:ascii="Arial" w:hAnsi="Arial" w:cs="Arial"/>
          <w:sz w:val="20"/>
        </w:rPr>
        <w:t xml:space="preserve"> approved certificate form </w:t>
      </w:r>
      <w:r w:rsidRPr="00441D51">
        <w:rPr>
          <w:rFonts w:ascii="Arial" w:hAnsi="Arial" w:cs="Arial"/>
          <w:sz w:val="20"/>
        </w:rPr>
        <w:t>(</w:t>
      </w:r>
      <w:r>
        <w:rPr>
          <w:rFonts w:ascii="Arial" w:hAnsi="Arial" w:cs="Arial"/>
          <w:sz w:val="20"/>
        </w:rPr>
        <w:t xml:space="preserve">the </w:t>
      </w:r>
      <w:r w:rsidRPr="00441D51">
        <w:rPr>
          <w:rFonts w:ascii="Arial" w:hAnsi="Arial" w:cs="Arial"/>
          <w:sz w:val="20"/>
        </w:rPr>
        <w:t>Acord form is a T</w:t>
      </w:r>
      <w:r>
        <w:rPr>
          <w:rFonts w:ascii="Arial" w:hAnsi="Arial" w:cs="Arial"/>
          <w:sz w:val="20"/>
        </w:rPr>
        <w:t>DI-</w:t>
      </w:r>
      <w:r w:rsidRPr="00441D51">
        <w:rPr>
          <w:rFonts w:ascii="Arial" w:hAnsi="Arial" w:cs="Arial"/>
          <w:sz w:val="20"/>
        </w:rPr>
        <w:t xml:space="preserve">approved form) </w:t>
      </w:r>
      <w:r w:rsidRPr="007A54A3">
        <w:rPr>
          <w:rFonts w:ascii="Arial" w:hAnsi="Arial" w:cs="Arial"/>
          <w:sz w:val="20"/>
        </w:rPr>
        <w:t>verifying the existence and actual limits of all required insurance policies</w:t>
      </w:r>
      <w:r>
        <w:rPr>
          <w:rFonts w:ascii="Arial" w:hAnsi="Arial" w:cs="Arial"/>
          <w:sz w:val="20"/>
        </w:rPr>
        <w:t xml:space="preserve">; </w:t>
      </w:r>
      <w:r w:rsidRPr="001E5386">
        <w:rPr>
          <w:rFonts w:ascii="Arial" w:hAnsi="Arial" w:cs="Arial"/>
          <w:sz w:val="20"/>
        </w:rPr>
        <w:t>and, if the coverage period shown on the current certificate form ends during the Term, then prior to the end of the coverage period, a new certificate form verifying the continued existence of all required insurance policies.</w:t>
      </w:r>
      <w:r w:rsidRPr="007A54A3">
        <w:rPr>
          <w:rFonts w:ascii="Arial" w:hAnsi="Arial" w:cs="Arial"/>
          <w:sz w:val="20"/>
        </w:rPr>
        <w:t xml:space="preserve"> </w:t>
      </w:r>
    </w:p>
    <w:p w14:paraId="3D3EEF18" w14:textId="77777777" w:rsidR="00151B44" w:rsidRPr="007A54A3" w:rsidRDefault="00151B44" w:rsidP="00151B44">
      <w:pPr>
        <w:keepNext/>
        <w:keepLines/>
        <w:ind w:left="2160" w:hanging="720"/>
        <w:rPr>
          <w:rFonts w:ascii="Arial" w:hAnsi="Arial" w:cs="Arial"/>
          <w:sz w:val="20"/>
        </w:rPr>
      </w:pPr>
      <w:r w:rsidRPr="007A54A3">
        <w:rPr>
          <w:rFonts w:ascii="Arial" w:hAnsi="Arial" w:cs="Arial"/>
          <w:sz w:val="20"/>
        </w:rPr>
        <w:t xml:space="preserve"> </w:t>
      </w:r>
    </w:p>
    <w:p w14:paraId="32674928" w14:textId="77777777" w:rsidR="00151B44" w:rsidRPr="007A54A3" w:rsidRDefault="00151B44" w:rsidP="00151B44">
      <w:pPr>
        <w:keepNext/>
        <w:keepLines/>
        <w:tabs>
          <w:tab w:val="left" w:pos="3060"/>
        </w:tabs>
        <w:ind w:left="3060" w:hanging="900"/>
        <w:contextualSpacing/>
        <w:rPr>
          <w:rFonts w:ascii="Arial" w:hAnsi="Arial" w:cs="Arial"/>
          <w:sz w:val="20"/>
        </w:rPr>
      </w:pPr>
      <w:r w:rsidRPr="007A54A3">
        <w:rPr>
          <w:rFonts w:ascii="Arial" w:hAnsi="Arial" w:cs="Arial"/>
          <w:sz w:val="20"/>
        </w:rPr>
        <w:t>11.2.1.1</w:t>
      </w:r>
      <w:r w:rsidRPr="007A54A3">
        <w:rPr>
          <w:rFonts w:ascii="Arial" w:hAnsi="Arial" w:cs="Arial"/>
          <w:sz w:val="20"/>
        </w:rPr>
        <w:tab/>
      </w:r>
      <w:r w:rsidRPr="00E17CAA">
        <w:rPr>
          <w:rFonts w:ascii="Arial" w:hAnsi="Arial" w:cs="Arial"/>
          <w:b/>
          <w:i/>
          <w:sz w:val="20"/>
          <w:u w:val="single"/>
        </w:rPr>
        <w:t>All insurance policies</w:t>
      </w:r>
      <w:r w:rsidRPr="00E17CAA">
        <w:rPr>
          <w:rFonts w:ascii="Arial" w:hAnsi="Arial" w:cs="Arial"/>
          <w:sz w:val="20"/>
        </w:rPr>
        <w:t xml:space="preserve"> (with the exception of workers’ compensation, employer’s liability and professional liability) will be endorsed and name </w:t>
      </w:r>
      <w:r w:rsidRPr="00E17CAA">
        <w:rPr>
          <w:rFonts w:ascii="Arial" w:hAnsi="Arial" w:cs="Arial"/>
          <w:color w:val="000000"/>
          <w:sz w:val="20"/>
        </w:rPr>
        <w:t xml:space="preserve">the Board of Regents of The University of Texas System, </w:t>
      </w:r>
      <w:r w:rsidRPr="00E17CAA">
        <w:rPr>
          <w:rFonts w:ascii="Arial" w:hAnsi="Arial" w:cs="Arial"/>
          <w:sz w:val="20"/>
        </w:rPr>
        <w:t xml:space="preserve">The University of Texas System and University as Additional Insureds for liability caused in whole or in part by Contractor’s acts or omissions with respect to its on-going and completed operations up to the actual liability limits of the required insurance policies maintained by Contractor. Commercial General Liability Additional Insured endorsement including ongoing and completed operations coverage will be submitted with the Certificates of Insurance. Commercial General Liability and Business Auto Liability will be endorsed to provide primary and non-contributory coverage. </w:t>
      </w:r>
      <w:r w:rsidRPr="007A54A3">
        <w:rPr>
          <w:rFonts w:ascii="Arial" w:hAnsi="Arial" w:cs="Arial"/>
          <w:sz w:val="20"/>
        </w:rPr>
        <w:t xml:space="preserve">  </w:t>
      </w:r>
    </w:p>
    <w:p w14:paraId="3F6E4A6A" w14:textId="77777777" w:rsidR="00151B44" w:rsidRPr="007A54A3" w:rsidRDefault="00151B44" w:rsidP="00151B44">
      <w:pPr>
        <w:ind w:left="2160"/>
        <w:contextualSpacing/>
        <w:rPr>
          <w:rFonts w:ascii="Arial" w:hAnsi="Arial" w:cs="Arial"/>
          <w:b/>
          <w:i/>
          <w:sz w:val="20"/>
          <w:u w:val="single"/>
        </w:rPr>
      </w:pPr>
    </w:p>
    <w:p w14:paraId="052997E8" w14:textId="77777777" w:rsidR="00151B44" w:rsidRPr="007A54A3" w:rsidRDefault="00151B44" w:rsidP="00151B44">
      <w:pPr>
        <w:tabs>
          <w:tab w:val="left" w:pos="3060"/>
        </w:tabs>
        <w:ind w:left="3060" w:hanging="900"/>
        <w:contextualSpacing/>
        <w:rPr>
          <w:rFonts w:ascii="Arial" w:hAnsi="Arial" w:cs="Arial"/>
          <w:spacing w:val="-3"/>
          <w:sz w:val="20"/>
        </w:rPr>
      </w:pPr>
      <w:r w:rsidRPr="007A54A3">
        <w:rPr>
          <w:rFonts w:ascii="Arial" w:hAnsi="Arial" w:cs="Arial"/>
          <w:sz w:val="20"/>
        </w:rPr>
        <w:t>11.2.1.2</w:t>
      </w:r>
      <w:r w:rsidRPr="007A54A3">
        <w:rPr>
          <w:rFonts w:ascii="Arial" w:hAnsi="Arial" w:cs="Arial"/>
          <w:sz w:val="20"/>
        </w:rPr>
        <w:tab/>
      </w:r>
      <w:r w:rsidRPr="00E17CAA">
        <w:rPr>
          <w:rFonts w:ascii="Arial" w:hAnsi="Arial" w:cs="Arial"/>
          <w:sz w:val="20"/>
        </w:rPr>
        <w:t xml:space="preserve">Contractor hereby waives all rights of subrogation against </w:t>
      </w:r>
      <w:r w:rsidRPr="00E17CAA">
        <w:rPr>
          <w:rFonts w:ascii="Arial" w:hAnsi="Arial" w:cs="Arial"/>
          <w:color w:val="000000"/>
          <w:sz w:val="20"/>
        </w:rPr>
        <w:t>the Board of Regents of The University of Texas System</w:t>
      </w:r>
      <w:r w:rsidRPr="00E17CAA">
        <w:rPr>
          <w:rFonts w:ascii="Arial" w:hAnsi="Arial" w:cs="Arial"/>
          <w:b/>
          <w:color w:val="000000"/>
          <w:sz w:val="20"/>
        </w:rPr>
        <w:t xml:space="preserve">, </w:t>
      </w:r>
      <w:r w:rsidRPr="00E17CAA">
        <w:rPr>
          <w:rFonts w:ascii="Arial" w:hAnsi="Arial" w:cs="Arial"/>
          <w:sz w:val="20"/>
        </w:rPr>
        <w:t xml:space="preserve">The University of Texas System and University. </w:t>
      </w:r>
      <w:r w:rsidRPr="00E17CAA">
        <w:rPr>
          <w:rFonts w:ascii="Arial" w:hAnsi="Arial" w:cs="Arial"/>
          <w:b/>
          <w:i/>
          <w:sz w:val="20"/>
          <w:u w:val="single"/>
        </w:rPr>
        <w:t>All insurance policies</w:t>
      </w:r>
      <w:r w:rsidRPr="00E17CAA">
        <w:rPr>
          <w:rFonts w:ascii="Arial" w:hAnsi="Arial" w:cs="Arial"/>
          <w:sz w:val="20"/>
        </w:rPr>
        <w:t xml:space="preserve"> will be endorsed to provide a waiver of subrogation in favor of </w:t>
      </w:r>
      <w:r w:rsidRPr="00E17CAA">
        <w:rPr>
          <w:rFonts w:ascii="Arial" w:hAnsi="Arial" w:cs="Arial"/>
          <w:color w:val="000000"/>
          <w:sz w:val="20"/>
        </w:rPr>
        <w:t>the Board of Regents of The University of Texas System</w:t>
      </w:r>
      <w:r w:rsidRPr="00E17CAA">
        <w:rPr>
          <w:rFonts w:ascii="Arial" w:hAnsi="Arial" w:cs="Arial"/>
          <w:b/>
          <w:color w:val="000000"/>
          <w:sz w:val="20"/>
        </w:rPr>
        <w:t xml:space="preserve">, </w:t>
      </w:r>
      <w:r w:rsidRPr="00E17CAA">
        <w:rPr>
          <w:rFonts w:ascii="Arial" w:hAnsi="Arial" w:cs="Arial"/>
          <w:sz w:val="20"/>
        </w:rPr>
        <w:t>The University of Texas System</w:t>
      </w:r>
      <w:r w:rsidRPr="00E17CAA">
        <w:rPr>
          <w:rFonts w:ascii="Arial" w:hAnsi="Arial" w:cs="Arial"/>
          <w:b/>
          <w:sz w:val="20"/>
          <w:highlight w:val="cyan"/>
        </w:rPr>
        <w:t>]</w:t>
      </w:r>
      <w:r w:rsidRPr="00E17CAA">
        <w:rPr>
          <w:rFonts w:ascii="Arial" w:hAnsi="Arial" w:cs="Arial"/>
          <w:sz w:val="20"/>
        </w:rPr>
        <w:t xml:space="preserve"> and University. No policy will be canceled until after thirty (30) days' unconditional written notice to University. </w:t>
      </w:r>
      <w:r w:rsidRPr="00E17CAA">
        <w:rPr>
          <w:rFonts w:ascii="Arial" w:hAnsi="Arial" w:cs="Arial"/>
          <w:b/>
          <w:i/>
          <w:spacing w:val="-3"/>
          <w:sz w:val="20"/>
          <w:u w:val="single"/>
        </w:rPr>
        <w:t>All insurance policies</w:t>
      </w:r>
      <w:r w:rsidRPr="00E17CAA">
        <w:rPr>
          <w:rFonts w:ascii="Arial" w:hAnsi="Arial" w:cs="Arial"/>
          <w:spacing w:val="-3"/>
          <w:sz w:val="20"/>
        </w:rPr>
        <w:t xml:space="preserve"> will be endorsed to require the insurance carrier providing coverage to send notice to University thirty (30) days prior to any cancellation, material change, or non-renewal relating to any insurance policy required in this </w:t>
      </w:r>
      <w:r w:rsidRPr="00E17CAA">
        <w:rPr>
          <w:rFonts w:ascii="Arial" w:hAnsi="Arial" w:cs="Arial"/>
          <w:b/>
          <w:spacing w:val="-3"/>
          <w:sz w:val="20"/>
        </w:rPr>
        <w:t xml:space="preserve">Section </w:t>
      </w:r>
      <w:r w:rsidRPr="007A54A3">
        <w:rPr>
          <w:rFonts w:ascii="Arial" w:hAnsi="Arial" w:cs="Arial"/>
          <w:b/>
          <w:spacing w:val="-3"/>
          <w:sz w:val="20"/>
        </w:rPr>
        <w:t>11</w:t>
      </w:r>
      <w:r w:rsidRPr="00E17CAA">
        <w:rPr>
          <w:rFonts w:ascii="Arial" w:hAnsi="Arial" w:cs="Arial"/>
          <w:spacing w:val="-3"/>
          <w:sz w:val="20"/>
        </w:rPr>
        <w:t>.</w:t>
      </w:r>
      <w:r w:rsidRPr="007A54A3">
        <w:rPr>
          <w:rFonts w:ascii="Arial" w:hAnsi="Arial" w:cs="Arial"/>
          <w:spacing w:val="-3"/>
          <w:sz w:val="20"/>
        </w:rPr>
        <w:t xml:space="preserve"> </w:t>
      </w:r>
    </w:p>
    <w:p w14:paraId="27B55921" w14:textId="77777777" w:rsidR="00151B44" w:rsidRPr="007A54A3" w:rsidRDefault="00151B44" w:rsidP="00151B44">
      <w:pPr>
        <w:ind w:left="2160"/>
        <w:contextualSpacing/>
        <w:rPr>
          <w:rFonts w:ascii="Arial" w:hAnsi="Arial" w:cs="Arial"/>
          <w:spacing w:val="-3"/>
          <w:sz w:val="20"/>
        </w:rPr>
      </w:pPr>
    </w:p>
    <w:p w14:paraId="73290327" w14:textId="77777777" w:rsidR="00151B44" w:rsidRPr="007A54A3" w:rsidRDefault="00151B44" w:rsidP="00151B44">
      <w:pPr>
        <w:tabs>
          <w:tab w:val="left" w:pos="3060"/>
        </w:tabs>
        <w:ind w:left="3060" w:hanging="900"/>
        <w:contextualSpacing/>
        <w:rPr>
          <w:rFonts w:ascii="Arial" w:hAnsi="Arial" w:cs="Arial"/>
          <w:spacing w:val="-3"/>
          <w:sz w:val="20"/>
        </w:rPr>
      </w:pPr>
      <w:r w:rsidRPr="007A54A3">
        <w:rPr>
          <w:rFonts w:ascii="Arial" w:hAnsi="Arial" w:cs="Arial"/>
          <w:sz w:val="20"/>
        </w:rPr>
        <w:t>11.2.1.3</w:t>
      </w:r>
      <w:r w:rsidRPr="007A54A3">
        <w:rPr>
          <w:rFonts w:ascii="Arial" w:hAnsi="Arial" w:cs="Arial"/>
          <w:sz w:val="20"/>
        </w:rPr>
        <w:tab/>
      </w:r>
      <w:r w:rsidRPr="00E17CAA">
        <w:rPr>
          <w:rFonts w:ascii="Arial" w:hAnsi="Arial" w:cs="Arial"/>
          <w:sz w:val="20"/>
        </w:rPr>
        <w:t>Contractor will pay any deductible or self-insured retention for any loss. Any self</w:t>
      </w:r>
      <w:r>
        <w:rPr>
          <w:rFonts w:ascii="Arial" w:hAnsi="Arial" w:cs="Arial"/>
          <w:sz w:val="20"/>
        </w:rPr>
        <w:noBreakHyphen/>
      </w:r>
      <w:r w:rsidRPr="00E17CAA">
        <w:rPr>
          <w:rFonts w:ascii="Arial" w:hAnsi="Arial" w:cs="Arial"/>
          <w:sz w:val="20"/>
        </w:rPr>
        <w:t>insured retention must be declared to and approved by University prior to the performance of any Work by Contractor under this Agreement. All deductibles and self-insured retentions will be shown on the Certificates of Insurance.</w:t>
      </w:r>
    </w:p>
    <w:p w14:paraId="076AE9E8" w14:textId="77777777" w:rsidR="00151B44" w:rsidRPr="007A54A3" w:rsidRDefault="00151B44" w:rsidP="00151B44">
      <w:pPr>
        <w:rPr>
          <w:rFonts w:ascii="Arial" w:hAnsi="Arial" w:cs="Arial"/>
          <w:spacing w:val="-3"/>
          <w:sz w:val="20"/>
        </w:rPr>
      </w:pPr>
    </w:p>
    <w:p w14:paraId="2B9C0AC7" w14:textId="77777777" w:rsidR="00151B44" w:rsidRPr="007A54A3" w:rsidRDefault="00151B44" w:rsidP="00151B44">
      <w:pPr>
        <w:tabs>
          <w:tab w:val="left" w:pos="3060"/>
        </w:tabs>
        <w:ind w:left="3060" w:hanging="900"/>
        <w:contextualSpacing/>
        <w:rPr>
          <w:rFonts w:ascii="Arial" w:hAnsi="Arial" w:cs="Arial"/>
          <w:sz w:val="20"/>
        </w:rPr>
      </w:pPr>
      <w:r w:rsidRPr="007A54A3">
        <w:rPr>
          <w:rFonts w:ascii="Arial" w:hAnsi="Arial" w:cs="Arial"/>
          <w:sz w:val="20"/>
        </w:rPr>
        <w:t>11.2.1.4</w:t>
      </w:r>
      <w:r w:rsidRPr="007A54A3">
        <w:rPr>
          <w:rFonts w:ascii="Arial" w:hAnsi="Arial" w:cs="Arial"/>
          <w:sz w:val="20"/>
        </w:rPr>
        <w:tab/>
      </w:r>
      <w:r w:rsidRPr="00E17CAA">
        <w:rPr>
          <w:rFonts w:ascii="Arial" w:hAnsi="Arial" w:cs="Arial"/>
          <w:sz w:val="20"/>
        </w:rPr>
        <w:t>Certificates of Insurance and Additional Insured Endorsements as required by this Agreement will be mailed, faxed, or emailed to the following University contact:</w:t>
      </w:r>
    </w:p>
    <w:p w14:paraId="1C562F30" w14:textId="77777777" w:rsidR="00151B44" w:rsidRPr="007A54A3" w:rsidRDefault="00151B44" w:rsidP="00151B44">
      <w:pPr>
        <w:ind w:left="2160"/>
        <w:contextualSpacing/>
        <w:rPr>
          <w:rFonts w:ascii="Arial" w:hAnsi="Arial" w:cs="Arial"/>
          <w:sz w:val="20"/>
        </w:rPr>
      </w:pPr>
    </w:p>
    <w:p w14:paraId="315D1570" w14:textId="77777777" w:rsidR="00151B44" w:rsidRPr="007A54A3" w:rsidRDefault="00151B44" w:rsidP="00151B44">
      <w:pPr>
        <w:ind w:left="3600"/>
        <w:rPr>
          <w:rFonts w:ascii="Arial" w:hAnsi="Arial" w:cs="Arial"/>
          <w:sz w:val="20"/>
        </w:rPr>
      </w:pPr>
      <w:r w:rsidRPr="007A54A3">
        <w:rPr>
          <w:rFonts w:ascii="Arial" w:hAnsi="Arial" w:cs="Arial"/>
          <w:sz w:val="20"/>
        </w:rPr>
        <w:t xml:space="preserve">Name: </w:t>
      </w:r>
      <w:r>
        <w:rPr>
          <w:rFonts w:ascii="Arial" w:hAnsi="Arial" w:cs="Arial"/>
          <w:sz w:val="20"/>
        </w:rPr>
        <w:t>E. Montalvo</w:t>
      </w:r>
    </w:p>
    <w:p w14:paraId="5B0C2AB9" w14:textId="77777777" w:rsidR="00151B44" w:rsidRDefault="00151B44" w:rsidP="00151B44">
      <w:pPr>
        <w:ind w:left="3600"/>
        <w:rPr>
          <w:rFonts w:ascii="Arial" w:hAnsi="Arial" w:cs="Arial"/>
          <w:sz w:val="20"/>
        </w:rPr>
      </w:pPr>
      <w:r w:rsidRPr="007A54A3">
        <w:rPr>
          <w:rFonts w:ascii="Arial" w:hAnsi="Arial" w:cs="Arial"/>
          <w:sz w:val="20"/>
        </w:rPr>
        <w:t>Address:</w:t>
      </w:r>
      <w:r>
        <w:rPr>
          <w:rFonts w:ascii="Arial" w:hAnsi="Arial" w:cs="Arial"/>
          <w:sz w:val="20"/>
        </w:rPr>
        <w:t xml:space="preserve"> 4901 E. University Blvd</w:t>
      </w:r>
    </w:p>
    <w:p w14:paraId="7CCFEE85" w14:textId="77777777" w:rsidR="00151B44" w:rsidRPr="007A54A3" w:rsidRDefault="00151B44" w:rsidP="00151B44">
      <w:pPr>
        <w:ind w:left="3600"/>
        <w:rPr>
          <w:rFonts w:ascii="Arial" w:hAnsi="Arial" w:cs="Arial"/>
          <w:sz w:val="20"/>
        </w:rPr>
      </w:pPr>
      <w:r>
        <w:rPr>
          <w:rFonts w:ascii="Arial" w:hAnsi="Arial" w:cs="Arial"/>
          <w:sz w:val="20"/>
        </w:rPr>
        <w:tab/>
        <w:t xml:space="preserve">  Odessa, TX 79762 </w:t>
      </w:r>
    </w:p>
    <w:p w14:paraId="4FFE530F" w14:textId="77777777" w:rsidR="00151B44" w:rsidRPr="007A54A3" w:rsidRDefault="00151B44" w:rsidP="00151B44">
      <w:pPr>
        <w:ind w:left="3600"/>
        <w:rPr>
          <w:rFonts w:ascii="Arial" w:hAnsi="Arial" w:cs="Arial"/>
          <w:sz w:val="20"/>
        </w:rPr>
      </w:pPr>
      <w:r>
        <w:rPr>
          <w:rFonts w:ascii="Arial" w:hAnsi="Arial" w:cs="Arial"/>
          <w:sz w:val="20"/>
        </w:rPr>
        <w:t>Email Address: Montalvo_e@utpb.edu</w:t>
      </w:r>
    </w:p>
    <w:p w14:paraId="6AC55245" w14:textId="77777777" w:rsidR="00151B44" w:rsidRPr="007A54A3" w:rsidRDefault="00151B44" w:rsidP="00151B44">
      <w:pPr>
        <w:keepNext/>
        <w:keepLines/>
        <w:ind w:left="1440" w:hanging="720"/>
        <w:contextualSpacing/>
        <w:rPr>
          <w:rFonts w:ascii="Arial" w:hAnsi="Arial" w:cs="Arial"/>
          <w:sz w:val="20"/>
        </w:rPr>
      </w:pPr>
      <w:r w:rsidRPr="007A54A3">
        <w:rPr>
          <w:rFonts w:ascii="Arial" w:hAnsi="Arial" w:cs="Arial"/>
          <w:sz w:val="20"/>
        </w:rPr>
        <w:t>11.3</w:t>
      </w:r>
      <w:r w:rsidRPr="007A54A3">
        <w:rPr>
          <w:rFonts w:ascii="Arial" w:hAnsi="Arial" w:cs="Arial"/>
          <w:sz w:val="20"/>
        </w:rPr>
        <w:tab/>
      </w:r>
      <w:r w:rsidRPr="00E17CAA">
        <w:rPr>
          <w:rFonts w:ascii="Arial" w:hAnsi="Arial" w:cs="Arial"/>
          <w:sz w:val="20"/>
        </w:rPr>
        <w:t xml:space="preserve">Contractor’s or subcontractor’s insurance will be primary to any insurance carried or self-insurance program established by University or </w:t>
      </w:r>
      <w:r>
        <w:rPr>
          <w:rFonts w:ascii="Arial" w:hAnsi="Arial" w:cs="Arial"/>
          <w:color w:val="000000"/>
          <w:sz w:val="20"/>
        </w:rPr>
        <w:t>T</w:t>
      </w:r>
      <w:r w:rsidRPr="00E17CAA">
        <w:rPr>
          <w:rFonts w:ascii="Arial" w:hAnsi="Arial" w:cs="Arial"/>
          <w:sz w:val="20"/>
        </w:rPr>
        <w:t>he University of Texas System</w:t>
      </w:r>
      <w:r w:rsidRPr="007A54A3">
        <w:rPr>
          <w:rFonts w:ascii="Arial" w:hAnsi="Arial" w:cs="Arial"/>
          <w:sz w:val="20"/>
        </w:rPr>
        <w:t>.</w:t>
      </w:r>
      <w:r w:rsidRPr="00E17CAA">
        <w:rPr>
          <w:rFonts w:ascii="Arial" w:hAnsi="Arial" w:cs="Arial"/>
          <w:sz w:val="20"/>
        </w:rPr>
        <w:t xml:space="preserve"> Contractor’s or subcontractor’s insurance will be kept in force until all Work has been fully performed and accepted by University in writing. </w:t>
      </w:r>
    </w:p>
    <w:p w14:paraId="2EF20985" w14:textId="77777777" w:rsidR="00151B44" w:rsidRPr="007A54A3" w:rsidRDefault="00151B44" w:rsidP="00151B44">
      <w:pPr>
        <w:keepNext/>
        <w:keepLines/>
        <w:ind w:left="1440"/>
        <w:contextualSpacing/>
        <w:rPr>
          <w:rFonts w:ascii="Arial" w:hAnsi="Arial" w:cs="Arial"/>
          <w:sz w:val="20"/>
        </w:rPr>
      </w:pPr>
      <w:r>
        <w:rPr>
          <w:rFonts w:ascii="Arial" w:hAnsi="Arial" w:cs="Arial"/>
          <w:sz w:val="20"/>
        </w:rPr>
        <w:t xml:space="preserve"> </w:t>
      </w:r>
    </w:p>
    <w:p w14:paraId="1663EEE3" w14:textId="77777777" w:rsidR="00151B44" w:rsidRPr="007A54A3" w:rsidRDefault="00151B44" w:rsidP="00151B44">
      <w:pPr>
        <w:keepNext/>
        <w:keepLines/>
        <w:tabs>
          <w:tab w:val="left" w:pos="-720"/>
          <w:tab w:val="left" w:pos="360"/>
          <w:tab w:val="left" w:pos="450"/>
          <w:tab w:val="left" w:pos="720"/>
          <w:tab w:val="left" w:pos="1080"/>
          <w:tab w:val="left" w:pos="1710"/>
          <w:tab w:val="left" w:pos="1800"/>
        </w:tabs>
        <w:suppressAutoHyphens/>
        <w:rPr>
          <w:rFonts w:ascii="Arial" w:hAnsi="Arial" w:cs="Arial"/>
          <w:spacing w:val="-3"/>
          <w:sz w:val="20"/>
        </w:rPr>
      </w:pPr>
      <w:r w:rsidRPr="007A54A3">
        <w:rPr>
          <w:rFonts w:ascii="Arial" w:hAnsi="Arial" w:cs="Arial"/>
          <w:b/>
          <w:spacing w:val="-3"/>
          <w:sz w:val="20"/>
        </w:rPr>
        <w:t>12.</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u w:val="single"/>
        </w:rPr>
        <w:t>Miscellaneous</w:t>
      </w:r>
      <w:r w:rsidRPr="007A54A3">
        <w:rPr>
          <w:rFonts w:ascii="Arial" w:hAnsi="Arial" w:cs="Arial"/>
          <w:spacing w:val="-3"/>
          <w:sz w:val="20"/>
          <w:u w:val="single"/>
        </w:rPr>
        <w:t>.</w:t>
      </w:r>
    </w:p>
    <w:p w14:paraId="12D03D74" w14:textId="77777777" w:rsidR="00151B44" w:rsidRPr="007A54A3" w:rsidRDefault="00151B44" w:rsidP="00151B44">
      <w:pPr>
        <w:keepNext/>
        <w:keepLines/>
        <w:tabs>
          <w:tab w:val="left" w:pos="-720"/>
          <w:tab w:val="left" w:pos="0"/>
          <w:tab w:val="left" w:pos="1080"/>
          <w:tab w:val="left" w:pos="1440"/>
          <w:tab w:val="left" w:pos="1800"/>
          <w:tab w:val="left" w:pos="1890"/>
          <w:tab w:val="left" w:pos="2520"/>
          <w:tab w:val="left" w:pos="2880"/>
        </w:tabs>
        <w:suppressAutoHyphens/>
        <w:ind w:left="735"/>
        <w:rPr>
          <w:rFonts w:ascii="Arial" w:hAnsi="Arial" w:cs="Arial"/>
          <w:b/>
          <w:spacing w:val="-3"/>
          <w:sz w:val="20"/>
        </w:rPr>
      </w:pPr>
    </w:p>
    <w:p w14:paraId="59D24D73" w14:textId="77777777" w:rsidR="00151B44" w:rsidRPr="007A54A3" w:rsidRDefault="00151B44" w:rsidP="00151B44">
      <w:pPr>
        <w:ind w:left="1440" w:hanging="720"/>
        <w:rPr>
          <w:rFonts w:ascii="Arial" w:hAnsi="Arial" w:cs="Arial"/>
          <w:spacing w:val="-3"/>
          <w:sz w:val="20"/>
        </w:rPr>
      </w:pPr>
      <w:r w:rsidRPr="007A54A3">
        <w:rPr>
          <w:rFonts w:ascii="Arial" w:hAnsi="Arial" w:cs="Arial"/>
          <w:spacing w:val="-3"/>
          <w:sz w:val="20"/>
        </w:rPr>
        <w:t>12.1</w:t>
      </w:r>
      <w:r w:rsidRPr="007A54A3">
        <w:rPr>
          <w:rFonts w:ascii="Arial" w:hAnsi="Arial" w:cs="Arial"/>
          <w:b/>
          <w:spacing w:val="-3"/>
          <w:sz w:val="20"/>
        </w:rPr>
        <w:tab/>
        <w:t>Assignment and Subcontracting</w:t>
      </w:r>
      <w:r>
        <w:rPr>
          <w:rFonts w:ascii="Arial" w:hAnsi="Arial" w:cs="Arial"/>
          <w:b/>
          <w:spacing w:val="-3"/>
          <w:sz w:val="20"/>
        </w:rPr>
        <w:t xml:space="preserve"> </w:t>
      </w:r>
      <w:r w:rsidRPr="007A54A3">
        <w:rPr>
          <w:rFonts w:ascii="Arial" w:hAnsi="Arial" w:cs="Arial"/>
          <w:spacing w:val="-3"/>
          <w:sz w:val="20"/>
        </w:rPr>
        <w:t xml:space="preserve">Except as specifically provided in </w:t>
      </w:r>
      <w:r w:rsidRPr="007A54A3">
        <w:rPr>
          <w:rFonts w:ascii="Arial" w:hAnsi="Arial" w:cs="Arial"/>
          <w:b/>
          <w:spacing w:val="-3"/>
          <w:sz w:val="20"/>
          <w:u w:val="single"/>
        </w:rPr>
        <w:t xml:space="preserve">Exhibit </w:t>
      </w:r>
      <w:r>
        <w:rPr>
          <w:rFonts w:ascii="Arial" w:hAnsi="Arial" w:cs="Arial"/>
          <w:b/>
          <w:spacing w:val="-3"/>
          <w:sz w:val="20"/>
          <w:u w:val="single"/>
        </w:rPr>
        <w:t>B</w:t>
      </w:r>
      <w:r w:rsidRPr="007A54A3">
        <w:rPr>
          <w:rFonts w:ascii="Arial" w:hAnsi="Arial" w:cs="Arial"/>
          <w:spacing w:val="-3"/>
          <w:sz w:val="20"/>
        </w:rPr>
        <w:t>, Historically Underutilized Business Subcontracting Plan,</w:t>
      </w:r>
      <w:r>
        <w:rPr>
          <w:rFonts w:ascii="Arial" w:hAnsi="Arial" w:cs="Arial"/>
          <w:spacing w:val="-3"/>
          <w:sz w:val="20"/>
        </w:rPr>
        <w:t xml:space="preserve"> </w:t>
      </w:r>
      <w:r w:rsidRPr="007A54A3">
        <w:rPr>
          <w:rFonts w:ascii="Arial" w:hAnsi="Arial" w:cs="Arial"/>
          <w:spacing w:val="-3"/>
          <w:sz w:val="20"/>
        </w:rPr>
        <w:t xml:space="preserve">Contractor's interest in this Agreement (including Contractor’s duties and obligations under this Agreement, and the fees due to Contractor under this Agreement) may not be subcontracted, assigned, delegated, or otherwise transferred to a third party, in whole or in part, and any attempt to do so will (a) not be binding on University; and (b) be a breach of this Agreement for which Contractor will be subject to all remedial actions provided by Applicable Laws, including </w:t>
      </w:r>
      <w:hyperlink r:id="rId77" w:history="1">
        <w:r w:rsidRPr="007A54A3">
          <w:rPr>
            <w:rStyle w:val="Hyperlink"/>
            <w:rFonts w:ascii="Arial" w:hAnsi="Arial" w:cs="Arial"/>
            <w:spacing w:val="-3"/>
            <w:sz w:val="20"/>
          </w:rPr>
          <w:t xml:space="preserve">Chapter 2161, </w:t>
        </w:r>
        <w:r w:rsidRPr="007A54A3">
          <w:rPr>
            <w:rStyle w:val="Hyperlink"/>
            <w:rFonts w:ascii="Arial" w:hAnsi="Arial" w:cs="Arial"/>
            <w:i/>
            <w:spacing w:val="-3"/>
            <w:sz w:val="20"/>
          </w:rPr>
          <w:t>Texas Government Code</w:t>
        </w:r>
      </w:hyperlink>
      <w:r w:rsidRPr="007A54A3">
        <w:rPr>
          <w:rFonts w:ascii="Arial" w:hAnsi="Arial" w:cs="Arial"/>
          <w:spacing w:val="-3"/>
          <w:sz w:val="20"/>
        </w:rPr>
        <w:t xml:space="preserve">, </w:t>
      </w:r>
      <w:r>
        <w:rPr>
          <w:rFonts w:ascii="Arial" w:hAnsi="Arial" w:cs="Arial"/>
          <w:spacing w:val="-3"/>
          <w:sz w:val="20"/>
        </w:rPr>
        <w:t>an</w:t>
      </w:r>
      <w:r w:rsidRPr="00973787">
        <w:rPr>
          <w:rFonts w:ascii="Arial" w:hAnsi="Arial" w:cs="Arial"/>
          <w:spacing w:val="-3"/>
          <w:sz w:val="20"/>
        </w:rPr>
        <w:t xml:space="preserve">d </w:t>
      </w:r>
      <w:r w:rsidRPr="00973787">
        <w:rPr>
          <w:rStyle w:val="Hyperlink"/>
          <w:rFonts w:ascii="Arial" w:hAnsi="Arial" w:cs="Arial"/>
          <w:spacing w:val="-3"/>
          <w:sz w:val="20"/>
        </w:rPr>
        <w:t xml:space="preserve">34 TAC </w:t>
      </w:r>
      <w:hyperlink r:id="rId78" w:history="1">
        <w:r w:rsidRPr="00F32739">
          <w:rPr>
            <w:rStyle w:val="Hyperlink"/>
            <w:rFonts w:ascii="Arial" w:hAnsi="Arial" w:cs="Arial"/>
            <w:spacing w:val="-3"/>
            <w:sz w:val="20"/>
          </w:rPr>
          <w:t>§§20.285(g)(5)</w:t>
        </w:r>
      </w:hyperlink>
      <w:r w:rsidRPr="002739D2">
        <w:rPr>
          <w:rStyle w:val="Hyperlink"/>
          <w:rFonts w:ascii="Arial" w:hAnsi="Arial"/>
          <w:sz w:val="20"/>
        </w:rPr>
        <w:t xml:space="preserve">, </w:t>
      </w:r>
      <w:hyperlink r:id="rId79" w:history="1">
        <w:r w:rsidRPr="00973787">
          <w:rPr>
            <w:rStyle w:val="Hyperlink"/>
            <w:rFonts w:ascii="Arial" w:hAnsi="Arial" w:cs="Arial"/>
            <w:spacing w:val="-3"/>
            <w:sz w:val="20"/>
          </w:rPr>
          <w:t>20.585</w:t>
        </w:r>
      </w:hyperlink>
      <w:r w:rsidRPr="002739D2">
        <w:rPr>
          <w:rStyle w:val="Hyperlink"/>
          <w:rFonts w:ascii="Arial" w:hAnsi="Arial"/>
          <w:sz w:val="20"/>
        </w:rPr>
        <w:t xml:space="preserve"> and </w:t>
      </w:r>
      <w:hyperlink r:id="rId80" w:history="1">
        <w:r w:rsidRPr="00973787">
          <w:rPr>
            <w:rStyle w:val="Hyperlink"/>
            <w:rFonts w:ascii="Arial" w:hAnsi="Arial" w:cs="Arial"/>
            <w:spacing w:val="-3"/>
            <w:sz w:val="20"/>
          </w:rPr>
          <w:t>20.586</w:t>
        </w:r>
      </w:hyperlink>
      <w:r w:rsidRPr="00973787">
        <w:rPr>
          <w:rFonts w:ascii="Arial" w:hAnsi="Arial" w:cs="Arial"/>
          <w:spacing w:val="-3"/>
          <w:sz w:val="20"/>
        </w:rPr>
        <w:t>. Th</w:t>
      </w:r>
      <w:r w:rsidRPr="007A54A3">
        <w:rPr>
          <w:rFonts w:ascii="Arial" w:hAnsi="Arial" w:cs="Arial"/>
          <w:spacing w:val="-3"/>
          <w:sz w:val="20"/>
        </w:rPr>
        <w:t xml:space="preserve">e benefits and burdens of this Agreement are assignable by University. </w:t>
      </w:r>
    </w:p>
    <w:p w14:paraId="73F22B76" w14:textId="77777777" w:rsidR="00151B44" w:rsidRPr="007A54A3" w:rsidRDefault="00151B44" w:rsidP="00151B44">
      <w:pPr>
        <w:keepNext/>
        <w:keepLines/>
        <w:tabs>
          <w:tab w:val="left" w:pos="-720"/>
          <w:tab w:val="left" w:pos="0"/>
          <w:tab w:val="left" w:pos="1440"/>
        </w:tabs>
        <w:suppressAutoHyphens/>
        <w:ind w:left="735"/>
        <w:rPr>
          <w:rFonts w:ascii="Arial" w:hAnsi="Arial" w:cs="Arial"/>
          <w:spacing w:val="-3"/>
          <w:sz w:val="20"/>
        </w:rPr>
      </w:pPr>
    </w:p>
    <w:p w14:paraId="2C7A4348" w14:textId="77777777" w:rsidR="00151B44" w:rsidRPr="002F416C" w:rsidRDefault="00151B44" w:rsidP="00151B44">
      <w:pPr>
        <w:tabs>
          <w:tab w:val="left" w:pos="-720"/>
          <w:tab w:val="left" w:pos="0"/>
        </w:tabs>
        <w:suppressAutoHyphens/>
        <w:ind w:left="1440" w:hanging="705"/>
        <w:rPr>
          <w:rFonts w:ascii="Arial" w:hAnsi="Arial" w:cs="Arial"/>
          <w:spacing w:val="-3"/>
          <w:sz w:val="20"/>
        </w:rPr>
      </w:pPr>
      <w:r w:rsidRPr="002F416C">
        <w:rPr>
          <w:rFonts w:ascii="Arial" w:hAnsi="Arial" w:cs="Arial"/>
          <w:spacing w:val="-3"/>
          <w:sz w:val="20"/>
        </w:rPr>
        <w:t>12.2</w:t>
      </w:r>
      <w:r w:rsidRPr="002F416C">
        <w:rPr>
          <w:rFonts w:ascii="Arial" w:hAnsi="Arial" w:cs="Arial"/>
          <w:spacing w:val="-3"/>
          <w:sz w:val="20"/>
        </w:rPr>
        <w:tab/>
      </w:r>
      <w:r w:rsidRPr="002F416C">
        <w:rPr>
          <w:rFonts w:ascii="Arial" w:hAnsi="Arial" w:cs="Arial"/>
          <w:b/>
          <w:bCs/>
          <w:i/>
          <w:spacing w:val="-3"/>
          <w:sz w:val="20"/>
        </w:rPr>
        <w:t xml:space="preserve">Texas Family Code </w:t>
      </w:r>
      <w:r w:rsidRPr="002F416C">
        <w:rPr>
          <w:rFonts w:ascii="Arial" w:hAnsi="Arial" w:cs="Arial"/>
          <w:b/>
          <w:bCs/>
          <w:spacing w:val="-3"/>
          <w:sz w:val="20"/>
        </w:rPr>
        <w:t>Child Support Certification</w:t>
      </w:r>
      <w:r w:rsidRPr="002F416C">
        <w:rPr>
          <w:rFonts w:ascii="Arial" w:hAnsi="Arial" w:cs="Arial"/>
          <w:bCs/>
          <w:spacing w:val="-3"/>
          <w:sz w:val="20"/>
        </w:rPr>
        <w:t xml:space="preserve">. </w:t>
      </w:r>
      <w:r w:rsidRPr="002F416C">
        <w:rPr>
          <w:rFonts w:ascii="Arial" w:hAnsi="Arial" w:cs="Arial"/>
          <w:spacing w:val="-3"/>
          <w:sz w:val="20"/>
        </w:rPr>
        <w:t xml:space="preserve">Pursuant to </w:t>
      </w:r>
      <w:hyperlink r:id="rId81" w:anchor="231.006" w:history="1">
        <w:r w:rsidRPr="002F416C">
          <w:rPr>
            <w:rStyle w:val="Hyperlink"/>
            <w:rFonts w:ascii="Arial" w:hAnsi="Arial" w:cs="Arial"/>
            <w:i/>
            <w:spacing w:val="-3"/>
            <w:sz w:val="20"/>
          </w:rPr>
          <w:t xml:space="preserve">§231.006, </w:t>
        </w:r>
        <w:r w:rsidRPr="002F416C">
          <w:rPr>
            <w:rStyle w:val="Hyperlink"/>
            <w:rFonts w:ascii="Arial" w:hAnsi="Arial" w:cs="Arial"/>
            <w:i/>
            <w:iCs/>
            <w:spacing w:val="-3"/>
            <w:sz w:val="20"/>
          </w:rPr>
          <w:t>Texas Family Code</w:t>
        </w:r>
      </w:hyperlink>
      <w:r w:rsidRPr="002F416C">
        <w:rPr>
          <w:rFonts w:ascii="Arial" w:hAnsi="Arial" w:cs="Arial"/>
          <w:spacing w:val="-3"/>
          <w:sz w:val="20"/>
        </w:rPr>
        <w:t>, Contractor certifies it is not ineligible to receive the award of or payments under this Agreement, and acknowledges this Agreement may be terminated and payment withheld if this certification is inaccurate.</w:t>
      </w:r>
    </w:p>
    <w:p w14:paraId="6973ECE8" w14:textId="77777777" w:rsidR="00151B44" w:rsidRPr="007A54A3" w:rsidRDefault="00151B44" w:rsidP="00151B44">
      <w:pPr>
        <w:keepNext/>
        <w:keepLines/>
        <w:tabs>
          <w:tab w:val="left" w:pos="-720"/>
          <w:tab w:val="left" w:pos="0"/>
        </w:tabs>
        <w:suppressAutoHyphens/>
        <w:ind w:left="1440" w:hanging="705"/>
        <w:rPr>
          <w:rFonts w:ascii="Arial" w:hAnsi="Arial" w:cs="Arial"/>
          <w:b/>
          <w:bCs/>
          <w:i/>
          <w:spacing w:val="-3"/>
          <w:sz w:val="20"/>
        </w:rPr>
      </w:pPr>
    </w:p>
    <w:p w14:paraId="1F5472A0" w14:textId="77777777" w:rsidR="00151B44" w:rsidRPr="007A54A3" w:rsidRDefault="00151B44" w:rsidP="00151B44">
      <w:pPr>
        <w:keepNext/>
        <w:keepLines/>
        <w:tabs>
          <w:tab w:val="left" w:pos="-720"/>
          <w:tab w:val="left" w:pos="0"/>
        </w:tabs>
        <w:suppressAutoHyphens/>
        <w:ind w:left="1440" w:hanging="706"/>
        <w:rPr>
          <w:rFonts w:ascii="Arial" w:hAnsi="Arial" w:cs="Arial"/>
          <w:b/>
          <w:bCs/>
          <w:sz w:val="20"/>
        </w:rPr>
      </w:pPr>
      <w:r w:rsidRPr="007A54A3">
        <w:rPr>
          <w:rFonts w:ascii="Arial" w:hAnsi="Arial" w:cs="Arial"/>
          <w:sz w:val="20"/>
        </w:rPr>
        <w:t>12.3</w:t>
      </w:r>
      <w:r w:rsidRPr="007A54A3">
        <w:rPr>
          <w:rFonts w:ascii="Arial" w:hAnsi="Arial" w:cs="Arial"/>
          <w:b/>
          <w:sz w:val="20"/>
        </w:rPr>
        <w:tab/>
        <w:t>Tax Certification.</w:t>
      </w:r>
      <w:r w:rsidRPr="007A54A3">
        <w:rPr>
          <w:rFonts w:ascii="Arial" w:hAnsi="Arial" w:cs="Arial"/>
          <w:sz w:val="20"/>
          <w:lang w:val="fr-FR"/>
        </w:rPr>
        <w:t xml:space="preserve"> If </w:t>
      </w:r>
      <w:r w:rsidRPr="007A54A3">
        <w:rPr>
          <w:rFonts w:ascii="Arial" w:hAnsi="Arial" w:cs="Arial"/>
          <w:sz w:val="20"/>
        </w:rPr>
        <w:t xml:space="preserve">Contractor is </w:t>
      </w:r>
      <w:r w:rsidRPr="007A54A3">
        <w:rPr>
          <w:rFonts w:ascii="Arial" w:hAnsi="Arial" w:cs="Arial"/>
          <w:sz w:val="20"/>
          <w:lang w:val="fr-FR"/>
        </w:rPr>
        <w:t>a</w:t>
      </w:r>
      <w:r w:rsidRPr="007A54A3">
        <w:rPr>
          <w:rFonts w:ascii="Arial" w:hAnsi="Arial" w:cs="Arial"/>
          <w:sz w:val="20"/>
        </w:rPr>
        <w:t xml:space="preserve"> taxable entity as defined by </w:t>
      </w:r>
      <w:hyperlink r:id="rId82" w:history="1">
        <w:r w:rsidRPr="007A54A3">
          <w:rPr>
            <w:rStyle w:val="Hyperlink"/>
            <w:rFonts w:ascii="Arial" w:hAnsi="Arial" w:cs="Arial"/>
            <w:sz w:val="20"/>
          </w:rPr>
          <w:t xml:space="preserve">Chapter 171, </w:t>
        </w:r>
        <w:r w:rsidRPr="007A54A3">
          <w:rPr>
            <w:rStyle w:val="Hyperlink"/>
            <w:rFonts w:ascii="Arial" w:hAnsi="Arial" w:cs="Arial"/>
            <w:i/>
            <w:sz w:val="20"/>
          </w:rPr>
          <w:t>Texas Tax Code</w:t>
        </w:r>
      </w:hyperlink>
      <w:r w:rsidRPr="007A54A3">
        <w:rPr>
          <w:rFonts w:ascii="Arial" w:hAnsi="Arial" w:cs="Arial"/>
          <w:sz w:val="20"/>
        </w:rPr>
        <w:t>, then Contractor certifies it is not currently delinquent in the payment of any taxes due under Chapter 171, Contractor is exempt from the payment of those taxes, or Contractor is an out</w:t>
      </w:r>
      <w:r w:rsidRPr="007A54A3">
        <w:rPr>
          <w:rFonts w:ascii="Arial" w:hAnsi="Arial" w:cs="Arial"/>
          <w:sz w:val="20"/>
        </w:rPr>
        <w:noBreakHyphen/>
        <w:t>of</w:t>
      </w:r>
      <w:r w:rsidRPr="007A54A3">
        <w:rPr>
          <w:rFonts w:ascii="Arial" w:hAnsi="Arial" w:cs="Arial"/>
          <w:sz w:val="20"/>
        </w:rPr>
        <w:noBreakHyphen/>
        <w:t xml:space="preserve">state taxable entity that is not subject to those taxes, whichever is applicable. </w:t>
      </w:r>
    </w:p>
    <w:p w14:paraId="05BE1EA6" w14:textId="77777777" w:rsidR="00151B44" w:rsidRPr="007A54A3" w:rsidRDefault="00151B44" w:rsidP="00151B44">
      <w:pPr>
        <w:widowControl w:val="0"/>
        <w:tabs>
          <w:tab w:val="left" w:pos="-720"/>
          <w:tab w:val="left" w:pos="0"/>
        </w:tabs>
        <w:suppressAutoHyphens/>
        <w:ind w:left="1440" w:hanging="706"/>
        <w:rPr>
          <w:rFonts w:ascii="Arial" w:hAnsi="Arial" w:cs="Arial"/>
          <w:spacing w:val="-3"/>
          <w:sz w:val="20"/>
        </w:rPr>
      </w:pPr>
    </w:p>
    <w:p w14:paraId="69AA7475" w14:textId="77777777" w:rsidR="00151B44" w:rsidRPr="007A54A3" w:rsidRDefault="00151B44" w:rsidP="00151B44">
      <w:pPr>
        <w:keepNext/>
        <w:keepLines/>
        <w:tabs>
          <w:tab w:val="left" w:pos="-720"/>
        </w:tabs>
        <w:suppressAutoHyphens/>
        <w:ind w:left="1440" w:hanging="720"/>
        <w:rPr>
          <w:rFonts w:ascii="Arial" w:hAnsi="Arial" w:cs="Arial"/>
          <w:spacing w:val="-3"/>
          <w:sz w:val="20"/>
        </w:rPr>
      </w:pPr>
      <w:r w:rsidRPr="007A54A3">
        <w:rPr>
          <w:rFonts w:ascii="Arial" w:hAnsi="Arial" w:cs="Arial"/>
          <w:spacing w:val="-3"/>
          <w:sz w:val="20"/>
        </w:rPr>
        <w:t>12.4</w:t>
      </w:r>
      <w:r w:rsidRPr="007A54A3">
        <w:rPr>
          <w:rFonts w:ascii="Arial" w:hAnsi="Arial" w:cs="Arial"/>
          <w:b/>
          <w:spacing w:val="-3"/>
          <w:sz w:val="20"/>
        </w:rPr>
        <w:tab/>
      </w:r>
      <w:r w:rsidRPr="007A54A3">
        <w:rPr>
          <w:rFonts w:ascii="Arial" w:hAnsi="Arial" w:cs="Arial"/>
          <w:b/>
          <w:sz w:val="20"/>
        </w:rPr>
        <w:t xml:space="preserve">Payment of </w:t>
      </w:r>
      <w:r w:rsidRPr="007A54A3">
        <w:rPr>
          <w:rFonts w:ascii="Arial" w:hAnsi="Arial" w:cs="Arial"/>
          <w:b/>
          <w:spacing w:val="-3"/>
          <w:sz w:val="20"/>
        </w:rPr>
        <w:t xml:space="preserve">Debt or Delinquency to the State. </w:t>
      </w:r>
      <w:r w:rsidRPr="007A54A3">
        <w:rPr>
          <w:rFonts w:ascii="Arial" w:hAnsi="Arial" w:cs="Arial"/>
          <w:spacing w:val="-3"/>
          <w:sz w:val="20"/>
        </w:rPr>
        <w:t xml:space="preserve">Pursuant to </w:t>
      </w:r>
      <w:hyperlink r:id="rId83" w:anchor="2107.008" w:history="1">
        <w:r w:rsidRPr="007A54A3">
          <w:rPr>
            <w:rStyle w:val="Hyperlink"/>
            <w:rFonts w:ascii="Arial" w:hAnsi="Arial" w:cs="Arial"/>
            <w:spacing w:val="-3"/>
            <w:sz w:val="20"/>
          </w:rPr>
          <w:t>§§2107.008</w:t>
        </w:r>
      </w:hyperlink>
      <w:r w:rsidRPr="007A54A3">
        <w:rPr>
          <w:rFonts w:ascii="Arial" w:hAnsi="Arial" w:cs="Arial"/>
          <w:spacing w:val="-3"/>
          <w:sz w:val="20"/>
        </w:rPr>
        <w:t xml:space="preserve"> and </w:t>
      </w:r>
      <w:hyperlink r:id="rId84" w:anchor="2252.903" w:history="1">
        <w:r w:rsidRPr="007A54A3">
          <w:rPr>
            <w:rStyle w:val="Hyperlink"/>
            <w:rFonts w:ascii="Arial" w:hAnsi="Arial" w:cs="Arial"/>
            <w:spacing w:val="-3"/>
            <w:sz w:val="20"/>
          </w:rPr>
          <w:t>2252.903</w:t>
        </w:r>
      </w:hyperlink>
      <w:r w:rsidRPr="007A54A3">
        <w:rPr>
          <w:rFonts w:ascii="Arial" w:hAnsi="Arial" w:cs="Arial"/>
          <w:spacing w:val="-3"/>
          <w:sz w:val="20"/>
        </w:rPr>
        <w:t xml:space="preserve">, </w:t>
      </w:r>
      <w:r w:rsidRPr="007A54A3">
        <w:rPr>
          <w:rFonts w:ascii="Arial" w:hAnsi="Arial" w:cs="Arial"/>
          <w:i/>
          <w:iCs/>
          <w:spacing w:val="-3"/>
          <w:sz w:val="20"/>
        </w:rPr>
        <w:t>Texas Government Code</w:t>
      </w:r>
      <w:r w:rsidRPr="007A54A3">
        <w:rPr>
          <w:rFonts w:ascii="Arial" w:hAnsi="Arial" w:cs="Arial"/>
          <w:spacing w:val="-3"/>
          <w:sz w:val="20"/>
        </w:rPr>
        <w:t>, Contractor agrees any payments owing to Contractor under this Agreement may be applied directly toward any debt or delinquency Contractor owes the State of Texas or any agency of the State of Texas, regardless of when it arises, until paid in full.</w:t>
      </w:r>
    </w:p>
    <w:p w14:paraId="4B42A883" w14:textId="77777777" w:rsidR="00151B44" w:rsidRPr="007A54A3" w:rsidRDefault="00151B44" w:rsidP="00151B44">
      <w:pPr>
        <w:keepNext/>
        <w:keepLines/>
        <w:tabs>
          <w:tab w:val="left" w:pos="-720"/>
        </w:tabs>
        <w:suppressAutoHyphens/>
        <w:ind w:left="1440" w:hanging="720"/>
        <w:rPr>
          <w:rFonts w:ascii="Arial" w:hAnsi="Arial" w:cs="Arial"/>
          <w:spacing w:val="-3"/>
          <w:sz w:val="20"/>
        </w:rPr>
      </w:pPr>
      <w:r w:rsidRPr="007A54A3">
        <w:rPr>
          <w:rFonts w:ascii="Arial" w:hAnsi="Arial" w:cs="Arial"/>
          <w:spacing w:val="-3"/>
          <w:sz w:val="20"/>
        </w:rPr>
        <w:t xml:space="preserve"> </w:t>
      </w:r>
    </w:p>
    <w:p w14:paraId="574774AB" w14:textId="77777777" w:rsidR="00151B44" w:rsidRPr="007A54A3" w:rsidRDefault="00151B44" w:rsidP="00151B44">
      <w:pPr>
        <w:pStyle w:val="NormalWeb"/>
        <w:spacing w:before="0" w:beforeAutospacing="0" w:after="0" w:afterAutospacing="0"/>
        <w:ind w:left="1440" w:hanging="720"/>
        <w:jc w:val="both"/>
        <w:rPr>
          <w:rFonts w:ascii="Arial" w:hAnsi="Arial" w:cs="Arial"/>
          <w:sz w:val="20"/>
          <w:szCs w:val="20"/>
        </w:rPr>
      </w:pPr>
      <w:r w:rsidRPr="007A54A3">
        <w:rPr>
          <w:rFonts w:ascii="Arial" w:hAnsi="Arial" w:cs="Arial"/>
          <w:spacing w:val="-3"/>
          <w:sz w:val="20"/>
          <w:szCs w:val="20"/>
        </w:rPr>
        <w:t>12.5</w:t>
      </w:r>
      <w:r w:rsidRPr="007A54A3">
        <w:rPr>
          <w:rFonts w:ascii="Arial" w:hAnsi="Arial" w:cs="Arial"/>
          <w:b/>
          <w:spacing w:val="-3"/>
          <w:sz w:val="20"/>
          <w:szCs w:val="20"/>
        </w:rPr>
        <w:tab/>
      </w:r>
      <w:r w:rsidRPr="007A54A3">
        <w:rPr>
          <w:rFonts w:ascii="Arial" w:hAnsi="Arial" w:cs="Arial"/>
          <w:b/>
          <w:bCs/>
          <w:sz w:val="20"/>
          <w:szCs w:val="20"/>
        </w:rPr>
        <w:t>Loss of Funding.</w:t>
      </w:r>
      <w:r w:rsidRPr="007A54A3">
        <w:rPr>
          <w:rFonts w:ascii="Arial" w:hAnsi="Arial" w:cs="Arial"/>
          <w:color w:val="CC6633"/>
          <w:sz w:val="20"/>
          <w:szCs w:val="20"/>
        </w:rPr>
        <w:t xml:space="preserve"> </w:t>
      </w:r>
      <w:r w:rsidRPr="007A54A3">
        <w:rPr>
          <w:rFonts w:ascii="Arial" w:hAnsi="Arial" w:cs="Arial"/>
          <w:sz w:val="20"/>
          <w:szCs w:val="20"/>
        </w:rPr>
        <w:t>Performance by University under this Agreement may be dependent upon the appropriation and allotment of funds by the Texas State Legislature (</w:t>
      </w:r>
      <w:r w:rsidRPr="007A54A3">
        <w:rPr>
          <w:rFonts w:ascii="Arial" w:hAnsi="Arial" w:cs="Arial"/>
          <w:b/>
          <w:sz w:val="20"/>
          <w:szCs w:val="20"/>
        </w:rPr>
        <w:t>Legislature</w:t>
      </w:r>
      <w:r w:rsidRPr="007A54A3">
        <w:rPr>
          <w:rFonts w:ascii="Arial" w:hAnsi="Arial" w:cs="Arial"/>
          <w:sz w:val="20"/>
          <w:szCs w:val="20"/>
        </w:rPr>
        <w:t>) and/or allocation of funds by the Board of Regents of The University of Texas System (</w:t>
      </w:r>
      <w:r w:rsidRPr="007A54A3">
        <w:rPr>
          <w:rFonts w:ascii="Arial" w:hAnsi="Arial" w:cs="Arial"/>
          <w:b/>
          <w:sz w:val="20"/>
          <w:szCs w:val="20"/>
        </w:rPr>
        <w:t>Board</w:t>
      </w:r>
      <w:r w:rsidRPr="007A54A3">
        <w:rPr>
          <w:rFonts w:ascii="Arial" w:hAnsi="Arial" w:cs="Arial"/>
          <w:sz w:val="20"/>
          <w:szCs w:val="20"/>
        </w:rPr>
        <w:t>). If Legislature fails to appropriate or allot necessary funds, or Board fails to allocate necessary funds, then University will issue written notice to Contractor and University may terminate this Agreement without further duty or obligation. Contractor acknowledges that appropriation, allotment, and allocation of funds are beyond University’s control.</w:t>
      </w:r>
    </w:p>
    <w:p w14:paraId="6B539E1C" w14:textId="77777777" w:rsidR="00151B44" w:rsidRPr="007A54A3" w:rsidRDefault="00151B44" w:rsidP="00151B44">
      <w:pPr>
        <w:tabs>
          <w:tab w:val="left" w:pos="-720"/>
          <w:tab w:val="left" w:pos="0"/>
        </w:tabs>
        <w:suppressAutoHyphens/>
        <w:ind w:left="1440" w:hanging="720"/>
        <w:rPr>
          <w:rFonts w:ascii="Arial" w:hAnsi="Arial" w:cs="Arial"/>
          <w:spacing w:val="-3"/>
          <w:sz w:val="20"/>
        </w:rPr>
      </w:pPr>
    </w:p>
    <w:p w14:paraId="01E577C9" w14:textId="12B7DE47" w:rsidR="00151B44" w:rsidRPr="007A54A3" w:rsidRDefault="00151B44" w:rsidP="597F120E">
      <w:pPr>
        <w:pStyle w:val="NormalWeb"/>
        <w:spacing w:before="0" w:beforeAutospacing="0" w:after="0" w:afterAutospacing="0"/>
        <w:ind w:left="1440" w:hanging="720"/>
        <w:jc w:val="both"/>
        <w:rPr>
          <w:rFonts w:ascii="Arial" w:hAnsi="Arial" w:cs="Arial"/>
          <w:sz w:val="20"/>
          <w:szCs w:val="20"/>
        </w:rPr>
      </w:pPr>
      <w:r w:rsidRPr="007A54A3">
        <w:rPr>
          <w:rFonts w:ascii="Arial" w:hAnsi="Arial" w:cs="Arial"/>
          <w:spacing w:val="-3"/>
          <w:sz w:val="20"/>
          <w:szCs w:val="20"/>
        </w:rPr>
        <w:t>12.6</w:t>
      </w:r>
      <w:r w:rsidRPr="007A54A3">
        <w:rPr>
          <w:rFonts w:ascii="Arial" w:hAnsi="Arial" w:cs="Arial"/>
          <w:b/>
          <w:spacing w:val="-3"/>
          <w:sz w:val="20"/>
          <w:szCs w:val="20"/>
        </w:rPr>
        <w:tab/>
      </w:r>
      <w:r w:rsidRPr="007A54A3">
        <w:rPr>
          <w:rFonts w:ascii="Arial" w:hAnsi="Arial" w:cs="Arial"/>
          <w:b/>
          <w:bCs/>
          <w:sz w:val="20"/>
          <w:szCs w:val="20"/>
        </w:rPr>
        <w:t>Entire Agreement; Modifications.</w:t>
      </w:r>
      <w:r w:rsidRPr="007A54A3">
        <w:rPr>
          <w:rFonts w:ascii="Arial" w:hAnsi="Arial" w:cs="Arial"/>
          <w:sz w:val="20"/>
          <w:szCs w:val="20"/>
        </w:rPr>
        <w:t xml:space="preserve"> This Agreement</w:t>
      </w:r>
      <w:r>
        <w:rPr>
          <w:rFonts w:ascii="Arial" w:hAnsi="Arial" w:cs="Arial"/>
          <w:sz w:val="20"/>
          <w:szCs w:val="20"/>
        </w:rPr>
        <w:t xml:space="preserve"> (including all exhibits, schedules, </w:t>
      </w:r>
      <w:r w:rsidR="4518E87D">
        <w:rPr>
          <w:rFonts w:ascii="Arial" w:hAnsi="Arial" w:cs="Arial"/>
          <w:sz w:val="20"/>
          <w:szCs w:val="20"/>
        </w:rPr>
        <w:t>supplements,</w:t>
      </w:r>
      <w:r>
        <w:rPr>
          <w:rFonts w:ascii="Arial" w:hAnsi="Arial" w:cs="Arial"/>
          <w:sz w:val="20"/>
          <w:szCs w:val="20"/>
        </w:rPr>
        <w:t xml:space="preserve"> and other attachments (collectively, </w:t>
      </w:r>
      <w:r w:rsidRPr="597F120E">
        <w:rPr>
          <w:rFonts w:ascii="Arial" w:hAnsi="Arial" w:cs="Arial"/>
          <w:b/>
          <w:bCs/>
          <w:sz w:val="20"/>
          <w:szCs w:val="20"/>
        </w:rPr>
        <w:t>Exhibits)</w:t>
      </w:r>
      <w:r>
        <w:rPr>
          <w:rFonts w:ascii="Arial" w:hAnsi="Arial" w:cs="Arial"/>
          <w:sz w:val="20"/>
          <w:szCs w:val="20"/>
        </w:rPr>
        <w:t>)</w:t>
      </w:r>
      <w:r w:rsidRPr="007A54A3">
        <w:rPr>
          <w:rFonts w:ascii="Arial" w:hAnsi="Arial" w:cs="Arial"/>
          <w:sz w:val="20"/>
          <w:szCs w:val="20"/>
        </w:rPr>
        <w:t xml:space="preserve"> supersedes all prior agreements, written or oral, between Contractor and University and will constitute the entire </w:t>
      </w:r>
      <w:r>
        <w:rPr>
          <w:rFonts w:ascii="Arial" w:hAnsi="Arial" w:cs="Arial"/>
          <w:sz w:val="20"/>
          <w:szCs w:val="20"/>
        </w:rPr>
        <w:t>a</w:t>
      </w:r>
      <w:r w:rsidRPr="007A54A3">
        <w:rPr>
          <w:rFonts w:ascii="Arial" w:hAnsi="Arial" w:cs="Arial"/>
          <w:sz w:val="20"/>
          <w:szCs w:val="20"/>
        </w:rPr>
        <w:t xml:space="preserve">greement and understanding between the parties with respect to its subject matter. This Agreement and each of its provisions will be binding upon the parties, and may not be waived, modified, </w:t>
      </w:r>
      <w:r w:rsidR="0BCCEF40" w:rsidRPr="007A54A3">
        <w:rPr>
          <w:rFonts w:ascii="Arial" w:hAnsi="Arial" w:cs="Arial"/>
          <w:sz w:val="20"/>
          <w:szCs w:val="20"/>
        </w:rPr>
        <w:t>amended,</w:t>
      </w:r>
      <w:r w:rsidRPr="007A54A3">
        <w:rPr>
          <w:rFonts w:ascii="Arial" w:hAnsi="Arial" w:cs="Arial"/>
          <w:sz w:val="20"/>
          <w:szCs w:val="20"/>
        </w:rPr>
        <w:t xml:space="preserve"> or altered, except by a writing signed by University and Contractor.</w:t>
      </w:r>
      <w:r>
        <w:rPr>
          <w:rFonts w:ascii="Arial" w:hAnsi="Arial" w:cs="Arial"/>
          <w:sz w:val="20"/>
          <w:szCs w:val="20"/>
        </w:rPr>
        <w:t xml:space="preserve"> All Exhibits are attached to this Agreement and incorporated for all purposes.</w:t>
      </w:r>
    </w:p>
    <w:p w14:paraId="5B3104CD" w14:textId="77777777" w:rsidR="00151B44" w:rsidRPr="007A54A3" w:rsidRDefault="00151B44" w:rsidP="00151B44">
      <w:pPr>
        <w:tabs>
          <w:tab w:val="left" w:pos="-720"/>
          <w:tab w:val="left" w:pos="0"/>
        </w:tabs>
        <w:suppressAutoHyphens/>
        <w:ind w:left="1440" w:hanging="720"/>
        <w:rPr>
          <w:rFonts w:ascii="Arial" w:hAnsi="Arial" w:cs="Arial"/>
          <w:b/>
          <w:spacing w:val="-3"/>
          <w:sz w:val="20"/>
        </w:rPr>
      </w:pPr>
      <w:r w:rsidRPr="007A54A3">
        <w:rPr>
          <w:rFonts w:ascii="Arial" w:hAnsi="Arial" w:cs="Arial"/>
          <w:b/>
          <w:spacing w:val="-3"/>
          <w:sz w:val="20"/>
        </w:rPr>
        <w:t xml:space="preserve"> </w:t>
      </w:r>
    </w:p>
    <w:p w14:paraId="029221D1" w14:textId="77777777" w:rsidR="00151B44" w:rsidRPr="007A54A3" w:rsidRDefault="00151B44" w:rsidP="00151B44">
      <w:pPr>
        <w:tabs>
          <w:tab w:val="left" w:pos="-720"/>
        </w:tabs>
        <w:suppressAutoHyphens/>
        <w:ind w:left="1440" w:hanging="720"/>
        <w:rPr>
          <w:rFonts w:ascii="Arial" w:hAnsi="Arial" w:cs="Arial"/>
          <w:spacing w:val="-3"/>
          <w:sz w:val="20"/>
        </w:rPr>
      </w:pPr>
      <w:r w:rsidRPr="007A54A3">
        <w:rPr>
          <w:rFonts w:ascii="Arial" w:hAnsi="Arial" w:cs="Arial"/>
          <w:spacing w:val="-3"/>
          <w:sz w:val="20"/>
        </w:rPr>
        <w:t>12.7</w:t>
      </w:r>
      <w:r w:rsidRPr="007A54A3">
        <w:rPr>
          <w:rFonts w:ascii="Arial" w:hAnsi="Arial" w:cs="Arial"/>
          <w:b/>
          <w:spacing w:val="-3"/>
          <w:sz w:val="20"/>
        </w:rPr>
        <w:tab/>
        <w:t xml:space="preserve">Force Majeure. </w:t>
      </w:r>
      <w:r w:rsidRPr="007A54A3">
        <w:rPr>
          <w:rFonts w:ascii="Arial" w:hAnsi="Arial" w:cs="Arial"/>
          <w:spacing w:val="-3"/>
          <w:sz w:val="20"/>
        </w:rPr>
        <w:t>Neither party hereto will be liable or responsible to the other for any loss or damage or for any delays or failure to perform due to causes beyond its reasonable control including acts of God, strikes, epidemics, war, riots, flood, fire, sabotage, or any other circumstances of like character (</w:t>
      </w:r>
      <w:r w:rsidRPr="007A54A3">
        <w:rPr>
          <w:rFonts w:ascii="Arial" w:hAnsi="Arial" w:cs="Arial"/>
          <w:b/>
          <w:spacing w:val="-3"/>
          <w:sz w:val="20"/>
        </w:rPr>
        <w:t>force majeure occurrence</w:t>
      </w:r>
      <w:r w:rsidRPr="007A54A3">
        <w:rPr>
          <w:rFonts w:ascii="Arial" w:hAnsi="Arial" w:cs="Arial"/>
          <w:spacing w:val="-3"/>
          <w:sz w:val="20"/>
        </w:rPr>
        <w:t xml:space="preserve">). </w:t>
      </w:r>
    </w:p>
    <w:p w14:paraId="3B280446" w14:textId="77777777" w:rsidR="00151B44" w:rsidRPr="007A54A3" w:rsidRDefault="00151B44" w:rsidP="00151B44">
      <w:pPr>
        <w:tabs>
          <w:tab w:val="left" w:pos="-720"/>
          <w:tab w:val="left" w:pos="720"/>
        </w:tabs>
        <w:suppressAutoHyphens/>
        <w:ind w:left="1440" w:hanging="720"/>
        <w:rPr>
          <w:rFonts w:ascii="Arial" w:hAnsi="Arial" w:cs="Arial"/>
          <w:spacing w:val="-3"/>
          <w:sz w:val="20"/>
        </w:rPr>
      </w:pPr>
    </w:p>
    <w:p w14:paraId="0938D7DD" w14:textId="77777777" w:rsidR="00151B44" w:rsidRPr="007A54A3" w:rsidRDefault="00151B44" w:rsidP="00151B44">
      <w:pPr>
        <w:tabs>
          <w:tab w:val="left" w:pos="-720"/>
        </w:tabs>
        <w:suppressAutoHyphens/>
        <w:ind w:left="1440" w:hanging="720"/>
        <w:rPr>
          <w:rFonts w:ascii="Arial" w:hAnsi="Arial" w:cs="Arial"/>
          <w:spacing w:val="-3"/>
          <w:sz w:val="20"/>
        </w:rPr>
      </w:pPr>
      <w:r w:rsidRPr="007A54A3">
        <w:rPr>
          <w:rFonts w:ascii="Arial" w:hAnsi="Arial" w:cs="Arial"/>
          <w:spacing w:val="-3"/>
          <w:sz w:val="20"/>
        </w:rPr>
        <w:t>12.8</w:t>
      </w:r>
      <w:r w:rsidRPr="007A54A3">
        <w:rPr>
          <w:rFonts w:ascii="Arial" w:hAnsi="Arial" w:cs="Arial"/>
          <w:b/>
          <w:spacing w:val="-3"/>
          <w:sz w:val="20"/>
        </w:rPr>
        <w:t xml:space="preserve"> </w:t>
      </w:r>
      <w:r w:rsidRPr="007A54A3">
        <w:rPr>
          <w:rFonts w:ascii="Arial" w:hAnsi="Arial" w:cs="Arial"/>
          <w:b/>
          <w:spacing w:val="-3"/>
          <w:sz w:val="20"/>
        </w:rPr>
        <w:tab/>
        <w:t>Captions.</w:t>
      </w:r>
      <w:r w:rsidRPr="007A54A3">
        <w:rPr>
          <w:rFonts w:ascii="Arial" w:hAnsi="Arial" w:cs="Arial"/>
          <w:spacing w:val="-3"/>
          <w:sz w:val="20"/>
        </w:rPr>
        <w:t xml:space="preserve"> The captions of sections and subsections in this Agreement are for convenience only and will not be considered or referred to in resolving questions of interpretation or construction.</w:t>
      </w:r>
      <w:r>
        <w:rPr>
          <w:rFonts w:ascii="Arial" w:hAnsi="Arial" w:cs="Arial"/>
          <w:spacing w:val="-3"/>
          <w:sz w:val="20"/>
        </w:rPr>
        <w:t xml:space="preserve"> </w:t>
      </w:r>
    </w:p>
    <w:p w14:paraId="64BDE903" w14:textId="77777777" w:rsidR="00151B44" w:rsidRPr="007A54A3" w:rsidRDefault="00151B44" w:rsidP="00151B44">
      <w:pPr>
        <w:tabs>
          <w:tab w:val="left" w:pos="-720"/>
          <w:tab w:val="left" w:pos="0"/>
          <w:tab w:val="left" w:pos="720"/>
          <w:tab w:val="left" w:pos="1080"/>
          <w:tab w:val="left" w:pos="1170"/>
          <w:tab w:val="left" w:pos="1620"/>
          <w:tab w:val="left" w:pos="1710"/>
          <w:tab w:val="left" w:pos="1800"/>
        </w:tabs>
        <w:suppressAutoHyphens/>
        <w:rPr>
          <w:rFonts w:ascii="Arial" w:hAnsi="Arial" w:cs="Arial"/>
          <w:b/>
          <w:spacing w:val="-3"/>
          <w:sz w:val="20"/>
        </w:rPr>
      </w:pPr>
      <w:r w:rsidRPr="007A54A3">
        <w:rPr>
          <w:rFonts w:ascii="Arial" w:hAnsi="Arial" w:cs="Arial"/>
          <w:b/>
          <w:spacing w:val="-3"/>
          <w:sz w:val="20"/>
        </w:rPr>
        <w:t xml:space="preserve"> </w:t>
      </w:r>
    </w:p>
    <w:p w14:paraId="64A10CFA" w14:textId="155CB63D" w:rsidR="00151B44" w:rsidRDefault="00151B44" w:rsidP="597F120E">
      <w:pPr>
        <w:ind w:left="1440" w:hanging="720"/>
        <w:rPr>
          <w:rFonts w:ascii="Arial" w:hAnsi="Arial" w:cs="Arial"/>
          <w:spacing w:val="-3"/>
          <w:sz w:val="20"/>
        </w:rPr>
      </w:pPr>
      <w:r w:rsidRPr="597F120E">
        <w:rPr>
          <w:rFonts w:ascii="Arial" w:hAnsi="Arial" w:cs="Arial"/>
          <w:spacing w:val="-3"/>
          <w:sz w:val="20"/>
        </w:rPr>
        <w:t>12.9</w:t>
      </w:r>
      <w:r w:rsidRPr="007A54A3">
        <w:rPr>
          <w:rFonts w:ascii="Arial" w:hAnsi="Arial" w:cs="Arial"/>
          <w:b/>
          <w:spacing w:val="-3"/>
          <w:sz w:val="20"/>
        </w:rPr>
        <w:tab/>
      </w:r>
      <w:r w:rsidRPr="597F120E">
        <w:rPr>
          <w:rFonts w:ascii="Arial" w:hAnsi="Arial" w:cs="Arial"/>
          <w:b/>
          <w:bCs/>
          <w:spacing w:val="-3"/>
          <w:sz w:val="20"/>
        </w:rPr>
        <w:t xml:space="preserve">Venue; Governing Law. </w:t>
      </w:r>
      <w:r w:rsidRPr="597F120E">
        <w:rPr>
          <w:rFonts w:ascii="Arial" w:hAnsi="Arial" w:cs="Arial"/>
          <w:spacing w:val="-3"/>
          <w:sz w:val="20"/>
        </w:rPr>
        <w:t>Ector</w:t>
      </w:r>
      <w:r w:rsidRPr="597F120E">
        <w:rPr>
          <w:rFonts w:ascii="Arial" w:hAnsi="Arial" w:cs="Arial"/>
          <w:b/>
          <w:bCs/>
          <w:spacing w:val="-3"/>
          <w:sz w:val="20"/>
        </w:rPr>
        <w:t xml:space="preserve"> </w:t>
      </w:r>
      <w:r w:rsidRPr="597F120E">
        <w:rPr>
          <w:rFonts w:ascii="Arial" w:hAnsi="Arial" w:cs="Arial"/>
          <w:spacing w:val="-3"/>
          <w:sz w:val="20"/>
        </w:rPr>
        <w:t xml:space="preserve">County, Texas, will be the proper place of venue for suit on or in respect of this Agreement. This Agreement, all of its terms and conditions, all rights and obligations of the parties, and all claims arising out of or relating to this Agreement, will be construed, </w:t>
      </w:r>
      <w:r w:rsidR="72A7A2E0" w:rsidRPr="597F120E">
        <w:rPr>
          <w:rFonts w:ascii="Arial" w:hAnsi="Arial" w:cs="Arial"/>
          <w:spacing w:val="-3"/>
          <w:sz w:val="20"/>
        </w:rPr>
        <w:t>interpreted,</w:t>
      </w:r>
      <w:r w:rsidRPr="597F120E">
        <w:rPr>
          <w:rFonts w:ascii="Arial" w:hAnsi="Arial" w:cs="Arial"/>
          <w:spacing w:val="-3"/>
          <w:sz w:val="20"/>
        </w:rPr>
        <w:t xml:space="preserve"> and applied in accordance with, governed by and enforced under, the laws of the State of Texas. </w:t>
      </w:r>
    </w:p>
    <w:p w14:paraId="117BBA73" w14:textId="77777777" w:rsidR="00151B44" w:rsidRPr="007A54A3" w:rsidRDefault="00151B44" w:rsidP="00151B44">
      <w:pPr>
        <w:tabs>
          <w:tab w:val="left" w:pos="-720"/>
        </w:tabs>
        <w:suppressAutoHyphens/>
        <w:ind w:left="1440" w:hanging="720"/>
        <w:rPr>
          <w:rFonts w:ascii="Arial" w:hAnsi="Arial" w:cs="Arial"/>
          <w:spacing w:val="-3"/>
          <w:sz w:val="20"/>
        </w:rPr>
      </w:pPr>
    </w:p>
    <w:p w14:paraId="52AC8945" w14:textId="77777777" w:rsidR="00151B44" w:rsidRPr="007A54A3" w:rsidRDefault="00151B44" w:rsidP="00151B44">
      <w:pPr>
        <w:tabs>
          <w:tab w:val="left" w:pos="-720"/>
          <w:tab w:val="left" w:pos="0"/>
        </w:tabs>
        <w:suppressAutoHyphens/>
        <w:ind w:left="1440" w:hanging="705"/>
        <w:rPr>
          <w:rFonts w:ascii="Arial" w:hAnsi="Arial" w:cs="Arial"/>
          <w:spacing w:val="-3"/>
          <w:sz w:val="20"/>
        </w:rPr>
      </w:pPr>
      <w:r w:rsidRPr="007A54A3">
        <w:rPr>
          <w:rFonts w:ascii="Arial" w:hAnsi="Arial" w:cs="Arial"/>
          <w:spacing w:val="-3"/>
          <w:sz w:val="20"/>
        </w:rPr>
        <w:t>12.10</w:t>
      </w:r>
      <w:r w:rsidRPr="007A54A3">
        <w:rPr>
          <w:rFonts w:ascii="Arial" w:hAnsi="Arial" w:cs="Arial"/>
          <w:b/>
          <w:spacing w:val="-3"/>
          <w:sz w:val="20"/>
        </w:rPr>
        <w:tab/>
        <w:t>Waivers.</w:t>
      </w:r>
      <w:r w:rsidRPr="007A54A3">
        <w:rPr>
          <w:rFonts w:ascii="Arial" w:hAnsi="Arial" w:cs="Arial"/>
          <w:spacing w:val="-3"/>
          <w:sz w:val="20"/>
        </w:rPr>
        <w:t xml:space="preserve"> No delay or omission in exercising any right accruing upon a default in performance of this Agreement will impair any right or be construed to be a waiver of any right. A waiver of any default under this Agreement will not be construed to be a waiver of any subsequent default under this Agreement.</w:t>
      </w:r>
    </w:p>
    <w:p w14:paraId="401AFE73" w14:textId="77777777" w:rsidR="00151B44" w:rsidRPr="007A54A3" w:rsidRDefault="00151B44" w:rsidP="00151B44">
      <w:pPr>
        <w:numPr>
          <w:ilvl w:val="12"/>
          <w:numId w:val="0"/>
        </w:numPr>
        <w:tabs>
          <w:tab w:val="left" w:pos="-720"/>
        </w:tabs>
        <w:suppressAutoHyphens/>
        <w:ind w:left="720" w:hanging="720"/>
        <w:rPr>
          <w:rFonts w:ascii="Arial" w:hAnsi="Arial" w:cs="Arial"/>
          <w:spacing w:val="-3"/>
          <w:sz w:val="20"/>
        </w:rPr>
      </w:pPr>
    </w:p>
    <w:p w14:paraId="66A04835" w14:textId="77777777" w:rsidR="00151B44" w:rsidRPr="007A54A3" w:rsidRDefault="00151B44" w:rsidP="00151B44">
      <w:pPr>
        <w:numPr>
          <w:ilvl w:val="12"/>
          <w:numId w:val="0"/>
        </w:numPr>
        <w:tabs>
          <w:tab w:val="left" w:pos="-720"/>
        </w:tabs>
        <w:suppressAutoHyphens/>
        <w:ind w:left="720" w:hanging="720"/>
        <w:rPr>
          <w:rFonts w:ascii="Arial" w:hAnsi="Arial" w:cs="Arial"/>
          <w:spacing w:val="-3"/>
          <w:sz w:val="20"/>
        </w:rPr>
      </w:pPr>
    </w:p>
    <w:p w14:paraId="2DFF0F91" w14:textId="77777777" w:rsidR="00151B44" w:rsidRDefault="00151B44" w:rsidP="00151B44">
      <w:pPr>
        <w:ind w:left="1440" w:hanging="720"/>
        <w:rPr>
          <w:rFonts w:ascii="Arial" w:eastAsia="Arial Unicode MS" w:hAnsi="Arial" w:cs="Arial"/>
          <w:sz w:val="20"/>
        </w:rPr>
      </w:pPr>
      <w:r w:rsidRPr="007A54A3">
        <w:rPr>
          <w:rFonts w:ascii="Arial" w:hAnsi="Arial" w:cs="Arial"/>
          <w:spacing w:val="-3"/>
          <w:sz w:val="20"/>
        </w:rPr>
        <w:t>12.11</w:t>
      </w:r>
      <w:r w:rsidRPr="007A54A3">
        <w:rPr>
          <w:rFonts w:ascii="Arial" w:hAnsi="Arial" w:cs="Arial"/>
          <w:spacing w:val="-3"/>
          <w:sz w:val="20"/>
        </w:rPr>
        <w:tab/>
      </w:r>
      <w:r w:rsidRPr="007A54A3">
        <w:rPr>
          <w:rFonts w:ascii="Arial" w:eastAsia="Arial Unicode MS" w:hAnsi="Arial" w:cs="Arial"/>
          <w:b/>
          <w:sz w:val="20"/>
        </w:rPr>
        <w:t xml:space="preserve">Confidentiality and Safeguarding of University Records; Press Releases; Public Information. </w:t>
      </w:r>
      <w:r w:rsidRPr="007A54A3">
        <w:rPr>
          <w:rFonts w:ascii="Arial" w:eastAsia="Arial Unicode MS" w:hAnsi="Arial" w:cs="Arial"/>
          <w:sz w:val="20"/>
        </w:rPr>
        <w:t xml:space="preserve"> Under this Agreement, Contractor may (1) create, (2) receive from or on behalf of University, or (3) have access to, records or record systems (collectively, </w:t>
      </w:r>
      <w:r w:rsidRPr="007A54A3">
        <w:rPr>
          <w:rFonts w:ascii="Arial" w:eastAsia="Arial Unicode MS" w:hAnsi="Arial" w:cs="Arial"/>
          <w:b/>
          <w:sz w:val="20"/>
        </w:rPr>
        <w:t>University Records</w:t>
      </w:r>
      <w:r w:rsidRPr="007A54A3">
        <w:rPr>
          <w:rFonts w:ascii="Arial" w:eastAsia="Arial Unicode MS" w:hAnsi="Arial" w:cs="Arial"/>
          <w:sz w:val="20"/>
        </w:rPr>
        <w:t xml:space="preserve">). Among other things, University Records may contain social security numbers, </w:t>
      </w:r>
      <w:r w:rsidRPr="007A54A3">
        <w:rPr>
          <w:rFonts w:ascii="Arial" w:hAnsi="Arial" w:cs="Arial"/>
          <w:sz w:val="20"/>
        </w:rPr>
        <w:t xml:space="preserve">credit card numbers, or data protected or made confidential or sensitive by Applicable </w:t>
      </w:r>
      <w:r w:rsidRPr="007A54A3">
        <w:rPr>
          <w:rFonts w:ascii="Arial" w:hAnsi="Arial" w:cs="Arial"/>
          <w:spacing w:val="-3"/>
          <w:sz w:val="20"/>
        </w:rPr>
        <w:t>Laws.</w:t>
      </w:r>
      <w:r>
        <w:rPr>
          <w:rFonts w:ascii="Arial" w:hAnsi="Arial" w:cs="Arial"/>
          <w:spacing w:val="-3"/>
          <w:sz w:val="20"/>
        </w:rPr>
        <w:t xml:space="preserve"> </w:t>
      </w:r>
      <w:r w:rsidRPr="007A54A3">
        <w:rPr>
          <w:rFonts w:ascii="Arial" w:hAnsi="Arial" w:cs="Arial"/>
          <w:sz w:val="20"/>
        </w:rPr>
        <w:t>Additional mandatory confidentiality and security compliance requirements with respect to University Records subject to the Family Educational Rights and Privacy Act</w:t>
      </w:r>
      <w:r w:rsidRPr="00071C60">
        <w:rPr>
          <w:rFonts w:ascii="Arial" w:hAnsi="Arial" w:cs="Arial"/>
          <w:sz w:val="20"/>
        </w:rPr>
        <w:t xml:space="preserve">, </w:t>
      </w:r>
      <w:hyperlink r:id="rId85" w:history="1">
        <w:r w:rsidRPr="00071C60">
          <w:rPr>
            <w:rStyle w:val="Hyperlink"/>
            <w:rFonts w:ascii="Arial" w:hAnsi="Arial" w:cs="Arial"/>
            <w:sz w:val="20"/>
          </w:rPr>
          <w:t>20 United States Code (</w:t>
        </w:r>
        <w:r w:rsidRPr="00071C60">
          <w:rPr>
            <w:rStyle w:val="Hyperlink"/>
            <w:rFonts w:ascii="Arial" w:hAnsi="Arial" w:cs="Arial"/>
            <w:b/>
            <w:sz w:val="20"/>
          </w:rPr>
          <w:t>USC)</w:t>
        </w:r>
        <w:r w:rsidRPr="00071C60">
          <w:rPr>
            <w:rStyle w:val="Hyperlink"/>
            <w:rFonts w:ascii="Arial" w:hAnsi="Arial" w:cs="Arial"/>
            <w:sz w:val="20"/>
          </w:rPr>
          <w:t xml:space="preserve"> §1232g</w:t>
        </w:r>
      </w:hyperlink>
      <w:r w:rsidRPr="00071C60">
        <w:rPr>
          <w:rFonts w:ascii="Arial" w:eastAsia="Arial Unicode MS" w:hAnsi="Arial" w:cs="Arial"/>
          <w:sz w:val="20"/>
        </w:rPr>
        <w:t xml:space="preserve"> (</w:t>
      </w:r>
      <w:r w:rsidRPr="00071C60">
        <w:rPr>
          <w:rFonts w:ascii="Arial" w:eastAsia="Arial Unicode MS" w:hAnsi="Arial" w:cs="Arial"/>
          <w:b/>
          <w:sz w:val="20"/>
        </w:rPr>
        <w:t>F</w:t>
      </w:r>
      <w:r w:rsidRPr="007A54A3">
        <w:rPr>
          <w:rFonts w:ascii="Arial" w:eastAsia="Arial Unicode MS" w:hAnsi="Arial" w:cs="Arial"/>
          <w:b/>
          <w:sz w:val="20"/>
        </w:rPr>
        <w:t>ERPA</w:t>
      </w:r>
      <w:r w:rsidRPr="007A54A3">
        <w:rPr>
          <w:rFonts w:ascii="Arial" w:eastAsia="Arial Unicode MS" w:hAnsi="Arial" w:cs="Arial"/>
          <w:sz w:val="20"/>
        </w:rPr>
        <w:t>)</w:t>
      </w:r>
      <w:r w:rsidRPr="007A54A3">
        <w:rPr>
          <w:rFonts w:ascii="Arial" w:hAnsi="Arial" w:cs="Arial"/>
          <w:sz w:val="20"/>
        </w:rPr>
        <w:t xml:space="preserve"> are addressed in </w:t>
      </w:r>
      <w:r w:rsidRPr="007A54A3">
        <w:rPr>
          <w:rFonts w:ascii="Arial" w:hAnsi="Arial" w:cs="Arial"/>
          <w:b/>
          <w:sz w:val="20"/>
        </w:rPr>
        <w:t>Section 12.4</w:t>
      </w:r>
      <w:r>
        <w:rPr>
          <w:rFonts w:ascii="Arial" w:hAnsi="Arial" w:cs="Arial"/>
          <w:b/>
          <w:sz w:val="20"/>
        </w:rPr>
        <w:t xml:space="preserve">2 </w:t>
      </w:r>
      <w:r w:rsidRPr="007A54A3">
        <w:rPr>
          <w:rFonts w:ascii="Arial" w:eastAsia="Arial Unicode MS" w:hAnsi="Arial" w:cs="Arial"/>
          <w:sz w:val="20"/>
        </w:rPr>
        <w:t>Contractor represents, warrants, and agrees that it will: (1) hold University Records in strict confidence and will not use or disclose University Records except as (a) permitted or required by this Agreement, (b) required by Applicable Laws, or (c) otherwise authorized by University in writing; (2) safeguard University Records according to reasonable administrative, physical and technical standards (</w:t>
      </w:r>
      <w:r w:rsidRPr="007A54A3">
        <w:rPr>
          <w:rFonts w:ascii="Arial" w:hAnsi="Arial" w:cs="Arial"/>
          <w:sz w:val="20"/>
        </w:rPr>
        <w:t>such as standards established by the National Institute of Standards and Technology and the Center for Internet Security</w:t>
      </w:r>
      <w:r>
        <w:rPr>
          <w:rFonts w:ascii="Arial" w:hAnsi="Arial" w:cs="Arial"/>
          <w:b/>
          <w:spacing w:val="-3"/>
          <w:sz w:val="20"/>
        </w:rPr>
        <w:t xml:space="preserve">, </w:t>
      </w:r>
      <w:r w:rsidRPr="007A54A3">
        <w:rPr>
          <w:rFonts w:ascii="Arial" w:hAnsi="Arial" w:cs="Arial"/>
          <w:sz w:val="20"/>
        </w:rPr>
        <w:t>as well as the Payment Card Industry Data Security Standards</w:t>
      </w:r>
      <w:r w:rsidRPr="007A54A3">
        <w:rPr>
          <w:rFonts w:ascii="Arial" w:hAnsi="Arial" w:cs="Arial"/>
          <w:b/>
          <w:sz w:val="20"/>
          <w:highlight w:val="cyan"/>
        </w:rPr>
        <w:t>]</w:t>
      </w:r>
      <w:r w:rsidRPr="007A54A3">
        <w:rPr>
          <w:rFonts w:ascii="Arial" w:hAnsi="Arial" w:cs="Arial"/>
          <w:sz w:val="20"/>
        </w:rPr>
        <w:t>)</w:t>
      </w:r>
      <w:r w:rsidRPr="007A54A3">
        <w:rPr>
          <w:rFonts w:ascii="Arial" w:eastAsia="Arial Unicode MS" w:hAnsi="Arial" w:cs="Arial"/>
          <w:sz w:val="20"/>
        </w:rPr>
        <w:t xml:space="preserve"> that are no less rigorous than the standards by which Contractor protects its own confidential information; (3) continually monitor its operations and take any action necessary to assure that University Records are safeguarded and the confidentiality of University Records is maintained in accordance with </w:t>
      </w:r>
      <w:r w:rsidRPr="007A54A3">
        <w:rPr>
          <w:rFonts w:ascii="Arial" w:hAnsi="Arial" w:cs="Arial"/>
          <w:spacing w:val="-3"/>
          <w:sz w:val="20"/>
        </w:rPr>
        <w:t>all Applicable Laws</w:t>
      </w:r>
      <w:r w:rsidRPr="007A54A3">
        <w:rPr>
          <w:rFonts w:ascii="Arial" w:eastAsia="Arial Unicode MS" w:hAnsi="Arial" w:cs="Arial"/>
          <w:sz w:val="20"/>
        </w:rPr>
        <w:t xml:space="preserve"> and the terms of this Agreement; and (4) </w:t>
      </w:r>
      <w:r w:rsidRPr="007A54A3">
        <w:rPr>
          <w:rFonts w:ascii="Arial" w:hAnsi="Arial" w:cs="Arial"/>
          <w:sz w:val="20"/>
        </w:rPr>
        <w:t>comply with University Rules regarding access to and use of University’s computer systems, including UTS165 at</w:t>
      </w:r>
      <w:r>
        <w:rPr>
          <w:rFonts w:ascii="Arial" w:hAnsi="Arial" w:cs="Arial"/>
          <w:sz w:val="20"/>
        </w:rPr>
        <w:t xml:space="preserve"> </w:t>
      </w:r>
      <w:hyperlink r:id="rId86" w:history="1">
        <w:r w:rsidRPr="00E85857">
          <w:rPr>
            <w:rStyle w:val="Hyperlink"/>
            <w:rFonts w:ascii="Arial" w:hAnsi="Arial" w:cs="Arial"/>
            <w:sz w:val="20"/>
          </w:rPr>
          <w:t>http://www.utsystem.edu/board-of-regents/policy-library/policies/uts165-information-resources-use-and-security-policy</w:t>
        </w:r>
      </w:hyperlink>
      <w:r w:rsidRPr="007A54A3">
        <w:rPr>
          <w:rFonts w:ascii="Arial" w:eastAsia="Arial Unicode MS" w:hAnsi="Arial" w:cs="Arial"/>
          <w:sz w:val="20"/>
        </w:rPr>
        <w:t xml:space="preserve">. At the request of University, Contractor agrees to provide University with a written summary of the procedures Contractor uses to safeguard and maintain the confidentiality of University Records. </w:t>
      </w:r>
    </w:p>
    <w:p w14:paraId="2D050040" w14:textId="77777777" w:rsidR="00151B44" w:rsidRPr="007A54A3" w:rsidRDefault="00151B44" w:rsidP="00151B44">
      <w:pPr>
        <w:rPr>
          <w:rFonts w:ascii="Arial" w:eastAsia="Arial Unicode MS" w:hAnsi="Arial" w:cs="Arial"/>
          <w:sz w:val="20"/>
        </w:rPr>
      </w:pPr>
      <w:r w:rsidRPr="007A54A3">
        <w:rPr>
          <w:rFonts w:ascii="Arial" w:eastAsia="Arial Unicode MS" w:hAnsi="Arial" w:cs="Arial"/>
          <w:sz w:val="20"/>
        </w:rPr>
        <w:t xml:space="preserve">                                                                                                                </w:t>
      </w:r>
    </w:p>
    <w:p w14:paraId="33E7512C" w14:textId="77777777" w:rsidR="00151B44" w:rsidRPr="00E07694" w:rsidRDefault="00151B44" w:rsidP="00151B44">
      <w:pPr>
        <w:ind w:left="2160" w:hanging="720"/>
        <w:rPr>
          <w:rFonts w:ascii="Arial" w:eastAsia="Arial Unicode MS" w:hAnsi="Arial" w:cs="Arial"/>
          <w:sz w:val="20"/>
        </w:rPr>
      </w:pPr>
      <w:r w:rsidRPr="00E07694">
        <w:rPr>
          <w:rFonts w:ascii="Arial" w:eastAsia="Arial Unicode MS" w:hAnsi="Arial" w:cs="Arial"/>
          <w:sz w:val="20"/>
        </w:rPr>
        <w:t>12.11.1</w:t>
      </w:r>
      <w:r w:rsidRPr="00E07694">
        <w:rPr>
          <w:rFonts w:ascii="Arial" w:eastAsia="Arial Unicode MS" w:hAnsi="Arial" w:cs="Arial"/>
          <w:sz w:val="20"/>
        </w:rPr>
        <w:tab/>
      </w:r>
      <w:r w:rsidRPr="00E07694">
        <w:rPr>
          <w:rFonts w:ascii="Arial" w:eastAsia="Arial Unicode MS" w:hAnsi="Arial" w:cs="Arial"/>
          <w:b/>
          <w:sz w:val="20"/>
        </w:rPr>
        <w:t xml:space="preserve">Notice of Impermissible Use.  </w:t>
      </w:r>
      <w:r w:rsidRPr="00E07694">
        <w:rPr>
          <w:rFonts w:ascii="Arial" w:eastAsia="Arial Unicode MS" w:hAnsi="Arial" w:cs="Arial"/>
          <w:sz w:val="20"/>
        </w:rPr>
        <w:t xml:space="preserve">If an impermissible use or disclosure of any University Records occurs, Contractor will provide written notice to University within one (1) business day after Contractor’s discovery of that use or disclosure. Contractor will promptly provide University with all information requested by University regarding the impermissible use or disclosure. </w:t>
      </w:r>
    </w:p>
    <w:p w14:paraId="4C21C81F" w14:textId="77777777" w:rsidR="00151B44" w:rsidRPr="00E07694" w:rsidRDefault="00151B44" w:rsidP="00151B44">
      <w:pPr>
        <w:tabs>
          <w:tab w:val="left" w:pos="720"/>
          <w:tab w:val="num" w:pos="2880"/>
        </w:tabs>
        <w:ind w:left="2160" w:hanging="720"/>
        <w:rPr>
          <w:rFonts w:ascii="Arial" w:eastAsia="Arial Unicode MS" w:hAnsi="Arial" w:cs="Arial"/>
          <w:sz w:val="20"/>
        </w:rPr>
      </w:pPr>
      <w:r w:rsidRPr="00E07694">
        <w:rPr>
          <w:rFonts w:ascii="Arial" w:eastAsia="Arial Unicode MS" w:hAnsi="Arial" w:cs="Arial"/>
          <w:sz w:val="20"/>
        </w:rPr>
        <w:t xml:space="preserve">  </w:t>
      </w:r>
      <w:r w:rsidRPr="00E07694">
        <w:rPr>
          <w:rFonts w:ascii="Arial" w:hAnsi="Arial" w:cs="Arial"/>
          <w:b/>
          <w:sz w:val="20"/>
        </w:rPr>
        <w:t xml:space="preserve"> </w:t>
      </w:r>
    </w:p>
    <w:p w14:paraId="47071D83" w14:textId="77777777" w:rsidR="00151B44" w:rsidRPr="00E07694" w:rsidRDefault="00151B44" w:rsidP="00151B44">
      <w:pPr>
        <w:ind w:left="2160" w:hanging="720"/>
        <w:rPr>
          <w:rFonts w:ascii="Arial" w:eastAsia="Arial Unicode MS" w:hAnsi="Arial" w:cs="Arial"/>
          <w:sz w:val="20"/>
        </w:rPr>
      </w:pPr>
      <w:r w:rsidRPr="00E07694">
        <w:rPr>
          <w:rFonts w:ascii="Arial" w:eastAsia="Arial Unicode MS" w:hAnsi="Arial" w:cs="Arial"/>
          <w:sz w:val="20"/>
        </w:rPr>
        <w:t>12.11.2</w:t>
      </w:r>
      <w:r w:rsidRPr="00E07694">
        <w:rPr>
          <w:rFonts w:ascii="Arial" w:eastAsia="Arial Unicode MS" w:hAnsi="Arial" w:cs="Arial"/>
          <w:sz w:val="20"/>
        </w:rPr>
        <w:tab/>
      </w:r>
      <w:r w:rsidRPr="00E07694">
        <w:rPr>
          <w:rFonts w:ascii="Arial" w:eastAsia="Arial Unicode MS" w:hAnsi="Arial" w:cs="Arial"/>
          <w:b/>
          <w:sz w:val="20"/>
        </w:rPr>
        <w:t>Return of University Records.</w:t>
      </w:r>
      <w:r w:rsidRPr="00E07694">
        <w:rPr>
          <w:rFonts w:ascii="Arial" w:eastAsia="Arial Unicode MS" w:hAnsi="Arial" w:cs="Arial"/>
          <w:sz w:val="20"/>
        </w:rPr>
        <w:t xml:space="preserve"> Contractor agrees that within thirty (30) days after the expiration or termination of this Agreement, for any reason, all University Records created or received from or on behalf of University will be (1) returned to University, with no copies retained by Contractor; or (2) if return is not feasible, destroyed. Twenty (20) days before destruction of any University Records, Contractor will provide University with written notice of Contractor’s intent to destroy University Records. Within five (5) days after destruction, Contractor will confirm to University in writing the destruction of University Records.     </w:t>
      </w:r>
    </w:p>
    <w:p w14:paraId="7703F2AB" w14:textId="77777777" w:rsidR="00151B44" w:rsidRPr="00E07694" w:rsidRDefault="00151B44" w:rsidP="00151B44">
      <w:pPr>
        <w:ind w:left="2160" w:hanging="720"/>
        <w:rPr>
          <w:rFonts w:ascii="Arial" w:eastAsia="Arial Unicode MS" w:hAnsi="Arial" w:cs="Arial"/>
          <w:sz w:val="20"/>
        </w:rPr>
      </w:pPr>
      <w:r w:rsidRPr="00E07694">
        <w:rPr>
          <w:rFonts w:ascii="Arial" w:eastAsia="Arial Unicode MS" w:hAnsi="Arial" w:cs="Arial"/>
          <w:sz w:val="20"/>
        </w:rPr>
        <w:t xml:space="preserve">               </w:t>
      </w:r>
    </w:p>
    <w:p w14:paraId="6D818048" w14:textId="77777777" w:rsidR="00151B44" w:rsidRPr="00E07694" w:rsidRDefault="00151B44" w:rsidP="00151B44">
      <w:pPr>
        <w:keepNext/>
        <w:keepLines/>
        <w:tabs>
          <w:tab w:val="left" w:pos="1440"/>
        </w:tabs>
        <w:ind w:left="2160" w:hanging="720"/>
        <w:rPr>
          <w:rFonts w:ascii="Arial" w:eastAsia="Arial Unicode MS" w:hAnsi="Arial" w:cs="Arial"/>
          <w:sz w:val="20"/>
        </w:rPr>
      </w:pPr>
      <w:r w:rsidRPr="00E07694">
        <w:rPr>
          <w:rFonts w:ascii="Arial" w:eastAsia="Arial Unicode MS" w:hAnsi="Arial" w:cs="Arial"/>
          <w:sz w:val="20"/>
        </w:rPr>
        <w:t>12.11.3</w:t>
      </w:r>
      <w:r w:rsidRPr="00E07694">
        <w:rPr>
          <w:rFonts w:ascii="Arial" w:eastAsia="Arial Unicode MS" w:hAnsi="Arial" w:cs="Arial"/>
          <w:sz w:val="20"/>
        </w:rPr>
        <w:tab/>
      </w:r>
      <w:r w:rsidRPr="00E07694">
        <w:rPr>
          <w:rFonts w:ascii="Arial" w:eastAsia="Arial Unicode MS" w:hAnsi="Arial" w:cs="Arial"/>
          <w:b/>
          <w:sz w:val="20"/>
        </w:rPr>
        <w:t>Disclosure.</w:t>
      </w:r>
      <w:r w:rsidRPr="00E07694">
        <w:rPr>
          <w:rFonts w:ascii="Arial" w:eastAsia="Arial Unicode MS" w:hAnsi="Arial" w:cs="Arial"/>
          <w:sz w:val="20"/>
        </w:rPr>
        <w:t xml:space="preserve"> If Contractor discloses any University Records to a subcontractor or agent, Contractor will require the subcontractor or agent to comply with the same restrictions and obligations as are imposed on Contractor by this </w:t>
      </w:r>
      <w:r w:rsidRPr="00E07694">
        <w:rPr>
          <w:rFonts w:ascii="Arial" w:eastAsia="Arial Unicode MS" w:hAnsi="Arial" w:cs="Arial"/>
          <w:b/>
          <w:sz w:val="20"/>
        </w:rPr>
        <w:t>Section 12.11</w:t>
      </w:r>
      <w:r w:rsidRPr="00E07694">
        <w:rPr>
          <w:rFonts w:ascii="Arial" w:eastAsia="Arial Unicode MS" w:hAnsi="Arial" w:cs="Arial"/>
          <w:sz w:val="20"/>
        </w:rPr>
        <w:t xml:space="preserve">.  </w:t>
      </w:r>
    </w:p>
    <w:p w14:paraId="1C23353B" w14:textId="77777777" w:rsidR="00151B44" w:rsidRPr="00E07694" w:rsidRDefault="00151B44" w:rsidP="00151B44">
      <w:pPr>
        <w:tabs>
          <w:tab w:val="left" w:pos="1440"/>
        </w:tabs>
        <w:ind w:left="2160" w:hanging="720"/>
        <w:rPr>
          <w:rFonts w:ascii="Arial" w:eastAsia="Arial Unicode MS" w:hAnsi="Arial" w:cs="Arial"/>
          <w:sz w:val="20"/>
        </w:rPr>
      </w:pPr>
    </w:p>
    <w:p w14:paraId="0DBDE1A4" w14:textId="6D2A44EF" w:rsidR="00151B44" w:rsidRPr="00E07694" w:rsidRDefault="00151B44" w:rsidP="597F120E">
      <w:pPr>
        <w:ind w:left="2160" w:hanging="720"/>
        <w:rPr>
          <w:rFonts w:ascii="Arial" w:eastAsia="Arial Unicode MS" w:hAnsi="Arial" w:cs="Arial"/>
          <w:sz w:val="20"/>
        </w:rPr>
      </w:pPr>
      <w:r w:rsidRPr="597F120E">
        <w:rPr>
          <w:rFonts w:ascii="Arial" w:eastAsia="Arial Unicode MS" w:hAnsi="Arial" w:cs="Arial"/>
          <w:sz w:val="20"/>
        </w:rPr>
        <w:t>12.11.4</w:t>
      </w:r>
      <w:r>
        <w:tab/>
      </w:r>
      <w:r w:rsidRPr="597F120E">
        <w:rPr>
          <w:rFonts w:ascii="Arial" w:eastAsia="Arial Unicode MS" w:hAnsi="Arial" w:cs="Arial"/>
          <w:b/>
          <w:bCs/>
          <w:sz w:val="20"/>
        </w:rPr>
        <w:t>Press Releases.</w:t>
      </w:r>
      <w:r w:rsidRPr="597F120E">
        <w:rPr>
          <w:rFonts w:ascii="Arial" w:eastAsia="Arial Unicode MS" w:hAnsi="Arial" w:cs="Arial"/>
          <w:sz w:val="20"/>
        </w:rPr>
        <w:t xml:space="preserve"> Except when defined as part of Work, Contractor will not make any press releases, public statements, or advertisement referring to the Project or the engagement of Contractor as an independent contractor of University in connection with the </w:t>
      </w:r>
      <w:r w:rsidR="3030239A" w:rsidRPr="597F120E">
        <w:rPr>
          <w:rFonts w:ascii="Arial" w:eastAsia="Arial Unicode MS" w:hAnsi="Arial" w:cs="Arial"/>
          <w:sz w:val="20"/>
        </w:rPr>
        <w:t>Project or</w:t>
      </w:r>
      <w:r w:rsidRPr="597F120E">
        <w:rPr>
          <w:rFonts w:ascii="Arial" w:eastAsia="Arial Unicode MS" w:hAnsi="Arial" w:cs="Arial"/>
          <w:sz w:val="20"/>
        </w:rPr>
        <w:t xml:space="preserve"> release any information relative to the Project for publication, </w:t>
      </w:r>
      <w:r w:rsidR="238345B2" w:rsidRPr="597F120E">
        <w:rPr>
          <w:rFonts w:ascii="Arial" w:eastAsia="Arial Unicode MS" w:hAnsi="Arial" w:cs="Arial"/>
          <w:sz w:val="20"/>
        </w:rPr>
        <w:t>advertisement,</w:t>
      </w:r>
      <w:r w:rsidRPr="597F120E">
        <w:rPr>
          <w:rFonts w:ascii="Arial" w:eastAsia="Arial Unicode MS" w:hAnsi="Arial" w:cs="Arial"/>
          <w:sz w:val="20"/>
        </w:rPr>
        <w:t xml:space="preserve"> or any other purpose without the prior written approval of University. </w:t>
      </w:r>
    </w:p>
    <w:p w14:paraId="488615D0" w14:textId="77777777" w:rsidR="00151B44" w:rsidRPr="00E07694" w:rsidRDefault="00151B44" w:rsidP="00151B44">
      <w:pPr>
        <w:numPr>
          <w:ilvl w:val="12"/>
          <w:numId w:val="0"/>
        </w:numPr>
        <w:tabs>
          <w:tab w:val="left" w:pos="-720"/>
          <w:tab w:val="left" w:pos="1440"/>
        </w:tabs>
        <w:suppressAutoHyphens/>
        <w:ind w:left="2160" w:hanging="720"/>
        <w:rPr>
          <w:rFonts w:ascii="Arial" w:hAnsi="Arial" w:cs="Arial"/>
          <w:sz w:val="20"/>
        </w:rPr>
      </w:pPr>
    </w:p>
    <w:p w14:paraId="5AFFA01B" w14:textId="77777777" w:rsidR="00151B44" w:rsidRPr="00E07694" w:rsidRDefault="00151B44" w:rsidP="00151B44">
      <w:pPr>
        <w:ind w:left="2160" w:hanging="720"/>
        <w:rPr>
          <w:rFonts w:ascii="Arial" w:hAnsi="Arial" w:cs="Arial"/>
          <w:sz w:val="20"/>
        </w:rPr>
      </w:pPr>
      <w:bookmarkStart w:id="36" w:name="_Hlk29550562"/>
      <w:r w:rsidRPr="00E07694">
        <w:rPr>
          <w:rFonts w:ascii="Arial" w:eastAsia="Arial Unicode MS" w:hAnsi="Arial" w:cs="Arial"/>
          <w:sz w:val="20"/>
        </w:rPr>
        <w:t>12.11.5</w:t>
      </w:r>
      <w:r w:rsidRPr="00E07694">
        <w:rPr>
          <w:rFonts w:ascii="Arial" w:eastAsia="Arial Unicode MS" w:hAnsi="Arial" w:cs="Arial"/>
          <w:sz w:val="20"/>
        </w:rPr>
        <w:tab/>
      </w:r>
      <w:r w:rsidRPr="00E07694">
        <w:rPr>
          <w:rFonts w:ascii="Arial" w:eastAsia="Arial Unicode MS" w:hAnsi="Arial" w:cs="Arial"/>
          <w:b/>
          <w:sz w:val="20"/>
        </w:rPr>
        <w:t>Public Information.</w:t>
      </w:r>
      <w:r w:rsidRPr="00E07694">
        <w:rPr>
          <w:rFonts w:ascii="Arial" w:eastAsia="Arial Unicode MS" w:hAnsi="Arial" w:cs="Arial"/>
          <w:sz w:val="20"/>
        </w:rPr>
        <w:t xml:space="preserve"> </w:t>
      </w:r>
      <w:r w:rsidRPr="00E07694">
        <w:rPr>
          <w:rFonts w:ascii="Arial" w:hAnsi="Arial" w:cs="Arial"/>
          <w:sz w:val="20"/>
        </w:rPr>
        <w:t xml:space="preserve">University strictly adheres to all statutes, court decisions and the opinions of the Texas Attorney General with respect to disclosure of public information under the </w:t>
      </w:r>
      <w:r w:rsidRPr="00E07694">
        <w:rPr>
          <w:rFonts w:ascii="Arial" w:hAnsi="Arial" w:cs="Arial"/>
          <w:i/>
          <w:sz w:val="20"/>
        </w:rPr>
        <w:t xml:space="preserve">Texas Public Information Act </w:t>
      </w:r>
      <w:r w:rsidRPr="00E07694">
        <w:rPr>
          <w:rFonts w:ascii="Arial" w:hAnsi="Arial" w:cs="Arial"/>
          <w:sz w:val="20"/>
        </w:rPr>
        <w:t>(</w:t>
      </w:r>
      <w:r w:rsidRPr="00E07694">
        <w:rPr>
          <w:rFonts w:ascii="Arial" w:hAnsi="Arial" w:cs="Arial"/>
          <w:b/>
          <w:sz w:val="20"/>
        </w:rPr>
        <w:t>TPIA</w:t>
      </w:r>
      <w:r w:rsidRPr="00E07694">
        <w:rPr>
          <w:rFonts w:ascii="Arial" w:hAnsi="Arial" w:cs="Arial"/>
          <w:sz w:val="20"/>
        </w:rPr>
        <w:t xml:space="preserve">), </w:t>
      </w:r>
      <w:hyperlink r:id="rId87" w:history="1">
        <w:r w:rsidRPr="00E07694">
          <w:rPr>
            <w:rStyle w:val="Hyperlink"/>
            <w:rFonts w:ascii="Arial" w:hAnsi="Arial" w:cs="Arial"/>
            <w:sz w:val="20"/>
          </w:rPr>
          <w:t xml:space="preserve">Chapter 552, </w:t>
        </w:r>
        <w:r w:rsidRPr="00E07694">
          <w:rPr>
            <w:rStyle w:val="Hyperlink"/>
            <w:rFonts w:ascii="Arial" w:hAnsi="Arial" w:cs="Arial"/>
            <w:i/>
            <w:sz w:val="20"/>
          </w:rPr>
          <w:t>Texas Government Code</w:t>
        </w:r>
      </w:hyperlink>
      <w:r w:rsidRPr="00E07694">
        <w:rPr>
          <w:rFonts w:ascii="Arial" w:hAnsi="Arial" w:cs="Arial"/>
          <w:sz w:val="20"/>
        </w:rPr>
        <w:t>. In accordance with §§</w:t>
      </w:r>
      <w:hyperlink r:id="rId88" w:anchor="552.002" w:history="1">
        <w:r w:rsidRPr="00E07694">
          <w:rPr>
            <w:rStyle w:val="Hyperlink"/>
            <w:rFonts w:ascii="Arial" w:hAnsi="Arial" w:cs="Arial"/>
            <w:sz w:val="20"/>
          </w:rPr>
          <w:t>552.002</w:t>
        </w:r>
      </w:hyperlink>
      <w:r w:rsidRPr="00E07694">
        <w:rPr>
          <w:rFonts w:ascii="Arial" w:hAnsi="Arial" w:cs="Arial"/>
          <w:sz w:val="20"/>
        </w:rPr>
        <w:t xml:space="preserve"> and </w:t>
      </w:r>
      <w:hyperlink r:id="rId89" w:anchor="2252.907" w:history="1">
        <w:r w:rsidRPr="00E07694">
          <w:rPr>
            <w:rStyle w:val="Hyperlink"/>
            <w:rFonts w:ascii="Arial" w:hAnsi="Arial" w:cs="Arial"/>
            <w:sz w:val="20"/>
          </w:rPr>
          <w:t>2252.907</w:t>
        </w:r>
      </w:hyperlink>
      <w:r w:rsidRPr="00E07694">
        <w:rPr>
          <w:rFonts w:ascii="Arial" w:hAnsi="Arial" w:cs="Arial"/>
          <w:sz w:val="20"/>
        </w:rPr>
        <w:t xml:space="preserve">, </w:t>
      </w:r>
      <w:r w:rsidRPr="00E07694">
        <w:rPr>
          <w:rFonts w:ascii="Arial" w:hAnsi="Arial" w:cs="Arial"/>
          <w:i/>
          <w:sz w:val="20"/>
        </w:rPr>
        <w:t>Texas Government Code</w:t>
      </w:r>
      <w:r w:rsidRPr="00E07694">
        <w:rPr>
          <w:rFonts w:ascii="Arial" w:hAnsi="Arial" w:cs="Arial"/>
          <w:sz w:val="20"/>
        </w:rPr>
        <w:t xml:space="preserve">, and </w:t>
      </w:r>
      <w:r w:rsidRPr="00E07694">
        <w:rPr>
          <w:rFonts w:ascii="Arial" w:hAnsi="Arial" w:cs="Arial"/>
          <w:bCs/>
          <w:sz w:val="20"/>
          <w:lang w:val="en"/>
        </w:rPr>
        <w:t>at no additional charge to University,</w:t>
      </w:r>
      <w:r w:rsidRPr="00E07694">
        <w:rPr>
          <w:rFonts w:ascii="Arial" w:hAnsi="Arial" w:cs="Arial"/>
          <w:sz w:val="20"/>
        </w:rPr>
        <w:t xml:space="preserve"> </w:t>
      </w:r>
      <w:r w:rsidRPr="00E07694">
        <w:rPr>
          <w:rFonts w:ascii="Arial" w:hAnsi="Arial" w:cs="Arial"/>
          <w:bCs/>
          <w:sz w:val="20"/>
          <w:lang w:val="en"/>
        </w:rPr>
        <w:t>Contractor will make any information created or exchanged with University pursuant to this Agreement (and not otherwise exempt from disclosure under TPIA) available in a format reasonably requested by University that is accessible by the public</w:t>
      </w:r>
      <w:r w:rsidRPr="00E07694">
        <w:rPr>
          <w:rFonts w:ascii="Arial" w:hAnsi="Arial" w:cs="Arial"/>
          <w:b/>
          <w:sz w:val="20"/>
          <w:lang w:val="en"/>
        </w:rPr>
        <w:t>.</w:t>
      </w:r>
    </w:p>
    <w:bookmarkEnd w:id="36"/>
    <w:p w14:paraId="1BAE19F5" w14:textId="77777777" w:rsidR="00151B44" w:rsidRPr="00E07694" w:rsidRDefault="00151B44" w:rsidP="00151B44">
      <w:pPr>
        <w:tabs>
          <w:tab w:val="left" w:pos="1440"/>
        </w:tabs>
        <w:ind w:left="2160" w:hanging="720"/>
        <w:rPr>
          <w:rFonts w:ascii="Arial" w:hAnsi="Arial" w:cs="Arial"/>
          <w:spacing w:val="-3"/>
          <w:sz w:val="20"/>
        </w:rPr>
      </w:pPr>
    </w:p>
    <w:p w14:paraId="01267FEF" w14:textId="77777777" w:rsidR="00151B44" w:rsidRPr="007A54A3" w:rsidRDefault="00151B44" w:rsidP="00151B44">
      <w:pPr>
        <w:keepNext/>
        <w:keepLines/>
        <w:ind w:left="2160" w:hanging="720"/>
        <w:rPr>
          <w:rFonts w:ascii="Arial" w:hAnsi="Arial" w:cs="Arial"/>
          <w:spacing w:val="-3"/>
          <w:sz w:val="20"/>
        </w:rPr>
      </w:pPr>
      <w:r w:rsidRPr="00E07694">
        <w:rPr>
          <w:rFonts w:ascii="Arial" w:eastAsia="Arial Unicode MS" w:hAnsi="Arial" w:cs="Arial"/>
          <w:sz w:val="20"/>
        </w:rPr>
        <w:t>12.11.6</w:t>
      </w:r>
      <w:r w:rsidRPr="00E07694">
        <w:rPr>
          <w:rFonts w:ascii="Arial" w:eastAsia="Arial Unicode MS" w:hAnsi="Arial" w:cs="Arial"/>
          <w:sz w:val="20"/>
        </w:rPr>
        <w:tab/>
      </w:r>
      <w:r w:rsidRPr="00E07694">
        <w:rPr>
          <w:rFonts w:ascii="Arial" w:eastAsia="Arial Unicode MS" w:hAnsi="Arial" w:cs="Arial"/>
          <w:b/>
          <w:sz w:val="20"/>
        </w:rPr>
        <w:t>Termination.</w:t>
      </w:r>
      <w:r w:rsidRPr="00E07694">
        <w:rPr>
          <w:rFonts w:ascii="Arial" w:eastAsia="Arial Unicode MS" w:hAnsi="Arial" w:cs="Arial"/>
          <w:sz w:val="20"/>
        </w:rPr>
        <w:t xml:space="preserve">  In addition to any other termination rights in this Agreement and any other rights at law or equity, if University reasonably determines that Contractor has breached any of the restrictions or obligations in this Section, University may immediately terminate this Agreement without notice or opportunity to cure.</w:t>
      </w:r>
      <w:r w:rsidRPr="007A54A3">
        <w:rPr>
          <w:rFonts w:ascii="Arial" w:eastAsia="Arial Unicode MS" w:hAnsi="Arial" w:cs="Arial"/>
          <w:sz w:val="20"/>
        </w:rPr>
        <w:t xml:space="preserve"> </w:t>
      </w:r>
    </w:p>
    <w:p w14:paraId="3D06A294" w14:textId="77777777" w:rsidR="00151B44" w:rsidRPr="007A54A3" w:rsidRDefault="00151B44" w:rsidP="00151B44">
      <w:pPr>
        <w:tabs>
          <w:tab w:val="left" w:pos="-720"/>
          <w:tab w:val="left" w:pos="0"/>
          <w:tab w:val="left" w:pos="1440"/>
        </w:tabs>
        <w:suppressAutoHyphens/>
        <w:ind w:left="2160" w:hanging="720"/>
        <w:rPr>
          <w:rFonts w:ascii="Arial" w:hAnsi="Arial" w:cs="Arial"/>
          <w:spacing w:val="-3"/>
          <w:sz w:val="20"/>
        </w:rPr>
      </w:pPr>
    </w:p>
    <w:p w14:paraId="4297EECB" w14:textId="77777777" w:rsidR="00151B44" w:rsidRPr="007A54A3" w:rsidRDefault="00151B44" w:rsidP="00151B44">
      <w:pPr>
        <w:ind w:left="2160" w:hanging="720"/>
        <w:rPr>
          <w:rFonts w:ascii="Arial" w:eastAsia="Arial Unicode MS" w:hAnsi="Arial" w:cs="Arial"/>
          <w:sz w:val="20"/>
        </w:rPr>
      </w:pPr>
      <w:r w:rsidRPr="007A54A3">
        <w:rPr>
          <w:rFonts w:ascii="Arial" w:eastAsia="Arial Unicode MS" w:hAnsi="Arial" w:cs="Arial"/>
          <w:sz w:val="20"/>
        </w:rPr>
        <w:t>12.11.7</w:t>
      </w:r>
      <w:r>
        <w:rPr>
          <w:rFonts w:ascii="Arial" w:eastAsia="Arial Unicode MS" w:hAnsi="Arial" w:cs="Arial"/>
          <w:sz w:val="20"/>
        </w:rPr>
        <w:tab/>
      </w:r>
      <w:r w:rsidRPr="007A54A3">
        <w:rPr>
          <w:rFonts w:ascii="Arial" w:eastAsia="Arial Unicode MS" w:hAnsi="Arial" w:cs="Arial"/>
          <w:b/>
          <w:sz w:val="20"/>
        </w:rPr>
        <w:t>Duration.</w:t>
      </w:r>
      <w:r w:rsidRPr="007A54A3">
        <w:rPr>
          <w:rFonts w:ascii="Arial" w:eastAsia="Arial Unicode MS" w:hAnsi="Arial" w:cs="Arial"/>
          <w:sz w:val="20"/>
        </w:rPr>
        <w:t xml:space="preserve"> The restrictions and obligations under this Section will survive expiration or termination of this Agreement for any reason. </w:t>
      </w:r>
    </w:p>
    <w:p w14:paraId="59B0BDAF" w14:textId="77777777" w:rsidR="00151B44" w:rsidRPr="007A54A3" w:rsidRDefault="00151B44" w:rsidP="00151B44">
      <w:pPr>
        <w:tabs>
          <w:tab w:val="left" w:pos="-720"/>
          <w:tab w:val="left" w:pos="0"/>
          <w:tab w:val="left" w:pos="720"/>
        </w:tabs>
        <w:suppressAutoHyphens/>
        <w:ind w:left="720"/>
        <w:rPr>
          <w:rFonts w:ascii="Arial" w:hAnsi="Arial" w:cs="Arial"/>
          <w:spacing w:val="-3"/>
          <w:sz w:val="20"/>
        </w:rPr>
      </w:pPr>
    </w:p>
    <w:p w14:paraId="6C69B78A" w14:textId="77777777" w:rsidR="00151B44" w:rsidRPr="007A54A3" w:rsidRDefault="00151B44" w:rsidP="00151B44">
      <w:pPr>
        <w:tabs>
          <w:tab w:val="left" w:pos="-720"/>
          <w:tab w:val="left" w:pos="0"/>
        </w:tabs>
        <w:suppressAutoHyphens/>
        <w:ind w:left="1440" w:hanging="720"/>
        <w:rPr>
          <w:rFonts w:ascii="Arial" w:hAnsi="Arial" w:cs="Arial"/>
          <w:spacing w:val="-3"/>
          <w:sz w:val="20"/>
        </w:rPr>
      </w:pPr>
      <w:r w:rsidRPr="007A54A3">
        <w:rPr>
          <w:rFonts w:ascii="Arial" w:hAnsi="Arial" w:cs="Arial"/>
          <w:spacing w:val="-3"/>
          <w:sz w:val="20"/>
        </w:rPr>
        <w:t>12.12</w:t>
      </w:r>
      <w:r w:rsidRPr="007A54A3">
        <w:rPr>
          <w:rFonts w:ascii="Arial" w:hAnsi="Arial" w:cs="Arial"/>
          <w:b/>
          <w:spacing w:val="-3"/>
          <w:sz w:val="20"/>
        </w:rPr>
        <w:tab/>
        <w:t>Binding Effect.</w:t>
      </w:r>
      <w:r w:rsidRPr="007A54A3">
        <w:rPr>
          <w:rFonts w:ascii="Arial" w:hAnsi="Arial" w:cs="Arial"/>
          <w:spacing w:val="-3"/>
          <w:sz w:val="20"/>
        </w:rPr>
        <w:t xml:space="preserve"> This Agreement will be binding upon and inure to the benefit of the parties hereto and their respective permitted assigns and successors.</w:t>
      </w:r>
    </w:p>
    <w:p w14:paraId="2EB32896" w14:textId="77777777" w:rsidR="00151B44" w:rsidRPr="007A54A3" w:rsidRDefault="00151B44" w:rsidP="00151B44">
      <w:pPr>
        <w:numPr>
          <w:ilvl w:val="12"/>
          <w:numId w:val="0"/>
        </w:numPr>
        <w:tabs>
          <w:tab w:val="left" w:pos="-720"/>
        </w:tabs>
        <w:suppressAutoHyphens/>
        <w:ind w:left="1440" w:hanging="720"/>
        <w:rPr>
          <w:rFonts w:ascii="Arial" w:hAnsi="Arial" w:cs="Arial"/>
          <w:spacing w:val="-3"/>
          <w:sz w:val="20"/>
        </w:rPr>
      </w:pPr>
      <w:r w:rsidRPr="007A54A3">
        <w:rPr>
          <w:rFonts w:ascii="Arial" w:hAnsi="Arial" w:cs="Arial"/>
          <w:spacing w:val="-3"/>
          <w:sz w:val="20"/>
        </w:rPr>
        <w:t xml:space="preserve"> </w:t>
      </w:r>
    </w:p>
    <w:p w14:paraId="2A28DB49" w14:textId="77777777" w:rsidR="00151B44" w:rsidRPr="007A54A3" w:rsidRDefault="00151B44" w:rsidP="00151B44">
      <w:pPr>
        <w:tabs>
          <w:tab w:val="left" w:pos="-720"/>
        </w:tabs>
        <w:suppressAutoHyphens/>
        <w:ind w:left="1440" w:hanging="720"/>
        <w:rPr>
          <w:rFonts w:ascii="Arial" w:hAnsi="Arial" w:cs="Arial"/>
          <w:spacing w:val="-3"/>
          <w:sz w:val="20"/>
        </w:rPr>
      </w:pPr>
      <w:r w:rsidRPr="007A54A3">
        <w:rPr>
          <w:rFonts w:ascii="Arial" w:hAnsi="Arial" w:cs="Arial"/>
          <w:spacing w:val="-3"/>
          <w:sz w:val="20"/>
        </w:rPr>
        <w:t>12.13</w:t>
      </w:r>
      <w:r w:rsidRPr="007A54A3">
        <w:rPr>
          <w:rFonts w:ascii="Arial" w:hAnsi="Arial" w:cs="Arial"/>
          <w:b/>
          <w:spacing w:val="-3"/>
          <w:sz w:val="20"/>
        </w:rPr>
        <w:tab/>
        <w:t>Records.</w:t>
      </w:r>
      <w:r w:rsidRPr="007A54A3">
        <w:rPr>
          <w:rFonts w:ascii="Arial" w:hAnsi="Arial" w:cs="Arial"/>
          <w:spacing w:val="-3"/>
          <w:sz w:val="20"/>
        </w:rPr>
        <w:t xml:space="preserve"> Records of Contractor's costs, reimbursable expenses pertaining to the Project and payments will be available to University or its authorized representative during business hours and will be retained for four (4) years after final Payment or abandonment of the Project, unless University otherwise instructs Contractor in writing.</w:t>
      </w:r>
    </w:p>
    <w:p w14:paraId="7C713C5C" w14:textId="77777777" w:rsidR="00151B44" w:rsidRPr="007A54A3" w:rsidRDefault="00151B44" w:rsidP="00151B44">
      <w:pPr>
        <w:pStyle w:val="OmniPage3077"/>
        <w:widowControl w:val="0"/>
        <w:tabs>
          <w:tab w:val="left" w:pos="810"/>
        </w:tabs>
        <w:ind w:left="1440"/>
        <w:jc w:val="both"/>
        <w:rPr>
          <w:rFonts w:cs="Arial"/>
          <w:spacing w:val="-3"/>
          <w:sz w:val="20"/>
        </w:rPr>
      </w:pPr>
    </w:p>
    <w:p w14:paraId="1F258225" w14:textId="77777777" w:rsidR="00151B44" w:rsidRPr="007A54A3" w:rsidRDefault="00151B44" w:rsidP="00151B44">
      <w:pPr>
        <w:pStyle w:val="OmniPage3077"/>
        <w:widowControl w:val="0"/>
        <w:tabs>
          <w:tab w:val="left" w:pos="810"/>
        </w:tabs>
        <w:ind w:left="1440" w:right="0" w:hanging="720"/>
        <w:jc w:val="both"/>
        <w:rPr>
          <w:rStyle w:val="DeltaViewInsertion"/>
          <w:rFonts w:eastAsia="Calibri" w:cs="Arial"/>
          <w:color w:val="000000" w:themeColor="text1"/>
          <w:sz w:val="20"/>
        </w:rPr>
      </w:pPr>
      <w:r w:rsidRPr="007A54A3">
        <w:rPr>
          <w:rFonts w:cs="Arial"/>
          <w:spacing w:val="-3"/>
          <w:sz w:val="20"/>
        </w:rPr>
        <w:t>12.14</w:t>
      </w:r>
      <w:r w:rsidRPr="007A54A3">
        <w:rPr>
          <w:rFonts w:cs="Arial"/>
          <w:b/>
          <w:spacing w:val="-3"/>
          <w:sz w:val="20"/>
        </w:rPr>
        <w:tab/>
        <w:t>Notices.</w:t>
      </w:r>
      <w:r w:rsidRPr="007A54A3">
        <w:rPr>
          <w:rFonts w:cs="Arial"/>
          <w:spacing w:val="-3"/>
          <w:sz w:val="20"/>
        </w:rPr>
        <w:t xml:space="preserve"> </w:t>
      </w:r>
      <w:r w:rsidRPr="007A54A3">
        <w:rPr>
          <w:rFonts w:cs="Arial"/>
          <w:color w:val="000000"/>
          <w:sz w:val="20"/>
        </w:rPr>
        <w:t xml:space="preserve"> </w:t>
      </w:r>
      <w:r w:rsidRPr="007A54A3">
        <w:rPr>
          <w:rStyle w:val="DeltaViewInsertion"/>
          <w:rFonts w:eastAsia="Calibri" w:cs="Arial"/>
          <w:color w:val="000000" w:themeColor="text1"/>
          <w:sz w:val="20"/>
        </w:rPr>
        <w:t xml:space="preserve">Except as otherwise provided by this Section, notices, consents, approvals, demands, requests or other communications </w:t>
      </w:r>
      <w:r>
        <w:rPr>
          <w:rStyle w:val="DeltaViewInsertion"/>
          <w:rFonts w:eastAsia="Calibri" w:cs="Arial"/>
          <w:color w:val="000000" w:themeColor="text1"/>
          <w:sz w:val="20"/>
        </w:rPr>
        <w:t>required</w:t>
      </w:r>
      <w:r w:rsidRPr="007A54A3">
        <w:rPr>
          <w:rStyle w:val="DeltaViewInsertion"/>
          <w:rFonts w:eastAsia="Calibri" w:cs="Arial"/>
          <w:color w:val="000000" w:themeColor="text1"/>
          <w:sz w:val="20"/>
        </w:rPr>
        <w:t xml:space="preserve"> or permitted under this Agreement, will be in writing and sent via certified mail, hand delivery, overnight courier, facsimile transmission (to the extent a facsimile number is </w:t>
      </w:r>
      <w:r>
        <w:rPr>
          <w:rStyle w:val="DeltaViewInsertion"/>
          <w:rFonts w:eastAsia="Calibri" w:cs="Arial"/>
          <w:color w:val="000000" w:themeColor="text1"/>
          <w:sz w:val="20"/>
        </w:rPr>
        <w:t>provided</w:t>
      </w:r>
      <w:r w:rsidRPr="007A54A3">
        <w:rPr>
          <w:rStyle w:val="DeltaViewInsertion"/>
          <w:rFonts w:eastAsia="Calibri" w:cs="Arial"/>
          <w:color w:val="000000" w:themeColor="text1"/>
          <w:sz w:val="20"/>
        </w:rPr>
        <w:t xml:space="preserve"> below), or email (to the extent an email address is </w:t>
      </w:r>
      <w:r>
        <w:rPr>
          <w:rStyle w:val="DeltaViewInsertion"/>
          <w:rFonts w:eastAsia="Calibri" w:cs="Arial"/>
          <w:color w:val="000000" w:themeColor="text1"/>
          <w:sz w:val="20"/>
        </w:rPr>
        <w:t>provided</w:t>
      </w:r>
      <w:r w:rsidRPr="007A54A3">
        <w:rPr>
          <w:rStyle w:val="DeltaViewInsertion"/>
          <w:rFonts w:eastAsia="Calibri" w:cs="Arial"/>
          <w:color w:val="000000" w:themeColor="text1"/>
          <w:sz w:val="20"/>
        </w:rPr>
        <w:t xml:space="preserve"> below) as </w:t>
      </w:r>
      <w:r>
        <w:rPr>
          <w:rStyle w:val="DeltaViewInsertion"/>
          <w:rFonts w:eastAsia="Calibri" w:cs="Arial"/>
          <w:color w:val="000000" w:themeColor="text1"/>
          <w:sz w:val="20"/>
        </w:rPr>
        <w:t>indicated</w:t>
      </w:r>
      <w:r w:rsidRPr="007A54A3">
        <w:rPr>
          <w:rStyle w:val="DeltaViewInsertion"/>
          <w:rFonts w:eastAsia="Calibri" w:cs="Arial"/>
          <w:color w:val="000000" w:themeColor="text1"/>
          <w:sz w:val="20"/>
        </w:rPr>
        <w:t xml:space="preserve"> below, and notice will be deemed given (i) if delivered by certified mail, when deposited, postage prepaid, in the United States mail, or (ii) if delivered by hand, overnight courier, facsimile (to the extent a facsimile number is </w:t>
      </w:r>
      <w:r>
        <w:rPr>
          <w:rStyle w:val="DeltaViewInsertion"/>
          <w:rFonts w:eastAsia="Calibri" w:cs="Arial"/>
          <w:color w:val="000000" w:themeColor="text1"/>
          <w:sz w:val="20"/>
        </w:rPr>
        <w:t>provided</w:t>
      </w:r>
      <w:r w:rsidRPr="007A54A3">
        <w:rPr>
          <w:rStyle w:val="DeltaViewInsertion"/>
          <w:rFonts w:eastAsia="Calibri" w:cs="Arial"/>
          <w:color w:val="000000" w:themeColor="text1"/>
          <w:sz w:val="20"/>
        </w:rPr>
        <w:t xml:space="preserve"> below) or email (to the extent an email address is </w:t>
      </w:r>
      <w:r>
        <w:rPr>
          <w:rStyle w:val="DeltaViewInsertion"/>
          <w:rFonts w:eastAsia="Calibri" w:cs="Arial"/>
          <w:color w:val="000000" w:themeColor="text1"/>
          <w:sz w:val="20"/>
        </w:rPr>
        <w:t>provided</w:t>
      </w:r>
      <w:r w:rsidRPr="007A54A3">
        <w:rPr>
          <w:rStyle w:val="DeltaViewInsertion"/>
          <w:rFonts w:eastAsia="Calibri" w:cs="Arial"/>
          <w:color w:val="000000" w:themeColor="text1"/>
          <w:sz w:val="20"/>
        </w:rPr>
        <w:t xml:space="preserve"> below), when received:</w:t>
      </w:r>
    </w:p>
    <w:p w14:paraId="7CFE8E7E" w14:textId="77777777" w:rsidR="00151B44" w:rsidRPr="007A54A3" w:rsidRDefault="00151B44" w:rsidP="00151B44">
      <w:pPr>
        <w:pStyle w:val="OmniPage3077"/>
        <w:widowControl w:val="0"/>
        <w:tabs>
          <w:tab w:val="left" w:pos="810"/>
        </w:tabs>
        <w:ind w:left="1440" w:right="0" w:hanging="720"/>
        <w:jc w:val="both"/>
        <w:rPr>
          <w:rFonts w:cs="Arial"/>
          <w:spacing w:val="-3"/>
          <w:sz w:val="20"/>
        </w:rPr>
      </w:pPr>
    </w:p>
    <w:p w14:paraId="4CAD7BCC" w14:textId="77777777" w:rsidR="00151B44" w:rsidRDefault="00151B44" w:rsidP="00151B44">
      <w:pPr>
        <w:widowControl w:val="0"/>
        <w:numPr>
          <w:ilvl w:val="12"/>
          <w:numId w:val="0"/>
        </w:numPr>
        <w:tabs>
          <w:tab w:val="left" w:pos="-720"/>
          <w:tab w:val="left" w:pos="1080"/>
          <w:tab w:val="left" w:pos="1800"/>
        </w:tabs>
        <w:suppressAutoHyphens/>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t>If to University:</w:t>
      </w:r>
      <w:r w:rsidRPr="007A54A3">
        <w:rPr>
          <w:rFonts w:ascii="Arial" w:hAnsi="Arial" w:cs="Arial"/>
          <w:spacing w:val="-3"/>
          <w:sz w:val="20"/>
        </w:rPr>
        <w:tab/>
      </w:r>
      <w:r>
        <w:rPr>
          <w:rFonts w:ascii="Arial" w:hAnsi="Arial" w:cs="Arial"/>
          <w:spacing w:val="-3"/>
          <w:sz w:val="20"/>
        </w:rPr>
        <w:t>University of Texas Permian Basin</w:t>
      </w:r>
    </w:p>
    <w:p w14:paraId="36731D0C" w14:textId="77777777" w:rsidR="00151B44" w:rsidRDefault="00151B44" w:rsidP="00151B44">
      <w:pPr>
        <w:widowControl w:val="0"/>
        <w:numPr>
          <w:ilvl w:val="12"/>
          <w:numId w:val="0"/>
        </w:numPr>
        <w:tabs>
          <w:tab w:val="left" w:pos="-720"/>
          <w:tab w:val="left" w:pos="1080"/>
          <w:tab w:val="left" w:pos="1800"/>
        </w:tabs>
        <w:suppressAutoHyphens/>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Office of Purchasing</w:t>
      </w:r>
    </w:p>
    <w:p w14:paraId="792E2A53" w14:textId="77777777" w:rsidR="00151B44" w:rsidRPr="007A54A3" w:rsidRDefault="00151B44" w:rsidP="00151B44">
      <w:pPr>
        <w:widowControl w:val="0"/>
        <w:numPr>
          <w:ilvl w:val="12"/>
          <w:numId w:val="0"/>
        </w:numPr>
        <w:tabs>
          <w:tab w:val="left" w:pos="-720"/>
          <w:tab w:val="left" w:pos="1080"/>
          <w:tab w:val="left" w:pos="1800"/>
        </w:tabs>
        <w:suppressAutoHyphens/>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Mesa Building Room 4270</w:t>
      </w:r>
    </w:p>
    <w:p w14:paraId="7B1AB19A" w14:textId="77777777" w:rsidR="00151B44" w:rsidRPr="007A54A3" w:rsidRDefault="00151B44" w:rsidP="597F120E">
      <w:pPr>
        <w:widowControl w:val="0"/>
        <w:suppressAutoHyphens/>
        <w:ind w:left="2880"/>
        <w:rPr>
          <w:rFonts w:ascii="Arial" w:hAnsi="Arial" w:cs="Arial"/>
          <w:spacing w:val="-3"/>
          <w:sz w:val="20"/>
        </w:rPr>
      </w:pPr>
      <w:r w:rsidRPr="597F120E">
        <w:rPr>
          <w:rFonts w:ascii="Arial" w:hAnsi="Arial" w:cs="Arial"/>
          <w:spacing w:val="-3"/>
          <w:sz w:val="20"/>
        </w:rPr>
        <w:t>Odessa, TX 79762</w:t>
      </w:r>
    </w:p>
    <w:p w14:paraId="4A1C6019" w14:textId="77777777" w:rsidR="00151B44" w:rsidRPr="007A54A3" w:rsidRDefault="00151B44" w:rsidP="00151B44">
      <w:pPr>
        <w:widowControl w:val="0"/>
        <w:suppressAutoHyphens/>
        <w:autoSpaceDE w:val="0"/>
        <w:autoSpaceDN w:val="0"/>
        <w:adjustRightInd w:val="0"/>
        <w:ind w:left="2880" w:firstLine="720"/>
        <w:rPr>
          <w:rFonts w:ascii="Arial" w:hAnsi="Arial" w:cs="Arial"/>
          <w:spacing w:val="-3"/>
          <w:sz w:val="20"/>
        </w:rPr>
      </w:pPr>
      <w:r w:rsidRPr="007A54A3">
        <w:rPr>
          <w:rFonts w:ascii="Arial" w:hAnsi="Arial" w:cs="Arial"/>
          <w:spacing w:val="-3"/>
          <w:sz w:val="20"/>
        </w:rPr>
        <w:t xml:space="preserve">Fax: </w:t>
      </w:r>
      <w:r>
        <w:rPr>
          <w:rFonts w:ascii="Arial" w:hAnsi="Arial" w:cs="Arial"/>
          <w:spacing w:val="-3"/>
          <w:sz w:val="20"/>
        </w:rPr>
        <w:t>432-552-3790</w:t>
      </w:r>
    </w:p>
    <w:p w14:paraId="3D9F825D" w14:textId="77777777" w:rsidR="00151B44" w:rsidRPr="007A54A3" w:rsidRDefault="00151B44" w:rsidP="00151B44">
      <w:pPr>
        <w:widowControl w:val="0"/>
        <w:suppressAutoHyphens/>
        <w:autoSpaceDE w:val="0"/>
        <w:autoSpaceDN w:val="0"/>
        <w:adjustRightInd w:val="0"/>
        <w:ind w:left="720"/>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 xml:space="preserve">Email: </w:t>
      </w:r>
      <w:r>
        <w:rPr>
          <w:rFonts w:ascii="Arial" w:hAnsi="Arial" w:cs="Arial"/>
          <w:spacing w:val="-3"/>
          <w:sz w:val="20"/>
        </w:rPr>
        <w:t>Montalvo_e@utpb.edu</w:t>
      </w:r>
    </w:p>
    <w:p w14:paraId="2B58F71D" w14:textId="77777777" w:rsidR="00151B44" w:rsidRPr="007A54A3" w:rsidRDefault="00151B44" w:rsidP="597F120E">
      <w:pPr>
        <w:widowControl w:val="0"/>
        <w:suppressAutoHyphens/>
        <w:ind w:left="2880"/>
        <w:rPr>
          <w:rFonts w:ascii="Arial" w:hAnsi="Arial" w:cs="Arial"/>
          <w:spacing w:val="-3"/>
          <w:sz w:val="20"/>
        </w:rPr>
      </w:pPr>
      <w:r w:rsidRPr="597F120E">
        <w:rPr>
          <w:rFonts w:ascii="Arial" w:hAnsi="Arial" w:cs="Arial"/>
          <w:spacing w:val="-3"/>
          <w:sz w:val="20"/>
        </w:rPr>
        <w:t>Attention: Elsa Montalvo</w:t>
      </w:r>
    </w:p>
    <w:p w14:paraId="0F0CD866" w14:textId="77777777" w:rsidR="00151B44" w:rsidRPr="007A54A3" w:rsidRDefault="00151B44" w:rsidP="00151B44">
      <w:pPr>
        <w:widowControl w:val="0"/>
        <w:numPr>
          <w:ilvl w:val="12"/>
          <w:numId w:val="0"/>
        </w:numPr>
        <w:tabs>
          <w:tab w:val="left" w:pos="-720"/>
        </w:tabs>
        <w:suppressAutoHyphens/>
        <w:ind w:left="1440"/>
        <w:rPr>
          <w:rFonts w:ascii="Arial" w:hAnsi="Arial" w:cs="Arial"/>
          <w:spacing w:val="-3"/>
          <w:sz w:val="20"/>
        </w:rPr>
      </w:pPr>
    </w:p>
    <w:p w14:paraId="7AD671C1" w14:textId="77777777" w:rsidR="00151B44" w:rsidRPr="007A54A3" w:rsidRDefault="00151B44" w:rsidP="597F120E">
      <w:pPr>
        <w:keepNext/>
        <w:keepLines/>
        <w:tabs>
          <w:tab w:val="left" w:pos="1800"/>
        </w:tabs>
        <w:suppressAutoHyphens/>
        <w:ind w:left="1440" w:hanging="720"/>
        <w:rPr>
          <w:rFonts w:ascii="Arial" w:hAnsi="Arial" w:cs="Arial"/>
          <w:spacing w:val="-3"/>
          <w:sz w:val="20"/>
        </w:rPr>
      </w:pPr>
      <w:r w:rsidRPr="597F120E">
        <w:rPr>
          <w:rFonts w:ascii="Arial" w:hAnsi="Arial" w:cs="Arial"/>
          <w:i/>
          <w:iCs/>
          <w:spacing w:val="-3"/>
          <w:sz w:val="20"/>
        </w:rPr>
        <w:t xml:space="preserve"> </w:t>
      </w:r>
      <w:r w:rsidRPr="007A54A3">
        <w:rPr>
          <w:rFonts w:ascii="Arial" w:hAnsi="Arial" w:cs="Arial"/>
          <w:i/>
          <w:spacing w:val="-3"/>
          <w:sz w:val="20"/>
        </w:rPr>
        <w:tab/>
      </w:r>
      <w:r w:rsidRPr="597F120E">
        <w:rPr>
          <w:rFonts w:ascii="Arial" w:hAnsi="Arial" w:cs="Arial"/>
          <w:i/>
          <w:iCs/>
          <w:spacing w:val="-3"/>
          <w:sz w:val="20"/>
        </w:rPr>
        <w:t>with copy to:</w:t>
      </w:r>
      <w:r w:rsidRPr="007A54A3">
        <w:rPr>
          <w:rFonts w:ascii="Arial" w:hAnsi="Arial" w:cs="Arial"/>
          <w:i/>
          <w:spacing w:val="-3"/>
          <w:sz w:val="20"/>
        </w:rPr>
        <w:tab/>
      </w:r>
      <w:r w:rsidRPr="597F120E">
        <w:rPr>
          <w:rFonts w:ascii="Arial" w:hAnsi="Arial" w:cs="Arial"/>
          <w:spacing w:val="-3"/>
          <w:sz w:val="20"/>
        </w:rPr>
        <w:t xml:space="preserve">University of Texas Permian Basin </w:t>
      </w:r>
    </w:p>
    <w:p w14:paraId="1037E662" w14:textId="21629DD3" w:rsidR="160CE252" w:rsidRDefault="160CE252" w:rsidP="597F120E">
      <w:pPr>
        <w:spacing w:line="259" w:lineRule="auto"/>
        <w:ind w:left="2880"/>
        <w:rPr>
          <w:rFonts w:ascii="Arial" w:hAnsi="Arial" w:cs="Arial"/>
          <w:sz w:val="20"/>
        </w:rPr>
      </w:pPr>
      <w:r w:rsidRPr="597F120E">
        <w:rPr>
          <w:rFonts w:ascii="Arial" w:hAnsi="Arial" w:cs="Arial"/>
          <w:sz w:val="20"/>
        </w:rPr>
        <w:t>Vendor Management Services (Wagnor Noel)</w:t>
      </w:r>
    </w:p>
    <w:p w14:paraId="3EB3D378" w14:textId="77777777" w:rsidR="00151B44" w:rsidRPr="007A54A3" w:rsidRDefault="00151B44" w:rsidP="597F120E">
      <w:pPr>
        <w:keepNext/>
        <w:keepLines/>
        <w:suppressAutoHyphens/>
        <w:ind w:left="2880"/>
        <w:rPr>
          <w:rFonts w:ascii="Arial" w:hAnsi="Arial" w:cs="Arial"/>
          <w:sz w:val="20"/>
        </w:rPr>
      </w:pPr>
      <w:r w:rsidRPr="597F120E">
        <w:rPr>
          <w:rFonts w:ascii="Arial" w:hAnsi="Arial" w:cs="Arial"/>
          <w:spacing w:val="-3"/>
          <w:sz w:val="20"/>
        </w:rPr>
        <w:t xml:space="preserve">Email: </w:t>
      </w:r>
    </w:p>
    <w:p w14:paraId="405372F8" w14:textId="77777777" w:rsidR="00151B44" w:rsidRPr="007A54A3" w:rsidRDefault="00151B44" w:rsidP="597F120E">
      <w:pPr>
        <w:keepNext/>
        <w:keepLines/>
        <w:suppressAutoHyphens/>
        <w:ind w:left="2880"/>
        <w:rPr>
          <w:rFonts w:ascii="Arial" w:hAnsi="Arial" w:cs="Arial"/>
          <w:spacing w:val="-3"/>
          <w:sz w:val="20"/>
        </w:rPr>
      </w:pPr>
      <w:r w:rsidRPr="597F120E">
        <w:rPr>
          <w:rFonts w:ascii="Arial" w:hAnsi="Arial" w:cs="Arial"/>
          <w:spacing w:val="-3"/>
          <w:sz w:val="20"/>
        </w:rPr>
        <w:t xml:space="preserve">Attention: </w:t>
      </w:r>
    </w:p>
    <w:p w14:paraId="5C6E5B93" w14:textId="77777777" w:rsidR="00151B44" w:rsidRPr="007A54A3" w:rsidRDefault="00151B44" w:rsidP="00151B44">
      <w:pPr>
        <w:widowControl w:val="0"/>
        <w:numPr>
          <w:ilvl w:val="12"/>
          <w:numId w:val="0"/>
        </w:numPr>
        <w:tabs>
          <w:tab w:val="left" w:pos="-720"/>
          <w:tab w:val="left" w:pos="1800"/>
        </w:tabs>
        <w:suppressAutoHyphens/>
        <w:ind w:left="720"/>
        <w:rPr>
          <w:rFonts w:ascii="Arial" w:hAnsi="Arial" w:cs="Arial"/>
          <w:spacing w:val="-3"/>
          <w:sz w:val="20"/>
        </w:rPr>
      </w:pPr>
      <w:r w:rsidRPr="007A54A3">
        <w:rPr>
          <w:rFonts w:ascii="Arial" w:hAnsi="Arial" w:cs="Arial"/>
          <w:spacing w:val="-3"/>
          <w:sz w:val="20"/>
        </w:rPr>
        <w:tab/>
        <w:t>If to Contractor:</w:t>
      </w:r>
      <w:r w:rsidRPr="007A54A3">
        <w:rPr>
          <w:rFonts w:ascii="Arial" w:hAnsi="Arial" w:cs="Arial"/>
          <w:spacing w:val="-3"/>
          <w:sz w:val="20"/>
        </w:rPr>
        <w:tab/>
      </w:r>
      <w:r>
        <w:rPr>
          <w:rFonts w:ascii="Arial" w:hAnsi="Arial" w:cs="Arial"/>
          <w:spacing w:val="-3"/>
          <w:sz w:val="20"/>
        </w:rPr>
        <w:t>_________________________.</w:t>
      </w:r>
    </w:p>
    <w:p w14:paraId="10BBFB2F" w14:textId="77777777" w:rsidR="00151B44" w:rsidRPr="007A54A3" w:rsidRDefault="00151B44" w:rsidP="00151B44">
      <w:pPr>
        <w:widowControl w:val="0"/>
        <w:numPr>
          <w:ilvl w:val="12"/>
          <w:numId w:val="0"/>
        </w:numPr>
        <w:tabs>
          <w:tab w:val="left" w:pos="-720"/>
        </w:tabs>
        <w:suppressAutoHyphens/>
        <w:ind w:left="1440"/>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Pr>
          <w:rFonts w:ascii="Arial" w:hAnsi="Arial" w:cs="Arial"/>
          <w:spacing w:val="-3"/>
          <w:sz w:val="20"/>
        </w:rPr>
        <w:t>_________________________</w:t>
      </w:r>
    </w:p>
    <w:p w14:paraId="169FF951" w14:textId="77777777" w:rsidR="00151B44" w:rsidRPr="007A54A3" w:rsidRDefault="00151B44" w:rsidP="00151B44">
      <w:pPr>
        <w:widowControl w:val="0"/>
        <w:suppressAutoHyphens/>
        <w:autoSpaceDE w:val="0"/>
        <w:autoSpaceDN w:val="0"/>
        <w:adjustRightInd w:val="0"/>
        <w:ind w:left="720"/>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Pr>
          <w:rFonts w:ascii="Arial" w:hAnsi="Arial" w:cs="Arial"/>
          <w:spacing w:val="-3"/>
          <w:sz w:val="20"/>
        </w:rPr>
        <w:t>__________________________</w:t>
      </w:r>
    </w:p>
    <w:p w14:paraId="122C5798" w14:textId="77777777" w:rsidR="00151B44" w:rsidRPr="007A54A3" w:rsidRDefault="00151B44" w:rsidP="00151B44">
      <w:pPr>
        <w:widowControl w:val="0"/>
        <w:suppressAutoHyphens/>
        <w:autoSpaceDE w:val="0"/>
        <w:autoSpaceDN w:val="0"/>
        <w:adjustRightInd w:val="0"/>
        <w:ind w:left="720"/>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Email: _____________________</w:t>
      </w:r>
    </w:p>
    <w:p w14:paraId="4A291A6A" w14:textId="77777777" w:rsidR="00151B44" w:rsidRPr="007A54A3" w:rsidRDefault="00151B44" w:rsidP="00151B44">
      <w:pPr>
        <w:widowControl w:val="0"/>
        <w:numPr>
          <w:ilvl w:val="12"/>
          <w:numId w:val="0"/>
        </w:numPr>
        <w:tabs>
          <w:tab w:val="left" w:pos="-720"/>
        </w:tabs>
        <w:suppressAutoHyphens/>
        <w:ind w:left="1440"/>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Attention: _________________</w:t>
      </w:r>
    </w:p>
    <w:p w14:paraId="25E73731" w14:textId="77777777" w:rsidR="00151B44" w:rsidRPr="007A54A3" w:rsidRDefault="00151B44" w:rsidP="00151B44">
      <w:pPr>
        <w:widowControl w:val="0"/>
        <w:numPr>
          <w:ilvl w:val="12"/>
          <w:numId w:val="0"/>
        </w:numPr>
        <w:tabs>
          <w:tab w:val="left" w:pos="-720"/>
          <w:tab w:val="left" w:pos="0"/>
          <w:tab w:val="left" w:pos="720"/>
        </w:tabs>
        <w:suppressAutoHyphens/>
        <w:ind w:left="720" w:hanging="720"/>
        <w:rPr>
          <w:rFonts w:ascii="Arial" w:hAnsi="Arial" w:cs="Arial"/>
          <w:spacing w:val="-3"/>
          <w:sz w:val="20"/>
        </w:rPr>
      </w:pPr>
    </w:p>
    <w:p w14:paraId="323D0EBF" w14:textId="77777777" w:rsidR="00151B44" w:rsidRPr="007A54A3" w:rsidRDefault="00151B44" w:rsidP="00151B44">
      <w:pPr>
        <w:widowControl w:val="0"/>
        <w:numPr>
          <w:ilvl w:val="12"/>
          <w:numId w:val="0"/>
        </w:numPr>
        <w:tabs>
          <w:tab w:val="left" w:pos="-720"/>
          <w:tab w:val="left" w:pos="0"/>
        </w:tabs>
        <w:suppressAutoHyphens/>
        <w:ind w:left="1440" w:hanging="720"/>
        <w:rPr>
          <w:rFonts w:ascii="Arial" w:hAnsi="Arial" w:cs="Arial"/>
          <w:spacing w:val="-3"/>
          <w:sz w:val="20"/>
        </w:rPr>
      </w:pPr>
      <w:r w:rsidRPr="007A54A3">
        <w:rPr>
          <w:rFonts w:ascii="Arial" w:hAnsi="Arial" w:cs="Arial"/>
          <w:spacing w:val="-3"/>
          <w:sz w:val="20"/>
        </w:rPr>
        <w:tab/>
        <w:t>or other person or address as may be given in writing by either party to the other in accordance with this Section.</w:t>
      </w:r>
    </w:p>
    <w:p w14:paraId="6B6B74D9" w14:textId="77777777" w:rsidR="00151B44" w:rsidRPr="007A54A3" w:rsidRDefault="00151B44" w:rsidP="00151B44">
      <w:pPr>
        <w:widowControl w:val="0"/>
        <w:numPr>
          <w:ilvl w:val="12"/>
          <w:numId w:val="0"/>
        </w:numPr>
        <w:tabs>
          <w:tab w:val="left" w:pos="-720"/>
        </w:tabs>
        <w:suppressAutoHyphens/>
        <w:ind w:left="720" w:hanging="720"/>
        <w:rPr>
          <w:rFonts w:ascii="Arial" w:hAnsi="Arial" w:cs="Arial"/>
          <w:spacing w:val="-3"/>
          <w:sz w:val="20"/>
        </w:rPr>
      </w:pPr>
    </w:p>
    <w:p w14:paraId="146EA345" w14:textId="77777777" w:rsidR="00151B44" w:rsidRPr="007A54A3" w:rsidRDefault="00151B44" w:rsidP="00151B44">
      <w:pPr>
        <w:keepNext/>
        <w:keepLines/>
        <w:autoSpaceDE w:val="0"/>
        <w:autoSpaceDN w:val="0"/>
        <w:adjustRightInd w:val="0"/>
        <w:ind w:left="1440"/>
        <w:rPr>
          <w:rFonts w:ascii="Arial" w:hAnsi="Arial" w:cs="Arial"/>
          <w:sz w:val="20"/>
        </w:rPr>
      </w:pPr>
      <w:r w:rsidRPr="007A54A3">
        <w:rPr>
          <w:rFonts w:ascii="Arial" w:hAnsi="Arial" w:cs="Arial"/>
          <w:sz w:val="20"/>
        </w:rPr>
        <w:t xml:space="preserve">Notwithstanding any other requirements for notices given by a party under this Agreement, if Contractor intends to deliver written notice to University pursuant to </w:t>
      </w:r>
      <w:hyperlink r:id="rId90" w:anchor="2251.054" w:history="1">
        <w:r w:rsidRPr="007A54A3">
          <w:rPr>
            <w:rStyle w:val="Hyperlink"/>
            <w:rFonts w:ascii="Arial" w:hAnsi="Arial" w:cs="Arial"/>
            <w:sz w:val="20"/>
          </w:rPr>
          <w:t xml:space="preserve">§2251.054, </w:t>
        </w:r>
        <w:r w:rsidRPr="007A54A3">
          <w:rPr>
            <w:rStyle w:val="Hyperlink"/>
            <w:rFonts w:ascii="Arial" w:hAnsi="Arial" w:cs="Arial"/>
            <w:i/>
            <w:iCs/>
            <w:sz w:val="20"/>
          </w:rPr>
          <w:t>Texas Government Code</w:t>
        </w:r>
      </w:hyperlink>
      <w:r w:rsidRPr="007A54A3">
        <w:rPr>
          <w:rFonts w:ascii="Arial" w:hAnsi="Arial" w:cs="Arial"/>
          <w:sz w:val="20"/>
        </w:rPr>
        <w:t>, then Contractor will send that notice to University as follows:</w:t>
      </w:r>
    </w:p>
    <w:p w14:paraId="737A3A0C" w14:textId="77777777" w:rsidR="00151B44" w:rsidRPr="007A54A3" w:rsidRDefault="00151B44" w:rsidP="00151B44">
      <w:pPr>
        <w:keepNext/>
        <w:keepLines/>
        <w:autoSpaceDE w:val="0"/>
        <w:autoSpaceDN w:val="0"/>
        <w:adjustRightInd w:val="0"/>
        <w:ind w:left="720" w:right="720"/>
        <w:rPr>
          <w:rFonts w:ascii="Arial" w:hAnsi="Arial" w:cs="Arial"/>
          <w:sz w:val="20"/>
        </w:rPr>
      </w:pPr>
    </w:p>
    <w:p w14:paraId="3311D01A" w14:textId="77777777" w:rsidR="00151B44" w:rsidRDefault="00151B44" w:rsidP="597F120E">
      <w:pPr>
        <w:widowControl w:val="0"/>
        <w:tabs>
          <w:tab w:val="left" w:pos="1080"/>
          <w:tab w:val="left" w:pos="1800"/>
        </w:tabs>
        <w:suppressAutoHyphens/>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597F120E">
        <w:rPr>
          <w:rFonts w:ascii="Arial" w:hAnsi="Arial" w:cs="Arial"/>
          <w:spacing w:val="-3"/>
          <w:sz w:val="20"/>
        </w:rPr>
        <w:t xml:space="preserve"> </w:t>
      </w:r>
      <w:r w:rsidRPr="007A54A3">
        <w:rPr>
          <w:rFonts w:ascii="Arial" w:hAnsi="Arial" w:cs="Arial"/>
          <w:spacing w:val="-3"/>
          <w:sz w:val="20"/>
        </w:rPr>
        <w:tab/>
      </w:r>
      <w:r>
        <w:rPr>
          <w:rFonts w:ascii="Arial" w:hAnsi="Arial" w:cs="Arial"/>
          <w:spacing w:val="-3"/>
          <w:sz w:val="20"/>
        </w:rPr>
        <w:tab/>
      </w:r>
      <w:r w:rsidRPr="597F120E">
        <w:rPr>
          <w:rFonts w:ascii="Arial" w:hAnsi="Arial" w:cs="Arial"/>
          <w:spacing w:val="-3"/>
          <w:sz w:val="20"/>
        </w:rPr>
        <w:t>University of Texas Permian Basin</w:t>
      </w:r>
    </w:p>
    <w:p w14:paraId="4D694518" w14:textId="77777777" w:rsidR="00151B44" w:rsidRDefault="00151B44" w:rsidP="00151B44">
      <w:pPr>
        <w:widowControl w:val="0"/>
        <w:numPr>
          <w:ilvl w:val="12"/>
          <w:numId w:val="0"/>
        </w:numPr>
        <w:tabs>
          <w:tab w:val="left" w:pos="-720"/>
          <w:tab w:val="left" w:pos="1080"/>
          <w:tab w:val="left" w:pos="1800"/>
        </w:tabs>
        <w:suppressAutoHyphens/>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Office of Purchasing</w:t>
      </w:r>
    </w:p>
    <w:p w14:paraId="5A8C86C7" w14:textId="77777777" w:rsidR="00151B44" w:rsidRPr="007A54A3" w:rsidRDefault="00151B44" w:rsidP="00151B44">
      <w:pPr>
        <w:widowControl w:val="0"/>
        <w:numPr>
          <w:ilvl w:val="12"/>
          <w:numId w:val="0"/>
        </w:numPr>
        <w:tabs>
          <w:tab w:val="left" w:pos="-720"/>
          <w:tab w:val="left" w:pos="1080"/>
          <w:tab w:val="left" w:pos="1800"/>
        </w:tabs>
        <w:suppressAutoHyphens/>
        <w:rPr>
          <w:rFonts w:ascii="Arial" w:hAnsi="Arial" w:cs="Arial"/>
          <w:spacing w:val="-3"/>
          <w:sz w:val="20"/>
        </w:rPr>
      </w:pP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r>
      <w:r>
        <w:rPr>
          <w:rFonts w:ascii="Arial" w:hAnsi="Arial" w:cs="Arial"/>
          <w:spacing w:val="-3"/>
          <w:sz w:val="20"/>
        </w:rPr>
        <w:tab/>
        <w:t>Mesa Building Room 4270</w:t>
      </w:r>
    </w:p>
    <w:p w14:paraId="5C1B710F" w14:textId="016B720C" w:rsidR="00151B44" w:rsidRPr="007A54A3" w:rsidRDefault="00151B44" w:rsidP="597F120E">
      <w:pPr>
        <w:widowControl w:val="0"/>
        <w:suppressAutoHyphens/>
        <w:ind w:left="2160" w:hanging="720"/>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597F120E">
        <w:rPr>
          <w:rFonts w:ascii="Arial" w:hAnsi="Arial" w:cs="Arial"/>
          <w:spacing w:val="-3"/>
          <w:sz w:val="20"/>
        </w:rPr>
        <w:t>Odessa, TX 79762</w:t>
      </w:r>
      <w:r w:rsidR="09AF8DA1" w:rsidRPr="597F120E">
        <w:rPr>
          <w:rFonts w:ascii="Arial" w:hAnsi="Arial" w:cs="Arial"/>
          <w:spacing w:val="-3"/>
          <w:sz w:val="20"/>
        </w:rPr>
        <w:t xml:space="preserve">  </w:t>
      </w:r>
      <w:r>
        <w:tab/>
      </w:r>
      <w:r w:rsidR="09AF8DA1" w:rsidRPr="597F120E">
        <w:rPr>
          <w:rFonts w:ascii="Arial" w:hAnsi="Arial" w:cs="Arial"/>
          <w:sz w:val="20"/>
        </w:rPr>
        <w:t>Phone: 432-552-2795</w:t>
      </w:r>
    </w:p>
    <w:p w14:paraId="23CD3474" w14:textId="77777777" w:rsidR="00151B44" w:rsidRPr="007A54A3" w:rsidRDefault="00151B44" w:rsidP="00151B44">
      <w:pPr>
        <w:widowControl w:val="0"/>
        <w:suppressAutoHyphens/>
        <w:autoSpaceDE w:val="0"/>
        <w:autoSpaceDN w:val="0"/>
        <w:adjustRightInd w:val="0"/>
        <w:ind w:left="2880" w:firstLine="720"/>
        <w:rPr>
          <w:rFonts w:ascii="Arial" w:hAnsi="Arial" w:cs="Arial"/>
          <w:spacing w:val="-3"/>
          <w:sz w:val="20"/>
        </w:rPr>
      </w:pPr>
      <w:r w:rsidRPr="007A54A3">
        <w:rPr>
          <w:rFonts w:ascii="Arial" w:hAnsi="Arial" w:cs="Arial"/>
          <w:spacing w:val="-3"/>
          <w:sz w:val="20"/>
        </w:rPr>
        <w:t xml:space="preserve">Fax: </w:t>
      </w:r>
      <w:r>
        <w:rPr>
          <w:rFonts w:ascii="Arial" w:hAnsi="Arial" w:cs="Arial"/>
          <w:spacing w:val="-3"/>
          <w:sz w:val="20"/>
        </w:rPr>
        <w:t>432-552-3790</w:t>
      </w:r>
    </w:p>
    <w:p w14:paraId="1261FE1D" w14:textId="77777777" w:rsidR="00151B44" w:rsidRPr="007A54A3" w:rsidRDefault="00151B44" w:rsidP="00151B44">
      <w:pPr>
        <w:widowControl w:val="0"/>
        <w:suppressAutoHyphens/>
        <w:autoSpaceDE w:val="0"/>
        <w:autoSpaceDN w:val="0"/>
        <w:adjustRightInd w:val="0"/>
        <w:ind w:left="720"/>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 xml:space="preserve">Email: </w:t>
      </w:r>
      <w:r>
        <w:rPr>
          <w:rFonts w:ascii="Arial" w:hAnsi="Arial" w:cs="Arial"/>
          <w:spacing w:val="-3"/>
          <w:sz w:val="20"/>
        </w:rPr>
        <w:t>Montalvo_e@utpb.edu</w:t>
      </w:r>
    </w:p>
    <w:p w14:paraId="545E6C4F" w14:textId="6F8169E3" w:rsidR="00151B44" w:rsidRPr="007A54A3" w:rsidRDefault="00151B44" w:rsidP="597F120E">
      <w:pPr>
        <w:widowControl w:val="0"/>
        <w:suppressAutoHyphens/>
        <w:ind w:left="2160" w:hanging="720"/>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093FB58A" w:rsidRPr="597F120E">
        <w:rPr>
          <w:rFonts w:ascii="Arial" w:hAnsi="Arial" w:cs="Arial"/>
          <w:spacing w:val="-3"/>
          <w:sz w:val="20"/>
        </w:rPr>
        <w:t xml:space="preserve"> </w:t>
      </w:r>
      <w:r>
        <w:tab/>
      </w:r>
      <w:r>
        <w:tab/>
      </w:r>
      <w:r>
        <w:tab/>
      </w:r>
      <w:r w:rsidRPr="597F120E">
        <w:rPr>
          <w:rFonts w:ascii="Arial" w:hAnsi="Arial" w:cs="Arial"/>
          <w:spacing w:val="-3"/>
          <w:sz w:val="20"/>
        </w:rPr>
        <w:t>Attention: Elsa Montalvo</w:t>
      </w:r>
    </w:p>
    <w:p w14:paraId="456E015E" w14:textId="77777777" w:rsidR="00151B44" w:rsidRPr="007A54A3" w:rsidRDefault="00151B44" w:rsidP="00151B44">
      <w:pPr>
        <w:keepNext/>
        <w:keepLines/>
        <w:suppressAutoHyphens/>
        <w:autoSpaceDE w:val="0"/>
        <w:autoSpaceDN w:val="0"/>
        <w:adjustRightInd w:val="0"/>
        <w:ind w:left="720"/>
        <w:rPr>
          <w:rFonts w:ascii="Arial" w:hAnsi="Arial" w:cs="Arial"/>
          <w:spacing w:val="-3"/>
          <w:sz w:val="20"/>
        </w:rPr>
      </w:pPr>
    </w:p>
    <w:p w14:paraId="283757DB" w14:textId="2B588B1B" w:rsidR="00151B44" w:rsidRPr="007A54A3" w:rsidRDefault="00151B44" w:rsidP="597F120E">
      <w:pPr>
        <w:keepNext/>
        <w:keepLines/>
        <w:tabs>
          <w:tab w:val="left" w:pos="1800"/>
        </w:tabs>
        <w:suppressAutoHyphens/>
        <w:ind w:left="1440" w:hanging="720"/>
        <w:rPr>
          <w:rFonts w:ascii="Arial" w:hAnsi="Arial" w:cs="Arial"/>
          <w:spacing w:val="-3"/>
          <w:sz w:val="20"/>
        </w:rPr>
      </w:pPr>
      <w:r w:rsidRPr="007A54A3">
        <w:rPr>
          <w:rFonts w:ascii="Arial" w:hAnsi="Arial" w:cs="Arial"/>
          <w:i/>
          <w:iCs/>
          <w:spacing w:val="-3"/>
          <w:sz w:val="20"/>
        </w:rPr>
        <w:tab/>
      </w:r>
      <w:r w:rsidRPr="597F120E">
        <w:rPr>
          <w:rFonts w:ascii="Arial" w:hAnsi="Arial" w:cs="Arial"/>
          <w:i/>
          <w:iCs/>
          <w:spacing w:val="-3"/>
          <w:sz w:val="20"/>
        </w:rPr>
        <w:t xml:space="preserve"> </w:t>
      </w:r>
      <w:r w:rsidR="6D283266" w:rsidRPr="597F120E">
        <w:rPr>
          <w:rFonts w:ascii="Arial" w:hAnsi="Arial" w:cs="Arial"/>
          <w:i/>
          <w:iCs/>
          <w:spacing w:val="-3"/>
          <w:sz w:val="20"/>
        </w:rPr>
        <w:t xml:space="preserve">             </w:t>
      </w:r>
      <w:r w:rsidRPr="597F120E">
        <w:rPr>
          <w:rFonts w:ascii="Arial" w:hAnsi="Arial" w:cs="Arial"/>
          <w:i/>
          <w:iCs/>
          <w:spacing w:val="-3"/>
          <w:sz w:val="20"/>
        </w:rPr>
        <w:t>with copy to:</w:t>
      </w:r>
      <w:r w:rsidRPr="597F120E">
        <w:rPr>
          <w:rFonts w:ascii="Arial" w:hAnsi="Arial" w:cs="Arial"/>
          <w:spacing w:val="-3"/>
          <w:sz w:val="20"/>
        </w:rPr>
        <w:t xml:space="preserve"> </w:t>
      </w:r>
      <w:r w:rsidRPr="007A54A3">
        <w:rPr>
          <w:rFonts w:ascii="Arial" w:hAnsi="Arial" w:cs="Arial"/>
          <w:spacing w:val="-3"/>
          <w:sz w:val="20"/>
        </w:rPr>
        <w:tab/>
      </w:r>
      <w:r>
        <w:rPr>
          <w:rFonts w:ascii="Arial" w:hAnsi="Arial" w:cs="Arial"/>
          <w:spacing w:val="-3"/>
          <w:sz w:val="20"/>
        </w:rPr>
        <w:tab/>
      </w:r>
      <w:r w:rsidRPr="597F120E">
        <w:rPr>
          <w:rFonts w:ascii="Arial" w:hAnsi="Arial" w:cs="Arial"/>
          <w:spacing w:val="-3"/>
          <w:sz w:val="20"/>
        </w:rPr>
        <w:t xml:space="preserve">University of Texas Permian Basin </w:t>
      </w:r>
    </w:p>
    <w:p w14:paraId="3B18594E" w14:textId="0208892C" w:rsidR="0D4CC6A5" w:rsidRDefault="0D4CC6A5" w:rsidP="597F120E">
      <w:pPr>
        <w:spacing w:line="259" w:lineRule="auto"/>
        <w:ind w:left="3600"/>
      </w:pPr>
      <w:r w:rsidRPr="597F120E">
        <w:rPr>
          <w:rFonts w:ascii="Arial" w:hAnsi="Arial" w:cs="Arial"/>
          <w:sz w:val="20"/>
        </w:rPr>
        <w:t xml:space="preserve">Vendor Management Service (Wagor Noel) </w:t>
      </w:r>
    </w:p>
    <w:p w14:paraId="14BBC2AB" w14:textId="77777777" w:rsidR="00151B44" w:rsidRPr="007A54A3" w:rsidRDefault="00151B44" w:rsidP="597F120E">
      <w:pPr>
        <w:keepNext/>
        <w:keepLines/>
        <w:suppressAutoHyphens/>
        <w:ind w:left="2880"/>
        <w:rPr>
          <w:rFonts w:ascii="Arial" w:hAnsi="Arial" w:cs="Arial"/>
          <w:spacing w:val="-3"/>
          <w:sz w:val="20"/>
        </w:rPr>
      </w:pPr>
      <w:r w:rsidRPr="597F120E">
        <w:rPr>
          <w:rFonts w:ascii="Arial" w:hAnsi="Arial" w:cs="Arial"/>
          <w:spacing w:val="-3"/>
          <w:sz w:val="20"/>
        </w:rPr>
        <w:t xml:space="preserve">Email: </w:t>
      </w:r>
    </w:p>
    <w:p w14:paraId="4CB3B07E" w14:textId="77777777" w:rsidR="00151B44" w:rsidRPr="007A54A3" w:rsidRDefault="00151B44" w:rsidP="597F120E">
      <w:pPr>
        <w:keepNext/>
        <w:keepLines/>
        <w:suppressAutoHyphens/>
        <w:ind w:left="2880"/>
        <w:rPr>
          <w:rFonts w:ascii="Arial" w:hAnsi="Arial" w:cs="Arial"/>
          <w:sz w:val="20"/>
        </w:rPr>
      </w:pPr>
      <w:r w:rsidRPr="597F120E">
        <w:rPr>
          <w:rFonts w:ascii="Arial" w:hAnsi="Arial" w:cs="Arial"/>
          <w:spacing w:val="-3"/>
          <w:sz w:val="20"/>
        </w:rPr>
        <w:t xml:space="preserve">Attention: </w:t>
      </w:r>
    </w:p>
    <w:p w14:paraId="2486C072" w14:textId="77777777" w:rsidR="00151B44" w:rsidRPr="007A54A3" w:rsidRDefault="00151B44" w:rsidP="00151B44">
      <w:pPr>
        <w:pStyle w:val="BodyTextIndent"/>
        <w:keepNext/>
        <w:keepLines/>
        <w:autoSpaceDE w:val="0"/>
        <w:autoSpaceDN w:val="0"/>
        <w:adjustRightInd w:val="0"/>
        <w:rPr>
          <w:rFonts w:cs="Arial"/>
          <w:sz w:val="20"/>
        </w:rPr>
      </w:pPr>
      <w:r w:rsidRPr="007A54A3">
        <w:rPr>
          <w:rFonts w:cs="Arial"/>
          <w:sz w:val="20"/>
        </w:rPr>
        <w:t>or other person or address as may be given in writing by University to Contractor in accordance with this Section.</w:t>
      </w:r>
    </w:p>
    <w:p w14:paraId="6091AAC1" w14:textId="77777777" w:rsidR="00151B44" w:rsidRPr="007A54A3" w:rsidRDefault="00151B44" w:rsidP="00151B44">
      <w:pPr>
        <w:numPr>
          <w:ilvl w:val="12"/>
          <w:numId w:val="0"/>
        </w:numPr>
        <w:tabs>
          <w:tab w:val="left" w:pos="-720"/>
          <w:tab w:val="left" w:pos="1440"/>
        </w:tabs>
        <w:suppressAutoHyphens/>
        <w:ind w:left="720" w:hanging="720"/>
        <w:rPr>
          <w:rFonts w:ascii="Arial" w:hAnsi="Arial" w:cs="Arial"/>
          <w:spacing w:val="-3"/>
          <w:sz w:val="20"/>
        </w:rPr>
      </w:pPr>
    </w:p>
    <w:p w14:paraId="4F50AA0B" w14:textId="77777777" w:rsidR="00151B44" w:rsidRPr="007A54A3" w:rsidRDefault="00151B44" w:rsidP="00151B44">
      <w:pPr>
        <w:keepNext/>
        <w:keepLines/>
        <w:tabs>
          <w:tab w:val="left" w:pos="-720"/>
          <w:tab w:val="left" w:pos="0"/>
        </w:tabs>
        <w:suppressAutoHyphens/>
        <w:ind w:left="1440" w:hanging="720"/>
        <w:rPr>
          <w:rFonts w:ascii="Arial" w:hAnsi="Arial" w:cs="Arial"/>
          <w:bCs/>
          <w:spacing w:val="-3"/>
          <w:sz w:val="20"/>
        </w:rPr>
      </w:pPr>
      <w:r w:rsidRPr="007A54A3">
        <w:rPr>
          <w:rFonts w:ascii="Arial" w:hAnsi="Arial" w:cs="Arial"/>
          <w:spacing w:val="-3"/>
          <w:sz w:val="20"/>
        </w:rPr>
        <w:t>12.15</w:t>
      </w:r>
      <w:r w:rsidRPr="007A54A3">
        <w:rPr>
          <w:rFonts w:ascii="Arial" w:hAnsi="Arial" w:cs="Arial"/>
          <w:b/>
          <w:spacing w:val="-3"/>
          <w:sz w:val="20"/>
        </w:rPr>
        <w:tab/>
        <w:t>Severability.</w:t>
      </w:r>
      <w:r w:rsidRPr="007A54A3">
        <w:rPr>
          <w:rFonts w:ascii="Arial" w:hAnsi="Arial" w:cs="Arial"/>
          <w:bCs/>
          <w:spacing w:val="-3"/>
          <w:sz w:val="20"/>
        </w:rPr>
        <w:t xml:space="preserve"> In case any provision of this Agreement will, for any reason, be held invalid or unenforceable in any respect, the invalidity or unenforceability will not affect any other provision of this Agreement, and this Agreement will be construed as if the invalid or unenforceable provision had not been included.</w:t>
      </w:r>
    </w:p>
    <w:p w14:paraId="64985278" w14:textId="77777777" w:rsidR="00151B44" w:rsidRPr="007A54A3" w:rsidRDefault="00151B44" w:rsidP="00151B44">
      <w:pPr>
        <w:tabs>
          <w:tab w:val="left" w:pos="-720"/>
          <w:tab w:val="left" w:pos="0"/>
          <w:tab w:val="left" w:pos="720"/>
        </w:tabs>
        <w:suppressAutoHyphens/>
        <w:ind w:left="720"/>
        <w:rPr>
          <w:rFonts w:ascii="Arial" w:hAnsi="Arial" w:cs="Arial"/>
          <w:bCs/>
          <w:sz w:val="20"/>
        </w:rPr>
      </w:pPr>
    </w:p>
    <w:p w14:paraId="42A0A3B4" w14:textId="77777777" w:rsidR="00151B44" w:rsidRPr="007A54A3" w:rsidRDefault="00151B44" w:rsidP="00151B44">
      <w:pPr>
        <w:ind w:left="1440" w:hanging="720"/>
        <w:rPr>
          <w:rFonts w:ascii="Arial" w:hAnsi="Arial" w:cs="Arial"/>
          <w:sz w:val="20"/>
        </w:rPr>
      </w:pPr>
      <w:r w:rsidRPr="007A54A3">
        <w:rPr>
          <w:rFonts w:ascii="Arial" w:hAnsi="Arial" w:cs="Arial"/>
          <w:bCs/>
          <w:sz w:val="20"/>
        </w:rPr>
        <w:t>12.16</w:t>
      </w:r>
      <w:r w:rsidRPr="007A54A3">
        <w:rPr>
          <w:rFonts w:ascii="Arial" w:hAnsi="Arial" w:cs="Arial"/>
          <w:b/>
          <w:bCs/>
          <w:sz w:val="20"/>
        </w:rPr>
        <w:tab/>
        <w:t>State Auditor’s Office.</w:t>
      </w:r>
      <w:r w:rsidRPr="007A54A3">
        <w:rPr>
          <w:rFonts w:ascii="Arial" w:hAnsi="Arial" w:cs="Arial"/>
          <w:sz w:val="20"/>
        </w:rPr>
        <w:t xml:space="preserve"> Contractor understands acceptance of funds under this Agreement constitutes acceptance of authority of the Texas State Auditor's Office or any successor agency (</w:t>
      </w:r>
      <w:r w:rsidRPr="007A54A3">
        <w:rPr>
          <w:rFonts w:ascii="Arial" w:hAnsi="Arial" w:cs="Arial"/>
          <w:b/>
          <w:sz w:val="20"/>
        </w:rPr>
        <w:t>Auditor</w:t>
      </w:r>
      <w:r w:rsidRPr="007A54A3">
        <w:rPr>
          <w:rFonts w:ascii="Arial" w:hAnsi="Arial" w:cs="Arial"/>
          <w:sz w:val="20"/>
        </w:rPr>
        <w:t xml:space="preserve">), to conduct an audit or investigation in connection with those funds (ref. </w:t>
      </w:r>
      <w:r w:rsidRPr="007A54A3">
        <w:rPr>
          <w:rFonts w:ascii="Arial" w:hAnsi="Arial" w:cs="Arial"/>
          <w:spacing w:val="-3"/>
          <w:sz w:val="20"/>
        </w:rPr>
        <w:t>§§</w:t>
      </w:r>
      <w:hyperlink r:id="rId91" w:anchor="51.9335" w:history="1">
        <w:r w:rsidRPr="007A54A3">
          <w:rPr>
            <w:rFonts w:ascii="Arial" w:hAnsi="Arial" w:cs="Arial"/>
            <w:color w:val="0000FF"/>
            <w:sz w:val="20"/>
            <w:u w:val="single"/>
          </w:rPr>
          <w:t>51.9335(c)</w:t>
        </w:r>
      </w:hyperlink>
      <w:r w:rsidRPr="007A54A3">
        <w:rPr>
          <w:rFonts w:ascii="Arial" w:hAnsi="Arial" w:cs="Arial"/>
          <w:sz w:val="20"/>
        </w:rPr>
        <w:t xml:space="preserve">, </w:t>
      </w:r>
      <w:hyperlink r:id="rId92" w:anchor="73.115" w:history="1">
        <w:r w:rsidRPr="007A54A3">
          <w:rPr>
            <w:rFonts w:ascii="Arial" w:hAnsi="Arial" w:cs="Arial"/>
            <w:color w:val="0000FF"/>
            <w:sz w:val="20"/>
            <w:u w:val="single"/>
          </w:rPr>
          <w:t>73.115(c)</w:t>
        </w:r>
      </w:hyperlink>
      <w:r w:rsidRPr="007A54A3">
        <w:rPr>
          <w:rFonts w:ascii="Arial" w:hAnsi="Arial" w:cs="Arial"/>
          <w:sz w:val="20"/>
        </w:rPr>
        <w:t xml:space="preserve"> and </w:t>
      </w:r>
      <w:hyperlink r:id="rId93" w:anchor="74.008" w:history="1">
        <w:r w:rsidRPr="007A54A3">
          <w:rPr>
            <w:rFonts w:ascii="Arial" w:hAnsi="Arial" w:cs="Arial"/>
            <w:color w:val="0000FF"/>
            <w:sz w:val="20"/>
            <w:u w:val="single"/>
          </w:rPr>
          <w:t>74.008(c)</w:t>
        </w:r>
      </w:hyperlink>
      <w:r w:rsidRPr="007A54A3">
        <w:rPr>
          <w:rFonts w:ascii="Arial" w:hAnsi="Arial" w:cs="Arial"/>
          <w:sz w:val="20"/>
        </w:rPr>
        <w:t xml:space="preserve">, </w:t>
      </w:r>
      <w:r w:rsidRPr="007A54A3">
        <w:rPr>
          <w:rFonts w:ascii="Arial" w:hAnsi="Arial" w:cs="Arial"/>
          <w:i/>
          <w:iCs/>
          <w:sz w:val="20"/>
        </w:rPr>
        <w:t>Texas Education Code</w:t>
      </w:r>
      <w:r w:rsidRPr="007A54A3">
        <w:rPr>
          <w:rFonts w:ascii="Arial" w:hAnsi="Arial" w:cs="Arial"/>
          <w:iCs/>
          <w:sz w:val="20"/>
        </w:rPr>
        <w:t>)</w:t>
      </w:r>
      <w:r w:rsidRPr="007A54A3">
        <w:rPr>
          <w:rFonts w:ascii="Arial" w:hAnsi="Arial" w:cs="Arial"/>
          <w:sz w:val="20"/>
        </w:rPr>
        <w:t>. Contractor agrees to cooperate with Auditor in the conduct of the audit or investigation, including providing all records requested. Contractor will include this provision in all contracts with permitted subcontractors.</w:t>
      </w:r>
    </w:p>
    <w:p w14:paraId="27B50FA0" w14:textId="77777777" w:rsidR="00151B44" w:rsidRPr="007A54A3" w:rsidRDefault="00151B44" w:rsidP="00151B44">
      <w:pPr>
        <w:tabs>
          <w:tab w:val="left" w:pos="-720"/>
          <w:tab w:val="left" w:pos="0"/>
        </w:tabs>
        <w:suppressAutoHyphens/>
        <w:ind w:left="1440" w:hanging="720"/>
        <w:rPr>
          <w:rFonts w:ascii="Arial" w:hAnsi="Arial" w:cs="Arial"/>
          <w:b/>
          <w:sz w:val="20"/>
        </w:rPr>
      </w:pPr>
      <w:r w:rsidRPr="007A54A3">
        <w:rPr>
          <w:rFonts w:ascii="Arial" w:hAnsi="Arial" w:cs="Arial"/>
          <w:b/>
          <w:sz w:val="20"/>
        </w:rPr>
        <w:t xml:space="preserve"> </w:t>
      </w:r>
    </w:p>
    <w:p w14:paraId="682541CB" w14:textId="77777777" w:rsidR="00151B44" w:rsidRPr="007A54A3" w:rsidRDefault="00151B44" w:rsidP="00151B44">
      <w:pPr>
        <w:tabs>
          <w:tab w:val="left" w:pos="-720"/>
        </w:tabs>
        <w:suppressAutoHyphens/>
        <w:ind w:left="1440" w:hanging="720"/>
        <w:rPr>
          <w:rFonts w:ascii="Arial" w:hAnsi="Arial" w:cs="Arial"/>
          <w:smallCaps/>
          <w:spacing w:val="-3"/>
          <w:sz w:val="20"/>
        </w:rPr>
      </w:pPr>
      <w:r w:rsidRPr="007A54A3">
        <w:rPr>
          <w:rFonts w:ascii="Arial" w:hAnsi="Arial" w:cs="Arial"/>
          <w:sz w:val="20"/>
        </w:rPr>
        <w:t>12.17</w:t>
      </w:r>
      <w:r w:rsidRPr="007A54A3">
        <w:rPr>
          <w:rFonts w:ascii="Arial" w:hAnsi="Arial" w:cs="Arial"/>
          <w:b/>
          <w:spacing w:val="-3"/>
          <w:sz w:val="20"/>
        </w:rPr>
        <w:t xml:space="preserve"> </w:t>
      </w:r>
      <w:r w:rsidRPr="007A54A3">
        <w:rPr>
          <w:rFonts w:ascii="Arial" w:hAnsi="Arial" w:cs="Arial"/>
          <w:b/>
          <w:spacing w:val="-3"/>
          <w:sz w:val="20"/>
        </w:rPr>
        <w:tab/>
        <w:t>Limitation of Liability.</w:t>
      </w:r>
      <w:r w:rsidRPr="007A54A3">
        <w:rPr>
          <w:rFonts w:ascii="Arial" w:hAnsi="Arial" w:cs="Arial"/>
          <w:spacing w:val="-3"/>
          <w:sz w:val="20"/>
        </w:rPr>
        <w:t xml:space="preserve"> </w:t>
      </w:r>
      <w:r w:rsidRPr="007A54A3">
        <w:rPr>
          <w:rFonts w:ascii="Arial" w:hAnsi="Arial" w:cs="Arial"/>
          <w:smallCaps/>
          <w:spacing w:val="-3"/>
          <w:sz w:val="20"/>
        </w:rPr>
        <w:t xml:space="preserve">Except for University’s obligation (if any) to pay Contractor certain fees and expenses University will have no liability to Contractor or to anyone claiming through or under Contractor by reason of the execution or performance of this Agreement. Notwithstanding any duty or obligation of University to Contractor or to anyone claiming through or under Contractor, no present or future affiliated enterprise, subcontractor, agent, officer, director, employee, representative, attorney or regent of University, or The University of Texas System, or anyone claiming under University has or will have any personal liability to Contractor or to anyone claiming through or under Contractor by reason of the execution or performance of this Agreement. </w:t>
      </w:r>
    </w:p>
    <w:p w14:paraId="7859EC53" w14:textId="77777777" w:rsidR="00151B44" w:rsidRPr="007A54A3" w:rsidRDefault="00151B44" w:rsidP="00151B44">
      <w:pPr>
        <w:tabs>
          <w:tab w:val="left" w:pos="-720"/>
        </w:tabs>
        <w:suppressAutoHyphens/>
        <w:ind w:left="1440" w:hanging="720"/>
        <w:rPr>
          <w:rFonts w:ascii="Arial" w:hAnsi="Arial" w:cs="Arial"/>
          <w:smallCaps/>
          <w:spacing w:val="-3"/>
          <w:sz w:val="20"/>
        </w:rPr>
      </w:pPr>
    </w:p>
    <w:p w14:paraId="2CCC155A" w14:textId="4DAAB91A" w:rsidR="00151B44" w:rsidRPr="007A54A3" w:rsidRDefault="00151B44" w:rsidP="597F120E">
      <w:pPr>
        <w:ind w:left="1440"/>
        <w:rPr>
          <w:rFonts w:ascii="Arial" w:hAnsi="Arial" w:cs="Arial"/>
          <w:sz w:val="20"/>
        </w:rPr>
      </w:pPr>
      <w:r w:rsidRPr="597F120E">
        <w:rPr>
          <w:rFonts w:ascii="Arial" w:hAnsi="Arial" w:cs="Arial"/>
          <w:sz w:val="20"/>
        </w:rPr>
        <w:t xml:space="preserve">Contractor will receive no financial compensation for delay or hindrance to Work. In no event will University be liable to Contractor or its employees, agents, </w:t>
      </w:r>
      <w:r w:rsidR="77F1D4CC" w:rsidRPr="597F120E">
        <w:rPr>
          <w:rFonts w:ascii="Arial" w:hAnsi="Arial" w:cs="Arial"/>
          <w:sz w:val="20"/>
        </w:rPr>
        <w:t>representatives,</w:t>
      </w:r>
      <w:r w:rsidRPr="597F120E">
        <w:rPr>
          <w:rFonts w:ascii="Arial" w:hAnsi="Arial" w:cs="Arial"/>
          <w:sz w:val="20"/>
        </w:rPr>
        <w:t xml:space="preserve"> or subcontractors, for any damages arising out of or associated with any delay or hindrance to Work, regardless of the source of the delay or hindrance, including a </w:t>
      </w:r>
      <w:r w:rsidRPr="597F120E">
        <w:rPr>
          <w:rFonts w:ascii="Arial" w:hAnsi="Arial" w:cs="Arial"/>
          <w:spacing w:val="-3"/>
          <w:sz w:val="20"/>
        </w:rPr>
        <w:t>force majeure occurrence</w:t>
      </w:r>
      <w:r w:rsidRPr="597F120E">
        <w:rPr>
          <w:rFonts w:ascii="Arial" w:hAnsi="Arial" w:cs="Arial"/>
          <w:sz w:val="20"/>
        </w:rPr>
        <w:t>, and even if such delay or hindrance results from, arises out of, or is due, in whole or in part, to the negligence, breach of contract or other fault of University. Contractor’s sole remedy in any such case will be an extension of time.</w:t>
      </w:r>
    </w:p>
    <w:p w14:paraId="2C5BF86F" w14:textId="77777777" w:rsidR="00151B44" w:rsidRPr="007A54A3" w:rsidRDefault="00151B44" w:rsidP="00151B44">
      <w:pPr>
        <w:tabs>
          <w:tab w:val="left" w:pos="-720"/>
          <w:tab w:val="left" w:pos="0"/>
          <w:tab w:val="left" w:pos="720"/>
        </w:tabs>
        <w:suppressAutoHyphens/>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p>
    <w:p w14:paraId="5F5692E3" w14:textId="047AB3CD" w:rsidR="00151B44" w:rsidRPr="007A54A3" w:rsidRDefault="00151B44" w:rsidP="597F120E">
      <w:pPr>
        <w:tabs>
          <w:tab w:val="left" w:pos="720"/>
        </w:tabs>
        <w:suppressAutoHyphens/>
        <w:ind w:left="1440"/>
        <w:rPr>
          <w:rFonts w:ascii="Arial" w:hAnsi="Arial" w:cs="Arial"/>
          <w:spacing w:val="-3"/>
          <w:sz w:val="20"/>
        </w:rPr>
      </w:pPr>
      <w:r w:rsidRPr="597F120E">
        <w:rPr>
          <w:rFonts w:ascii="Arial" w:hAnsi="Arial" w:cs="Arial"/>
          <w:spacing w:val="-3"/>
          <w:sz w:val="20"/>
        </w:rPr>
        <w:t xml:space="preserve">In any action or suit to enforce any right or remedy under this Agreement or to interpret any provision of this Agreement, neither party will be entitled to recover attorneys’ fees, </w:t>
      </w:r>
      <w:r w:rsidR="4E35B47E" w:rsidRPr="597F120E">
        <w:rPr>
          <w:rFonts w:ascii="Arial" w:hAnsi="Arial" w:cs="Arial"/>
          <w:spacing w:val="-3"/>
          <w:sz w:val="20"/>
        </w:rPr>
        <w:t>costs,</w:t>
      </w:r>
      <w:r w:rsidRPr="597F120E">
        <w:rPr>
          <w:rFonts w:ascii="Arial" w:hAnsi="Arial" w:cs="Arial"/>
          <w:spacing w:val="-3"/>
          <w:sz w:val="20"/>
        </w:rPr>
        <w:t xml:space="preserve"> or other related expenses from the other party.</w:t>
      </w:r>
    </w:p>
    <w:p w14:paraId="174E0322" w14:textId="77777777" w:rsidR="00151B44" w:rsidRPr="007A54A3" w:rsidRDefault="00151B44" w:rsidP="00151B44">
      <w:pPr>
        <w:tabs>
          <w:tab w:val="left" w:pos="-720"/>
          <w:tab w:val="left" w:pos="0"/>
          <w:tab w:val="left" w:pos="720"/>
        </w:tabs>
        <w:suppressAutoHyphens/>
        <w:ind w:left="1440"/>
        <w:rPr>
          <w:rFonts w:ascii="Arial" w:hAnsi="Arial" w:cs="Arial"/>
          <w:spacing w:val="-3"/>
          <w:sz w:val="20"/>
        </w:rPr>
      </w:pPr>
    </w:p>
    <w:p w14:paraId="26DADBB6" w14:textId="77777777" w:rsidR="00151B44" w:rsidRPr="007A54A3" w:rsidRDefault="00151B44" w:rsidP="00151B44">
      <w:pPr>
        <w:tabs>
          <w:tab w:val="left" w:pos="-720"/>
        </w:tabs>
        <w:suppressAutoHyphens/>
        <w:ind w:left="1440" w:hanging="720"/>
        <w:rPr>
          <w:rFonts w:ascii="Arial" w:hAnsi="Arial" w:cs="Arial"/>
          <w:sz w:val="20"/>
        </w:rPr>
      </w:pPr>
      <w:r w:rsidRPr="007A54A3">
        <w:rPr>
          <w:rFonts w:ascii="Arial" w:hAnsi="Arial" w:cs="Arial"/>
          <w:sz w:val="20"/>
        </w:rPr>
        <w:t>12.18</w:t>
      </w:r>
      <w:r w:rsidRPr="007A54A3">
        <w:rPr>
          <w:rFonts w:ascii="Arial" w:hAnsi="Arial" w:cs="Arial"/>
          <w:sz w:val="20"/>
        </w:rPr>
        <w:tab/>
      </w:r>
      <w:r w:rsidRPr="007A54A3">
        <w:rPr>
          <w:rFonts w:ascii="Arial" w:hAnsi="Arial" w:cs="Arial"/>
          <w:b/>
          <w:sz w:val="20"/>
        </w:rPr>
        <w:t>Survival of Provisions.</w:t>
      </w:r>
      <w:r w:rsidRPr="007A54A3">
        <w:rPr>
          <w:rFonts w:ascii="Arial" w:hAnsi="Arial" w:cs="Arial"/>
          <w:sz w:val="20"/>
        </w:rPr>
        <w:t xml:space="preserve"> No expiration or termination of this Agreement will relieve either party of any obligations under this Agreement that by their nature survive expiration or termination, including </w:t>
      </w:r>
      <w:r w:rsidRPr="007A54A3">
        <w:rPr>
          <w:rFonts w:ascii="Arial" w:hAnsi="Arial" w:cs="Arial"/>
          <w:b/>
          <w:sz w:val="20"/>
        </w:rPr>
        <w:t>Sections 6.7</w:t>
      </w:r>
      <w:r w:rsidRPr="007A54A3">
        <w:rPr>
          <w:rFonts w:ascii="Arial" w:hAnsi="Arial" w:cs="Arial"/>
          <w:sz w:val="20"/>
        </w:rPr>
        <w:t xml:space="preserve">, </w:t>
      </w:r>
      <w:r w:rsidRPr="007A54A3">
        <w:rPr>
          <w:rFonts w:ascii="Arial" w:hAnsi="Arial" w:cs="Arial"/>
          <w:b/>
          <w:sz w:val="20"/>
        </w:rPr>
        <w:t>9</w:t>
      </w:r>
      <w:r w:rsidRPr="007A54A3">
        <w:rPr>
          <w:rFonts w:ascii="Arial" w:hAnsi="Arial" w:cs="Arial"/>
          <w:sz w:val="20"/>
        </w:rPr>
        <w:t xml:space="preserve">, </w:t>
      </w:r>
      <w:r w:rsidRPr="007A54A3">
        <w:rPr>
          <w:rFonts w:ascii="Arial" w:hAnsi="Arial" w:cs="Arial"/>
          <w:b/>
          <w:sz w:val="20"/>
        </w:rPr>
        <w:t>12.5</w:t>
      </w:r>
      <w:r w:rsidRPr="007A54A3">
        <w:rPr>
          <w:rFonts w:ascii="Arial" w:hAnsi="Arial" w:cs="Arial"/>
          <w:sz w:val="20"/>
        </w:rPr>
        <w:t xml:space="preserve">, </w:t>
      </w:r>
      <w:r w:rsidRPr="007A54A3">
        <w:rPr>
          <w:rFonts w:ascii="Arial" w:hAnsi="Arial" w:cs="Arial"/>
          <w:b/>
          <w:sz w:val="20"/>
        </w:rPr>
        <w:t>12.9</w:t>
      </w:r>
      <w:r w:rsidRPr="007A54A3">
        <w:rPr>
          <w:rFonts w:ascii="Arial" w:hAnsi="Arial" w:cs="Arial"/>
          <w:sz w:val="20"/>
        </w:rPr>
        <w:t xml:space="preserve">, </w:t>
      </w:r>
      <w:r w:rsidRPr="007A54A3">
        <w:rPr>
          <w:rFonts w:ascii="Arial" w:hAnsi="Arial" w:cs="Arial"/>
          <w:b/>
          <w:sz w:val="20"/>
        </w:rPr>
        <w:t>12.10</w:t>
      </w:r>
      <w:r w:rsidRPr="007A54A3">
        <w:rPr>
          <w:rFonts w:ascii="Arial" w:hAnsi="Arial" w:cs="Arial"/>
          <w:sz w:val="20"/>
        </w:rPr>
        <w:t xml:space="preserve">, </w:t>
      </w:r>
      <w:r w:rsidRPr="007A54A3">
        <w:rPr>
          <w:rFonts w:ascii="Arial" w:hAnsi="Arial" w:cs="Arial"/>
          <w:b/>
          <w:sz w:val="20"/>
        </w:rPr>
        <w:t>12.11</w:t>
      </w:r>
      <w:r w:rsidRPr="007A54A3">
        <w:rPr>
          <w:rFonts w:ascii="Arial" w:hAnsi="Arial" w:cs="Arial"/>
          <w:sz w:val="20"/>
        </w:rPr>
        <w:t xml:space="preserve">, </w:t>
      </w:r>
      <w:r w:rsidRPr="007A54A3">
        <w:rPr>
          <w:rFonts w:ascii="Arial" w:hAnsi="Arial" w:cs="Arial"/>
          <w:b/>
          <w:sz w:val="20"/>
        </w:rPr>
        <w:t>12.13</w:t>
      </w:r>
      <w:r w:rsidRPr="007A54A3">
        <w:rPr>
          <w:rFonts w:ascii="Arial" w:hAnsi="Arial" w:cs="Arial"/>
          <w:sz w:val="20"/>
        </w:rPr>
        <w:t xml:space="preserve">, </w:t>
      </w:r>
      <w:r w:rsidRPr="007A54A3">
        <w:rPr>
          <w:rFonts w:ascii="Arial" w:hAnsi="Arial" w:cs="Arial"/>
          <w:b/>
          <w:sz w:val="20"/>
        </w:rPr>
        <w:t>12.16</w:t>
      </w:r>
      <w:r w:rsidRPr="007A54A3">
        <w:rPr>
          <w:rFonts w:ascii="Arial" w:hAnsi="Arial" w:cs="Arial"/>
          <w:sz w:val="20"/>
        </w:rPr>
        <w:t xml:space="preserve">, </w:t>
      </w:r>
      <w:r w:rsidRPr="007A54A3">
        <w:rPr>
          <w:rFonts w:ascii="Arial" w:hAnsi="Arial" w:cs="Arial"/>
          <w:b/>
          <w:sz w:val="20"/>
        </w:rPr>
        <w:t>12.17</w:t>
      </w:r>
      <w:r w:rsidRPr="007A54A3">
        <w:rPr>
          <w:rFonts w:ascii="Arial" w:hAnsi="Arial" w:cs="Arial"/>
          <w:sz w:val="20"/>
        </w:rPr>
        <w:t xml:space="preserve">, </w:t>
      </w:r>
      <w:r w:rsidRPr="007A54A3">
        <w:rPr>
          <w:rFonts w:ascii="Arial" w:hAnsi="Arial" w:cs="Arial"/>
          <w:b/>
          <w:sz w:val="20"/>
        </w:rPr>
        <w:t xml:space="preserve">12.19 </w:t>
      </w:r>
      <w:r w:rsidRPr="007A54A3">
        <w:rPr>
          <w:rFonts w:ascii="Arial" w:hAnsi="Arial" w:cs="Arial"/>
          <w:sz w:val="20"/>
        </w:rPr>
        <w:t xml:space="preserve">and </w:t>
      </w:r>
      <w:r w:rsidRPr="007A54A3">
        <w:rPr>
          <w:rFonts w:ascii="Arial" w:hAnsi="Arial" w:cs="Arial"/>
          <w:b/>
          <w:sz w:val="20"/>
        </w:rPr>
        <w:t>12.21</w:t>
      </w:r>
      <w:r w:rsidRPr="007A54A3">
        <w:rPr>
          <w:rFonts w:ascii="Arial" w:hAnsi="Arial" w:cs="Arial"/>
          <w:sz w:val="20"/>
        </w:rPr>
        <w:t xml:space="preserve">. </w:t>
      </w:r>
    </w:p>
    <w:p w14:paraId="352B9CF9" w14:textId="77777777" w:rsidR="00151B44" w:rsidRPr="007A54A3" w:rsidRDefault="00151B44" w:rsidP="00151B44">
      <w:pPr>
        <w:tabs>
          <w:tab w:val="left" w:pos="-720"/>
          <w:tab w:val="left" w:pos="0"/>
          <w:tab w:val="left" w:pos="720"/>
          <w:tab w:val="left" w:pos="1080"/>
          <w:tab w:val="left" w:pos="1710"/>
          <w:tab w:val="left" w:pos="1800"/>
        </w:tabs>
        <w:suppressAutoHyphens/>
        <w:ind w:left="915"/>
        <w:rPr>
          <w:rFonts w:ascii="Arial" w:hAnsi="Arial" w:cs="Arial"/>
          <w:b/>
          <w:color w:val="000000"/>
          <w:sz w:val="20"/>
        </w:rPr>
      </w:pPr>
    </w:p>
    <w:p w14:paraId="6531DDB6" w14:textId="093E0788" w:rsidR="00151B44" w:rsidRPr="007A54A3" w:rsidRDefault="00151B44" w:rsidP="597F120E">
      <w:pPr>
        <w:suppressAutoHyphens/>
        <w:ind w:left="1440" w:hanging="720"/>
        <w:rPr>
          <w:rFonts w:ascii="Arial" w:hAnsi="Arial" w:cs="Arial"/>
          <w:color w:val="000000"/>
          <w:sz w:val="20"/>
        </w:rPr>
      </w:pPr>
      <w:r w:rsidRPr="597F120E">
        <w:rPr>
          <w:rFonts w:ascii="Arial" w:hAnsi="Arial" w:cs="Arial"/>
          <w:color w:val="000000"/>
          <w:sz w:val="20"/>
        </w:rPr>
        <w:t>12.19</w:t>
      </w:r>
      <w:r w:rsidRPr="597F120E">
        <w:rPr>
          <w:rFonts w:ascii="Arial" w:hAnsi="Arial" w:cs="Arial"/>
          <w:b/>
          <w:bCs/>
          <w:color w:val="000000"/>
          <w:sz w:val="20"/>
        </w:rPr>
        <w:t xml:space="preserve"> </w:t>
      </w:r>
      <w:r w:rsidRPr="007A54A3">
        <w:rPr>
          <w:rFonts w:ascii="Arial" w:hAnsi="Arial" w:cs="Arial"/>
          <w:b/>
          <w:color w:val="000000"/>
          <w:sz w:val="20"/>
        </w:rPr>
        <w:tab/>
      </w:r>
      <w:r w:rsidRPr="597F120E">
        <w:rPr>
          <w:rFonts w:ascii="Arial" w:hAnsi="Arial" w:cs="Arial"/>
          <w:b/>
          <w:bCs/>
          <w:color w:val="000000"/>
          <w:sz w:val="20"/>
        </w:rPr>
        <w:t xml:space="preserve">Breach of Contract Claims. </w:t>
      </w:r>
      <w:r w:rsidRPr="597F120E">
        <w:rPr>
          <w:rFonts w:ascii="Arial" w:hAnsi="Arial" w:cs="Arial"/>
          <w:color w:val="000000"/>
          <w:sz w:val="20"/>
        </w:rPr>
        <w:t xml:space="preserve">To the extent that </w:t>
      </w:r>
      <w:hyperlink r:id="rId94" w:history="1">
        <w:r w:rsidRPr="597F120E">
          <w:rPr>
            <w:rStyle w:val="Hyperlink"/>
            <w:rFonts w:ascii="Arial" w:hAnsi="Arial" w:cs="Arial"/>
            <w:spacing w:val="-3"/>
            <w:sz w:val="20"/>
          </w:rPr>
          <w:t xml:space="preserve">Chapter 2260, </w:t>
        </w:r>
        <w:r w:rsidRPr="597F120E">
          <w:rPr>
            <w:rStyle w:val="Hyperlink"/>
            <w:rFonts w:ascii="Arial" w:hAnsi="Arial" w:cs="Arial"/>
            <w:i/>
            <w:iCs/>
            <w:spacing w:val="-3"/>
            <w:sz w:val="20"/>
          </w:rPr>
          <w:t>Texas Government Code</w:t>
        </w:r>
      </w:hyperlink>
      <w:r w:rsidRPr="597F120E">
        <w:rPr>
          <w:rFonts w:ascii="Arial" w:hAnsi="Arial" w:cs="Arial"/>
          <w:spacing w:val="-3"/>
          <w:sz w:val="20"/>
        </w:rPr>
        <w:t>,</w:t>
      </w:r>
      <w:r w:rsidRPr="597F120E">
        <w:rPr>
          <w:rFonts w:ascii="Arial" w:hAnsi="Arial" w:cs="Arial"/>
          <w:color w:val="000000"/>
          <w:sz w:val="20"/>
        </w:rPr>
        <w:t xml:space="preserve"> is applicable to this Agreement and is not preempted by other applicable law, the dispute resolution process provided for in Chapter 2260 and the related rules adopted by the Texas Attorney General pursuant to Chapter 2260, will be used by University and Contractor to attempt to resolve any claim for breach of contract made by Contractor that cannot be resolved in the ordinary course of business. The chief business officer of University will examine Contractor's claim and any counterclaim and negotiate with Contractor in an effort to resolve the claims. The parties specifically agree (i) neither execution of this Agreement by University nor any other conduct, </w:t>
      </w:r>
      <w:r w:rsidR="2CBD4864" w:rsidRPr="597F120E">
        <w:rPr>
          <w:rFonts w:ascii="Arial" w:hAnsi="Arial" w:cs="Arial"/>
          <w:color w:val="000000"/>
          <w:sz w:val="20"/>
        </w:rPr>
        <w:t>action,</w:t>
      </w:r>
      <w:r w:rsidRPr="597F120E">
        <w:rPr>
          <w:rFonts w:ascii="Arial" w:hAnsi="Arial" w:cs="Arial"/>
          <w:color w:val="000000"/>
          <w:sz w:val="20"/>
        </w:rPr>
        <w:t xml:space="preserve"> or inaction of any representative of University relating to this Agreement constitutes or is intended to constitute a waiver of University’s or the state's sovereign immunity to suit; and (ii) University has not waived its right to seek redress in the courts.</w:t>
      </w:r>
      <w:r w:rsidRPr="597F120E">
        <w:rPr>
          <w:rFonts w:ascii="Arial" w:hAnsi="Arial" w:cs="Arial"/>
          <w:b/>
          <w:bCs/>
          <w:color w:val="000000"/>
          <w:sz w:val="20"/>
        </w:rPr>
        <w:t>]</w:t>
      </w:r>
    </w:p>
    <w:p w14:paraId="4513867A" w14:textId="77777777" w:rsidR="00151B44" w:rsidRPr="007A54A3" w:rsidRDefault="00151B44" w:rsidP="00151B44">
      <w:pPr>
        <w:tabs>
          <w:tab w:val="left" w:pos="-720"/>
          <w:tab w:val="left" w:pos="0"/>
          <w:tab w:val="left" w:pos="720"/>
          <w:tab w:val="left" w:pos="1080"/>
          <w:tab w:val="left" w:pos="1350"/>
          <w:tab w:val="left" w:pos="1440"/>
          <w:tab w:val="left" w:pos="1710"/>
          <w:tab w:val="left" w:pos="1800"/>
        </w:tabs>
        <w:suppressAutoHyphens/>
        <w:rPr>
          <w:rFonts w:ascii="Arial" w:hAnsi="Arial" w:cs="Arial"/>
          <w:b/>
          <w:color w:val="000000"/>
          <w:sz w:val="20"/>
        </w:rPr>
      </w:pPr>
    </w:p>
    <w:p w14:paraId="191ADDB9" w14:textId="26952231" w:rsidR="00151B44" w:rsidRPr="007A54A3" w:rsidRDefault="00151B44" w:rsidP="597F120E">
      <w:pPr>
        <w:tabs>
          <w:tab w:val="left" w:pos="2520"/>
        </w:tabs>
        <w:suppressAutoHyphens/>
        <w:ind w:left="1440" w:hanging="1440"/>
        <w:rPr>
          <w:rFonts w:ascii="Arial" w:hAnsi="Arial" w:cs="Arial"/>
          <w:sz w:val="20"/>
        </w:rPr>
      </w:pPr>
      <w:r>
        <w:rPr>
          <w:rFonts w:ascii="Arial" w:hAnsi="Arial" w:cs="Arial"/>
          <w:color w:val="000000"/>
          <w:sz w:val="20"/>
        </w:rPr>
        <w:tab/>
      </w:r>
      <w:r w:rsidRPr="597F120E">
        <w:rPr>
          <w:rFonts w:ascii="Arial" w:hAnsi="Arial" w:cs="Arial"/>
          <w:color w:val="000000"/>
          <w:sz w:val="20"/>
        </w:rPr>
        <w:t>12.19.1</w:t>
      </w:r>
      <w:r w:rsidR="08622436" w:rsidRPr="597F120E">
        <w:rPr>
          <w:rFonts w:ascii="Arial" w:hAnsi="Arial" w:cs="Arial"/>
          <w:color w:val="000000"/>
          <w:sz w:val="20"/>
        </w:rPr>
        <w:t xml:space="preserve">         </w:t>
      </w:r>
      <w:r w:rsidRPr="597F120E">
        <w:rPr>
          <w:rFonts w:ascii="Arial" w:hAnsi="Arial" w:cs="Arial"/>
          <w:color w:val="000000"/>
          <w:sz w:val="20"/>
        </w:rPr>
        <w:t>T</w:t>
      </w:r>
      <w:r w:rsidRPr="597F120E">
        <w:rPr>
          <w:rFonts w:ascii="Arial" w:hAnsi="Arial" w:cs="Arial"/>
          <w:sz w:val="20"/>
        </w:rPr>
        <w:t xml:space="preserve">o the extent that </w:t>
      </w:r>
      <w:hyperlink r:id="rId95" w:history="1">
        <w:r w:rsidRPr="597F120E">
          <w:rPr>
            <w:rStyle w:val="Hyperlink"/>
            <w:rFonts w:ascii="Arial" w:hAnsi="Arial" w:cs="Arial"/>
            <w:sz w:val="20"/>
          </w:rPr>
          <w:t xml:space="preserve">Chapter 2260, </w:t>
        </w:r>
        <w:r w:rsidRPr="597F120E">
          <w:rPr>
            <w:rStyle w:val="Hyperlink"/>
            <w:rFonts w:ascii="Arial" w:hAnsi="Arial" w:cs="Arial"/>
            <w:i/>
            <w:iCs/>
            <w:sz w:val="20"/>
          </w:rPr>
          <w:t>Texas Government Code</w:t>
        </w:r>
      </w:hyperlink>
      <w:r w:rsidRPr="597F120E">
        <w:rPr>
          <w:rFonts w:ascii="Arial" w:hAnsi="Arial" w:cs="Arial"/>
          <w:sz w:val="20"/>
        </w:rPr>
        <w:t>, as it may be amended from time to time (</w:t>
      </w:r>
      <w:r w:rsidRPr="597F120E">
        <w:rPr>
          <w:rFonts w:ascii="Arial" w:hAnsi="Arial" w:cs="Arial"/>
          <w:b/>
          <w:bCs/>
          <w:sz w:val="20"/>
        </w:rPr>
        <w:t>Chapter 2260</w:t>
      </w:r>
      <w:r w:rsidRPr="597F120E">
        <w:rPr>
          <w:rFonts w:ascii="Arial" w:hAnsi="Arial" w:cs="Arial"/>
          <w:sz w:val="20"/>
        </w:rPr>
        <w:t xml:space="preserve">), is applicable to this Agreement and is not preempted by other Applicable Laws, the dispute resolution process provided for in </w:t>
      </w:r>
      <w:hyperlink r:id="rId96" w:history="1">
        <w:r w:rsidRPr="597F120E">
          <w:rPr>
            <w:rStyle w:val="Hyperlink"/>
            <w:rFonts w:ascii="Arial" w:hAnsi="Arial" w:cs="Arial"/>
            <w:sz w:val="20"/>
          </w:rPr>
          <w:t>Chapter 2260</w:t>
        </w:r>
      </w:hyperlink>
      <w:r w:rsidRPr="597F120E">
        <w:rPr>
          <w:rFonts w:ascii="Arial" w:hAnsi="Arial" w:cs="Arial"/>
          <w:sz w:val="20"/>
        </w:rPr>
        <w:t xml:space="preserve"> will be used, as further described herein, by University and Contractor to attempt to resolve any claim for breach of contract made by Contractor: </w:t>
      </w:r>
    </w:p>
    <w:p w14:paraId="36B8CF29" w14:textId="77777777" w:rsidR="00151B44" w:rsidRPr="007A54A3" w:rsidRDefault="00151B44" w:rsidP="00151B44">
      <w:pPr>
        <w:pStyle w:val="EnvelopeReturn"/>
      </w:pPr>
    </w:p>
    <w:p w14:paraId="6AF02046" w14:textId="77777777" w:rsidR="00151B44" w:rsidRPr="007A54A3" w:rsidRDefault="00151B44" w:rsidP="00151B44">
      <w:pPr>
        <w:ind w:left="3600" w:hanging="1080"/>
        <w:rPr>
          <w:rFonts w:ascii="Arial" w:hAnsi="Arial" w:cs="Arial"/>
          <w:sz w:val="20"/>
        </w:rPr>
      </w:pPr>
      <w:r w:rsidRPr="007A54A3">
        <w:rPr>
          <w:rFonts w:ascii="Arial" w:hAnsi="Arial" w:cs="Arial"/>
          <w:sz w:val="20"/>
        </w:rPr>
        <w:t xml:space="preserve">12.19.1.1 </w:t>
      </w:r>
      <w:r>
        <w:rPr>
          <w:rFonts w:ascii="Arial" w:hAnsi="Arial" w:cs="Arial"/>
          <w:sz w:val="20"/>
        </w:rPr>
        <w:t xml:space="preserve">  </w:t>
      </w:r>
      <w:r w:rsidRPr="007A54A3">
        <w:rPr>
          <w:rFonts w:ascii="Arial" w:hAnsi="Arial" w:cs="Arial"/>
          <w:sz w:val="20"/>
        </w:rPr>
        <w:t xml:space="preserve">Contractor’s claims for breach of this Agreement that the parties cannot resolve pursuant to other provisions of this Agreement or in the ordinary course of business will be submitted to the negotiation process provided in </w:t>
      </w:r>
      <w:hyperlink r:id="rId97" w:anchor="B" w:history="1">
        <w:r w:rsidRPr="007A54A3">
          <w:rPr>
            <w:rStyle w:val="Hyperlink"/>
            <w:rFonts w:ascii="Arial" w:hAnsi="Arial" w:cs="Arial"/>
            <w:sz w:val="20"/>
          </w:rPr>
          <w:t>subchapter B</w:t>
        </w:r>
      </w:hyperlink>
      <w:r w:rsidRPr="007A54A3">
        <w:rPr>
          <w:rFonts w:ascii="Arial" w:hAnsi="Arial" w:cs="Arial"/>
          <w:sz w:val="20"/>
        </w:rPr>
        <w:t xml:space="preserve"> of Chapter 2260. To initiate the process, Contractor will submit written notice, as required by </w:t>
      </w:r>
      <w:hyperlink r:id="rId98" w:anchor="B" w:history="1">
        <w:r w:rsidRPr="007A54A3">
          <w:rPr>
            <w:rStyle w:val="Hyperlink"/>
            <w:rFonts w:ascii="Arial" w:hAnsi="Arial" w:cs="Arial"/>
            <w:sz w:val="20"/>
          </w:rPr>
          <w:t>subchapter B</w:t>
        </w:r>
      </w:hyperlink>
      <w:r w:rsidRPr="007A54A3">
        <w:rPr>
          <w:rFonts w:ascii="Arial" w:hAnsi="Arial" w:cs="Arial"/>
          <w:sz w:val="20"/>
        </w:rPr>
        <w:t xml:space="preserve"> of Chapter 2260, to University in accordance with the notice provisions in this Agreement. Contractor's notice will specifically state that the provisions of </w:t>
      </w:r>
      <w:hyperlink r:id="rId99" w:anchor="B" w:history="1">
        <w:r w:rsidRPr="007A54A3">
          <w:rPr>
            <w:rStyle w:val="Hyperlink"/>
            <w:rFonts w:ascii="Arial" w:hAnsi="Arial" w:cs="Arial"/>
            <w:sz w:val="20"/>
          </w:rPr>
          <w:t>subchapter B</w:t>
        </w:r>
      </w:hyperlink>
      <w:r w:rsidRPr="007A54A3">
        <w:rPr>
          <w:rFonts w:ascii="Arial" w:hAnsi="Arial" w:cs="Arial"/>
          <w:sz w:val="20"/>
        </w:rPr>
        <w:t xml:space="preserve"> of Chapter 2260 are being invoked, the date and nature of the event giving rise to the claim, the specific contract provision that University allegedly breached, the amount of damages Contractor seeks, and the method used to calculate the damages. Compliance by Contractor with </w:t>
      </w:r>
      <w:hyperlink r:id="rId100" w:anchor="B" w:history="1">
        <w:r w:rsidRPr="007A54A3">
          <w:rPr>
            <w:rStyle w:val="Hyperlink"/>
            <w:rFonts w:ascii="Arial" w:hAnsi="Arial" w:cs="Arial"/>
            <w:sz w:val="20"/>
          </w:rPr>
          <w:t>subchapter B</w:t>
        </w:r>
      </w:hyperlink>
      <w:r w:rsidRPr="007A54A3">
        <w:rPr>
          <w:rFonts w:ascii="Arial" w:hAnsi="Arial" w:cs="Arial"/>
          <w:sz w:val="20"/>
        </w:rPr>
        <w:t xml:space="preserve"> of Chapter 2260 is a required prerequisite to Contractor's filing of a contested case proceeding under </w:t>
      </w:r>
      <w:hyperlink r:id="rId101" w:anchor="C" w:history="1">
        <w:r w:rsidRPr="007A54A3">
          <w:rPr>
            <w:rStyle w:val="Hyperlink"/>
            <w:rFonts w:ascii="Arial" w:hAnsi="Arial" w:cs="Arial"/>
            <w:sz w:val="20"/>
          </w:rPr>
          <w:t>subchapter C</w:t>
        </w:r>
      </w:hyperlink>
      <w:r w:rsidRPr="007A54A3">
        <w:rPr>
          <w:rFonts w:ascii="Arial" w:hAnsi="Arial" w:cs="Arial"/>
          <w:sz w:val="20"/>
        </w:rPr>
        <w:t xml:space="preserve"> of Chapter 2260. The chief business officer of University, or another officer of University as may be designated from time to time by University by written notice to Contractor in accordance with the notice provisions in this Agreement, will examine Contractor's claim and any counterclaim and negotiate with Contractor in an effort to resolve the claims. </w:t>
      </w:r>
    </w:p>
    <w:p w14:paraId="1913091B" w14:textId="77777777" w:rsidR="00151B44" w:rsidRPr="007A54A3" w:rsidRDefault="00151B44" w:rsidP="00151B44">
      <w:pPr>
        <w:tabs>
          <w:tab w:val="left" w:pos="1800"/>
        </w:tabs>
        <w:ind w:left="3600" w:hanging="1080"/>
        <w:rPr>
          <w:rFonts w:ascii="Arial" w:hAnsi="Arial" w:cs="Arial"/>
          <w:sz w:val="20"/>
        </w:rPr>
      </w:pPr>
    </w:p>
    <w:p w14:paraId="0A51050A" w14:textId="77777777" w:rsidR="00151B44" w:rsidRPr="007A54A3" w:rsidRDefault="00151B44" w:rsidP="00151B44">
      <w:pPr>
        <w:ind w:left="3600" w:hanging="1080"/>
        <w:rPr>
          <w:rFonts w:ascii="Arial" w:hAnsi="Arial" w:cs="Arial"/>
          <w:sz w:val="20"/>
        </w:rPr>
      </w:pPr>
      <w:r w:rsidRPr="007A54A3">
        <w:rPr>
          <w:rFonts w:ascii="Arial" w:hAnsi="Arial" w:cs="Arial"/>
          <w:sz w:val="20"/>
        </w:rPr>
        <w:t xml:space="preserve">12.19.1.2  If the parties are unable to resolve their disputes under </w:t>
      </w:r>
      <w:r w:rsidRPr="007A54A3">
        <w:rPr>
          <w:rFonts w:ascii="Arial" w:hAnsi="Arial" w:cs="Arial"/>
          <w:b/>
          <w:sz w:val="20"/>
        </w:rPr>
        <w:t>Section</w:t>
      </w:r>
      <w:r>
        <w:rPr>
          <w:rFonts w:ascii="Arial" w:hAnsi="Arial" w:cs="Arial"/>
          <w:b/>
          <w:sz w:val="20"/>
        </w:rPr>
        <w:t> </w:t>
      </w:r>
      <w:r w:rsidRPr="007A54A3">
        <w:rPr>
          <w:rFonts w:ascii="Arial" w:hAnsi="Arial" w:cs="Arial"/>
          <w:b/>
          <w:sz w:val="20"/>
        </w:rPr>
        <w:t>12.19.1.1</w:t>
      </w:r>
      <w:r w:rsidRPr="007A54A3">
        <w:rPr>
          <w:rFonts w:ascii="Arial" w:hAnsi="Arial" w:cs="Arial"/>
          <w:sz w:val="20"/>
        </w:rPr>
        <w:t xml:space="preserve">, the contested case process provided in </w:t>
      </w:r>
      <w:hyperlink r:id="rId102" w:anchor="C" w:history="1">
        <w:r w:rsidRPr="007A54A3">
          <w:rPr>
            <w:rStyle w:val="Hyperlink"/>
            <w:rFonts w:ascii="Arial" w:hAnsi="Arial" w:cs="Arial"/>
            <w:sz w:val="20"/>
          </w:rPr>
          <w:t>subchapter C</w:t>
        </w:r>
      </w:hyperlink>
      <w:r w:rsidRPr="007A54A3">
        <w:rPr>
          <w:rFonts w:ascii="Arial" w:hAnsi="Arial" w:cs="Arial"/>
          <w:sz w:val="20"/>
        </w:rPr>
        <w:t xml:space="preserve"> of Chapter 2260 is Contractor’s sole and exclusive process for seeking a remedy for any and all of Contractor's claims for breach of this Agreement by University.</w:t>
      </w:r>
    </w:p>
    <w:p w14:paraId="613AF4E5" w14:textId="77777777" w:rsidR="00151B44" w:rsidRPr="007A54A3" w:rsidRDefault="00151B44" w:rsidP="00151B44">
      <w:pPr>
        <w:ind w:left="3600" w:hanging="1080"/>
        <w:rPr>
          <w:rFonts w:ascii="Arial" w:hAnsi="Arial" w:cs="Arial"/>
          <w:sz w:val="20"/>
        </w:rPr>
      </w:pPr>
    </w:p>
    <w:p w14:paraId="2DD1F219" w14:textId="3F7D84A0" w:rsidR="00151B44" w:rsidRPr="007A54A3" w:rsidRDefault="00151B44" w:rsidP="597F120E">
      <w:pPr>
        <w:tabs>
          <w:tab w:val="right" w:pos="2880"/>
        </w:tabs>
        <w:ind w:left="3600" w:hanging="1080"/>
        <w:rPr>
          <w:rFonts w:ascii="Arial" w:hAnsi="Arial" w:cs="Arial"/>
          <w:sz w:val="20"/>
        </w:rPr>
      </w:pPr>
      <w:r w:rsidRPr="597F120E">
        <w:rPr>
          <w:rFonts w:ascii="Arial" w:hAnsi="Arial" w:cs="Arial"/>
          <w:sz w:val="20"/>
        </w:rPr>
        <w:t>12.19.1.3</w:t>
      </w:r>
      <w:r>
        <w:tab/>
      </w:r>
      <w:r w:rsidRPr="597F120E">
        <w:rPr>
          <w:rFonts w:ascii="Arial" w:hAnsi="Arial" w:cs="Arial"/>
          <w:sz w:val="20"/>
        </w:rPr>
        <w:t xml:space="preserve">Compliance with the contested case process provided in </w:t>
      </w:r>
      <w:hyperlink r:id="rId103" w:anchor="C">
        <w:r w:rsidRPr="597F120E">
          <w:rPr>
            <w:rStyle w:val="Hyperlink"/>
            <w:rFonts w:ascii="Arial" w:hAnsi="Arial" w:cs="Arial"/>
            <w:sz w:val="20"/>
          </w:rPr>
          <w:t>subchapter C</w:t>
        </w:r>
      </w:hyperlink>
      <w:r w:rsidRPr="597F120E">
        <w:rPr>
          <w:rFonts w:ascii="Arial" w:hAnsi="Arial" w:cs="Arial"/>
          <w:sz w:val="20"/>
        </w:rPr>
        <w:t xml:space="preserve"> of Chapter 2260 is a required prerequisite to seeking consent to sue from the Legislature under </w:t>
      </w:r>
      <w:hyperlink r:id="rId104">
        <w:r w:rsidRPr="597F120E">
          <w:rPr>
            <w:rStyle w:val="Hyperlink"/>
            <w:rFonts w:ascii="Arial" w:hAnsi="Arial" w:cs="Arial"/>
            <w:sz w:val="20"/>
          </w:rPr>
          <w:t xml:space="preserve">Chapter 107, </w:t>
        </w:r>
        <w:r w:rsidRPr="597F120E">
          <w:rPr>
            <w:rStyle w:val="Hyperlink"/>
            <w:rFonts w:ascii="Arial" w:hAnsi="Arial" w:cs="Arial"/>
            <w:i/>
            <w:iCs/>
            <w:sz w:val="20"/>
          </w:rPr>
          <w:t>Texas Civil Practices and Remedies Code</w:t>
        </w:r>
      </w:hyperlink>
      <w:r w:rsidRPr="597F120E">
        <w:rPr>
          <w:rFonts w:ascii="Arial" w:hAnsi="Arial" w:cs="Arial"/>
          <w:sz w:val="20"/>
        </w:rPr>
        <w:t xml:space="preserve">. The parties hereto specifically agree that (i) neither the execution of this Agreement by University nor any other conduct, </w:t>
      </w:r>
      <w:r w:rsidR="05EFD12A" w:rsidRPr="597F120E">
        <w:rPr>
          <w:rFonts w:ascii="Arial" w:hAnsi="Arial" w:cs="Arial"/>
          <w:sz w:val="20"/>
        </w:rPr>
        <w:t>action,</w:t>
      </w:r>
      <w:r w:rsidRPr="597F120E">
        <w:rPr>
          <w:rFonts w:ascii="Arial" w:hAnsi="Arial" w:cs="Arial"/>
          <w:sz w:val="20"/>
        </w:rPr>
        <w:t xml:space="preserve"> or inaction of any representative of University relating to this Agreement constitutes or is intended to constitute a waiver of University's or the state's sovereign immunity to suit and (ii) University has not waived its right to seek redress in the courts.</w:t>
      </w:r>
    </w:p>
    <w:p w14:paraId="6A417B0D" w14:textId="77777777" w:rsidR="00151B44" w:rsidRPr="007A54A3" w:rsidRDefault="00151B44" w:rsidP="00151B44">
      <w:pPr>
        <w:pStyle w:val="BodyTextIndent"/>
        <w:tabs>
          <w:tab w:val="left" w:pos="1800"/>
          <w:tab w:val="left" w:pos="2520"/>
          <w:tab w:val="left" w:pos="2790"/>
          <w:tab w:val="left" w:pos="2880"/>
        </w:tabs>
        <w:ind w:left="0"/>
        <w:rPr>
          <w:rFonts w:cs="Arial"/>
          <w:sz w:val="20"/>
        </w:rPr>
      </w:pPr>
      <w:r w:rsidRPr="007A54A3">
        <w:rPr>
          <w:rFonts w:cs="Arial"/>
          <w:sz w:val="20"/>
        </w:rPr>
        <w:tab/>
      </w:r>
    </w:p>
    <w:p w14:paraId="6D1A96FC" w14:textId="3896BC8B" w:rsidR="00151B44" w:rsidRPr="007A54A3" w:rsidRDefault="00151B44" w:rsidP="597F120E">
      <w:pPr>
        <w:pStyle w:val="BodyTextIndent"/>
        <w:ind w:left="2520" w:hanging="1080"/>
        <w:rPr>
          <w:rFonts w:cs="Arial"/>
          <w:sz w:val="20"/>
        </w:rPr>
      </w:pPr>
      <w:r w:rsidRPr="597F120E">
        <w:rPr>
          <w:rFonts w:cs="Arial"/>
          <w:sz w:val="20"/>
        </w:rPr>
        <w:t xml:space="preserve">12.19.2      The submission, processing and resolution of Contractor’s claim is governed by the published rules adopted by the Texas Attorney General pursuant to </w:t>
      </w:r>
      <w:hyperlink r:id="rId105">
        <w:r w:rsidRPr="597F120E">
          <w:rPr>
            <w:rStyle w:val="Hyperlink"/>
            <w:rFonts w:cs="Arial"/>
            <w:sz w:val="20"/>
          </w:rPr>
          <w:t>Chapter 2260</w:t>
        </w:r>
      </w:hyperlink>
      <w:r w:rsidRPr="597F120E">
        <w:rPr>
          <w:rFonts w:cs="Arial"/>
          <w:sz w:val="20"/>
        </w:rPr>
        <w:t xml:space="preserve">, as currently effective, thereafter </w:t>
      </w:r>
      <w:r w:rsidR="06650B0F" w:rsidRPr="597F120E">
        <w:rPr>
          <w:rFonts w:cs="Arial"/>
          <w:sz w:val="20"/>
        </w:rPr>
        <w:t>enacted,</w:t>
      </w:r>
      <w:r w:rsidRPr="597F120E">
        <w:rPr>
          <w:rFonts w:cs="Arial"/>
          <w:sz w:val="20"/>
        </w:rPr>
        <w:t xml:space="preserve"> or subsequently amended. </w:t>
      </w:r>
    </w:p>
    <w:p w14:paraId="301F25A7" w14:textId="77777777" w:rsidR="00151B44" w:rsidRPr="007A54A3" w:rsidRDefault="00151B44" w:rsidP="00151B44">
      <w:pPr>
        <w:pStyle w:val="EnvelopeReturn"/>
        <w:ind w:left="2160" w:hanging="720"/>
      </w:pPr>
      <w:r w:rsidRPr="007A54A3">
        <w:t xml:space="preserve"> </w:t>
      </w:r>
    </w:p>
    <w:p w14:paraId="35F444EC" w14:textId="77777777" w:rsidR="00151B44" w:rsidRPr="007A54A3" w:rsidRDefault="00151B44" w:rsidP="00151B44">
      <w:pPr>
        <w:pStyle w:val="BodyTextIndent"/>
        <w:ind w:left="2520" w:hanging="1080"/>
        <w:rPr>
          <w:rFonts w:cs="Arial"/>
          <w:sz w:val="20"/>
        </w:rPr>
      </w:pPr>
      <w:r w:rsidRPr="007A54A3">
        <w:rPr>
          <w:rFonts w:cs="Arial"/>
          <w:sz w:val="20"/>
        </w:rPr>
        <w:t xml:space="preserve">12.19.3   </w:t>
      </w:r>
      <w:r>
        <w:rPr>
          <w:rFonts w:cs="Arial"/>
          <w:sz w:val="20"/>
        </w:rPr>
        <w:t xml:space="preserve">   </w:t>
      </w:r>
      <w:r w:rsidRPr="007A54A3">
        <w:rPr>
          <w:rFonts w:cs="Arial"/>
          <w:sz w:val="20"/>
        </w:rPr>
        <w:t xml:space="preserve">University and Contractor agree that any periods </w:t>
      </w:r>
      <w:r>
        <w:rPr>
          <w:rFonts w:cs="Arial"/>
          <w:sz w:val="20"/>
        </w:rPr>
        <w:t>provided</w:t>
      </w:r>
      <w:r w:rsidRPr="007A54A3">
        <w:rPr>
          <w:rFonts w:cs="Arial"/>
          <w:sz w:val="20"/>
        </w:rPr>
        <w:t xml:space="preserve"> in this Agreement for notice and cure of defaults are not waived.</w:t>
      </w:r>
    </w:p>
    <w:p w14:paraId="7704CF9F" w14:textId="77777777" w:rsidR="00151B44" w:rsidRPr="007A54A3" w:rsidRDefault="00151B44" w:rsidP="00151B44">
      <w:pPr>
        <w:tabs>
          <w:tab w:val="left" w:pos="-720"/>
          <w:tab w:val="left" w:pos="0"/>
          <w:tab w:val="left" w:pos="720"/>
        </w:tabs>
        <w:suppressAutoHyphens/>
        <w:ind w:left="720"/>
        <w:rPr>
          <w:rFonts w:ascii="Arial" w:hAnsi="Arial" w:cs="Arial"/>
          <w:bCs/>
          <w:spacing w:val="-3"/>
          <w:sz w:val="20"/>
        </w:rPr>
      </w:pPr>
    </w:p>
    <w:p w14:paraId="0E9E0851" w14:textId="77777777" w:rsidR="00151B44" w:rsidRPr="007A54A3" w:rsidRDefault="00151B44" w:rsidP="00151B44">
      <w:pPr>
        <w:tabs>
          <w:tab w:val="left" w:pos="-720"/>
          <w:tab w:val="left" w:pos="0"/>
          <w:tab w:val="left" w:pos="720"/>
        </w:tabs>
        <w:suppressAutoHyphens/>
        <w:ind w:left="1440" w:hanging="720"/>
        <w:rPr>
          <w:rFonts w:ascii="Arial" w:hAnsi="Arial" w:cs="Arial"/>
          <w:bCs/>
          <w:spacing w:val="-3"/>
          <w:sz w:val="20"/>
        </w:rPr>
      </w:pPr>
      <w:r w:rsidRPr="007A54A3">
        <w:rPr>
          <w:rFonts w:ascii="Arial" w:hAnsi="Arial" w:cs="Arial"/>
          <w:spacing w:val="-3"/>
          <w:sz w:val="20"/>
        </w:rPr>
        <w:t>12.20</w:t>
      </w:r>
      <w:r w:rsidRPr="007A54A3">
        <w:rPr>
          <w:rFonts w:ascii="Arial" w:hAnsi="Arial" w:cs="Arial"/>
          <w:spacing w:val="-3"/>
          <w:sz w:val="20"/>
        </w:rPr>
        <w:tab/>
      </w:r>
      <w:r w:rsidRPr="007A54A3">
        <w:rPr>
          <w:rFonts w:ascii="Arial" w:hAnsi="Arial" w:cs="Arial"/>
          <w:b/>
          <w:sz w:val="20"/>
        </w:rPr>
        <w:t>Undocumented Workers.</w:t>
      </w:r>
      <w:r w:rsidRPr="007A54A3">
        <w:rPr>
          <w:rFonts w:ascii="Arial" w:hAnsi="Arial" w:cs="Arial"/>
          <w:sz w:val="20"/>
        </w:rPr>
        <w:t xml:space="preserve">  The </w:t>
      </w:r>
      <w:r w:rsidRPr="007A54A3">
        <w:rPr>
          <w:rFonts w:ascii="Arial" w:hAnsi="Arial" w:cs="Arial"/>
          <w:i/>
          <w:sz w:val="20"/>
        </w:rPr>
        <w:t>Immigration and Nationality Act</w:t>
      </w:r>
      <w:r w:rsidRPr="007A54A3">
        <w:rPr>
          <w:rFonts w:ascii="Arial" w:hAnsi="Arial" w:cs="Arial"/>
          <w:sz w:val="20"/>
        </w:rPr>
        <w:t xml:space="preserve"> (</w:t>
      </w:r>
      <w:hyperlink r:id="rId106" w:history="1">
        <w:r w:rsidRPr="007A54A3">
          <w:rPr>
            <w:rStyle w:val="Hyperlink"/>
            <w:rFonts w:ascii="Arial" w:hAnsi="Arial" w:cs="Arial"/>
            <w:sz w:val="20"/>
          </w:rPr>
          <w:t xml:space="preserve">8 </w:t>
        </w:r>
        <w:r w:rsidRPr="007A54A3">
          <w:rPr>
            <w:rStyle w:val="Hyperlink"/>
            <w:rFonts w:ascii="Arial" w:hAnsi="Arial" w:cs="Arial"/>
            <w:i/>
            <w:sz w:val="20"/>
          </w:rPr>
          <w:t>USC §</w:t>
        </w:r>
        <w:r w:rsidRPr="007A54A3">
          <w:rPr>
            <w:rStyle w:val="Hyperlink"/>
            <w:rFonts w:ascii="Arial" w:hAnsi="Arial" w:cs="Arial"/>
            <w:sz w:val="20"/>
          </w:rPr>
          <w:t>1324a</w:t>
        </w:r>
      </w:hyperlink>
      <w:r w:rsidRPr="007A54A3">
        <w:rPr>
          <w:rFonts w:ascii="Arial" w:hAnsi="Arial" w:cs="Arial"/>
          <w:sz w:val="20"/>
        </w:rPr>
        <w:t>) (</w:t>
      </w:r>
      <w:r w:rsidRPr="007A54A3">
        <w:rPr>
          <w:rFonts w:ascii="Arial" w:hAnsi="Arial" w:cs="Arial"/>
          <w:b/>
          <w:sz w:val="20"/>
        </w:rPr>
        <w:t>Immigration Act</w:t>
      </w:r>
      <w:r w:rsidRPr="007A54A3">
        <w:rPr>
          <w:rFonts w:ascii="Arial" w:hAnsi="Arial" w:cs="Arial"/>
          <w:sz w:val="20"/>
        </w:rPr>
        <w:t xml:space="preserve">) makes it unlawful for an employer to hire or continue employment of undocumented workers. The United States Immigration and Customs Enforcement Service has established the </w:t>
      </w:r>
      <w:hyperlink r:id="rId107" w:history="1">
        <w:r w:rsidRPr="007A54A3">
          <w:rPr>
            <w:rStyle w:val="Hyperlink"/>
            <w:rFonts w:ascii="Arial" w:hAnsi="Arial" w:cs="Arial"/>
            <w:sz w:val="20"/>
          </w:rPr>
          <w:t>Form I-9 Employment Eligibility Verification Form</w:t>
        </w:r>
      </w:hyperlink>
      <w:r w:rsidRPr="007A54A3">
        <w:rPr>
          <w:rFonts w:ascii="Arial" w:hAnsi="Arial" w:cs="Arial"/>
          <w:sz w:val="20"/>
        </w:rPr>
        <w:t xml:space="preserve"> (</w:t>
      </w:r>
      <w:r w:rsidRPr="007A54A3">
        <w:rPr>
          <w:rFonts w:ascii="Arial" w:hAnsi="Arial" w:cs="Arial"/>
          <w:b/>
          <w:sz w:val="20"/>
        </w:rPr>
        <w:t>I-9 Form</w:t>
      </w:r>
      <w:r w:rsidRPr="007A54A3">
        <w:rPr>
          <w:rFonts w:ascii="Arial" w:hAnsi="Arial" w:cs="Arial"/>
          <w:sz w:val="20"/>
        </w:rPr>
        <w:t>) as the document to be used for employment eligibility verification (</w:t>
      </w:r>
      <w:hyperlink r:id="rId108" w:history="1">
        <w:r w:rsidRPr="007A54A3">
          <w:rPr>
            <w:rStyle w:val="Hyperlink"/>
            <w:rFonts w:ascii="Arial" w:hAnsi="Arial" w:cs="Arial"/>
            <w:sz w:val="20"/>
          </w:rPr>
          <w:t xml:space="preserve">8 </w:t>
        </w:r>
        <w:r w:rsidRPr="007A54A3">
          <w:rPr>
            <w:rStyle w:val="Hyperlink"/>
            <w:rFonts w:ascii="Arial" w:hAnsi="Arial" w:cs="Arial"/>
            <w:i/>
            <w:sz w:val="20"/>
          </w:rPr>
          <w:t>CFR</w:t>
        </w:r>
        <w:r w:rsidRPr="007A54A3">
          <w:rPr>
            <w:rStyle w:val="Hyperlink"/>
            <w:rFonts w:ascii="Arial" w:hAnsi="Arial" w:cs="Arial"/>
            <w:sz w:val="20"/>
          </w:rPr>
          <w:t xml:space="preserve"> §274a</w:t>
        </w:r>
      </w:hyperlink>
      <w:r w:rsidRPr="007A54A3">
        <w:rPr>
          <w:rFonts w:ascii="Arial" w:hAnsi="Arial" w:cs="Arial"/>
          <w:sz w:val="20"/>
        </w:rPr>
        <w:t xml:space="preserve">). Among other things, Contractor is required to: (1) have all employees complete and sign the I-9 Form certifying that they are eligible for employment; (2) examine verification documents required by the I-9 Form to be presented by the employee and ensure the documents appear to be genuine and related to the individual; (3) record information about the documents on the I-9 Form, and complete the certification portion of the I-9 Form; and (4) retain the I-9 Form as required by Applicable Laws. It is illegal to discriminate against any individual (other than a citizen of another country who is not authorized to work in the United States) in hiring, discharging, or recruiting because of that individual's national origin or citizenship status. If Contractor employs unauthorized workers during performance of this Agreement in violation of the Immigration Act then, in addition to other remedies or penalties prescribed by Applicable Laws, University may terminate this Agreement in accordance with </w:t>
      </w:r>
      <w:r w:rsidRPr="007A54A3">
        <w:rPr>
          <w:rFonts w:ascii="Arial" w:hAnsi="Arial" w:cs="Arial"/>
          <w:b/>
          <w:sz w:val="20"/>
        </w:rPr>
        <w:t>Section 8</w:t>
      </w:r>
      <w:r w:rsidRPr="007A54A3">
        <w:rPr>
          <w:rFonts w:ascii="Arial" w:hAnsi="Arial" w:cs="Arial"/>
          <w:sz w:val="20"/>
        </w:rPr>
        <w:t xml:space="preserve">. Contractor represents and warrants that it is in compliance with and agrees that it will remain in compliance with the provisions of the Immigration Act.  </w:t>
      </w:r>
    </w:p>
    <w:p w14:paraId="5FB1C126" w14:textId="77777777" w:rsidR="00151B44" w:rsidRPr="007A54A3" w:rsidRDefault="00151B44" w:rsidP="00151B44">
      <w:pPr>
        <w:tabs>
          <w:tab w:val="left" w:pos="-720"/>
          <w:tab w:val="left" w:pos="0"/>
          <w:tab w:val="left" w:pos="720"/>
        </w:tabs>
        <w:suppressAutoHyphens/>
        <w:ind w:left="720"/>
        <w:rPr>
          <w:rFonts w:ascii="Arial" w:hAnsi="Arial" w:cs="Arial"/>
          <w:bCs/>
          <w:spacing w:val="-3"/>
          <w:sz w:val="20"/>
        </w:rPr>
      </w:pPr>
    </w:p>
    <w:p w14:paraId="414BB1B6" w14:textId="77777777" w:rsidR="00151B44" w:rsidRPr="007A54A3" w:rsidRDefault="00151B44" w:rsidP="00151B44">
      <w:pPr>
        <w:keepNext/>
        <w:keepLines/>
        <w:ind w:left="1440" w:hanging="720"/>
        <w:rPr>
          <w:rFonts w:ascii="Arial" w:hAnsi="Arial" w:cs="Arial"/>
          <w:bCs/>
          <w:noProof/>
          <w:color w:val="000000"/>
          <w:sz w:val="20"/>
        </w:rPr>
      </w:pPr>
      <w:r w:rsidRPr="007A54A3">
        <w:rPr>
          <w:rFonts w:ascii="Arial" w:hAnsi="Arial" w:cs="Arial"/>
          <w:bCs/>
          <w:sz w:val="20"/>
        </w:rPr>
        <w:t>12.21</w:t>
      </w:r>
      <w:r w:rsidRPr="007A54A3">
        <w:rPr>
          <w:rFonts w:ascii="Arial" w:hAnsi="Arial" w:cs="Arial"/>
          <w:bCs/>
          <w:sz w:val="20"/>
        </w:rPr>
        <w:tab/>
      </w:r>
      <w:r w:rsidRPr="007A54A3">
        <w:rPr>
          <w:rFonts w:ascii="Arial" w:hAnsi="Arial" w:cs="Arial"/>
          <w:b/>
          <w:bCs/>
          <w:color w:val="000000"/>
          <w:sz w:val="20"/>
        </w:rPr>
        <w:t>Limitations.</w:t>
      </w:r>
      <w:r w:rsidRPr="007A54A3">
        <w:rPr>
          <w:rFonts w:ascii="Arial" w:hAnsi="Arial" w:cs="Arial"/>
          <w:color w:val="000000"/>
          <w:sz w:val="20"/>
        </w:rPr>
        <w:t xml:space="preserve"> </w:t>
      </w:r>
      <w:r w:rsidRPr="007A54A3">
        <w:rPr>
          <w:rFonts w:ascii="Arial" w:hAnsi="Arial" w:cs="Arial"/>
          <w:bCs/>
          <w:smallCaps/>
          <w:noProof/>
          <w:color w:val="000000"/>
          <w:sz w:val="20"/>
        </w:rPr>
        <w:t>The Parties are aware there are constitutional and statutory limitations (</w:t>
      </w:r>
      <w:r w:rsidRPr="007A54A3">
        <w:rPr>
          <w:rFonts w:ascii="Arial" w:hAnsi="Arial" w:cs="Arial"/>
          <w:b/>
          <w:bCs/>
          <w:smallCaps/>
          <w:noProof/>
          <w:color w:val="000000"/>
          <w:sz w:val="20"/>
        </w:rPr>
        <w:t>Limitations</w:t>
      </w:r>
      <w:r w:rsidRPr="007A54A3">
        <w:rPr>
          <w:rFonts w:ascii="Arial" w:hAnsi="Arial" w:cs="Arial"/>
          <w:bCs/>
          <w:smallCaps/>
          <w:noProof/>
          <w:color w:val="000000"/>
          <w:sz w:val="20"/>
        </w:rPr>
        <w:t>) on the authority of University (a state agency) to enter into certain terms and conditions that may be part of this Agreement, including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and terms and conditions related to Limitations will not be binding on University except to the extent authorized by the laws and Constitution of the State of Texas</w:t>
      </w:r>
      <w:r w:rsidRPr="007A54A3">
        <w:rPr>
          <w:rFonts w:ascii="Arial" w:hAnsi="Arial" w:cs="Arial"/>
          <w:bCs/>
          <w:noProof/>
          <w:color w:val="000000"/>
          <w:sz w:val="20"/>
        </w:rPr>
        <w:t>.</w:t>
      </w:r>
    </w:p>
    <w:p w14:paraId="0FED63F8" w14:textId="77777777" w:rsidR="00151B44" w:rsidRPr="007A54A3" w:rsidRDefault="00151B44" w:rsidP="00151B44">
      <w:pPr>
        <w:ind w:left="1440" w:hanging="720"/>
        <w:rPr>
          <w:rFonts w:ascii="Arial" w:hAnsi="Arial" w:cs="Arial"/>
          <w:color w:val="000000"/>
          <w:sz w:val="20"/>
        </w:rPr>
      </w:pPr>
    </w:p>
    <w:p w14:paraId="2120D432" w14:textId="508E0278" w:rsidR="00151B44" w:rsidRPr="007A54A3" w:rsidRDefault="00151B44" w:rsidP="597F120E">
      <w:pPr>
        <w:keepNext/>
        <w:keepLines/>
        <w:ind w:left="1440" w:hanging="720"/>
        <w:rPr>
          <w:rFonts w:ascii="Arial" w:hAnsi="Arial" w:cs="Arial"/>
          <w:sz w:val="20"/>
        </w:rPr>
      </w:pPr>
      <w:r w:rsidRPr="597F120E">
        <w:rPr>
          <w:rFonts w:ascii="Arial" w:hAnsi="Arial" w:cs="Arial"/>
          <w:sz w:val="20"/>
        </w:rPr>
        <w:t>12.22</w:t>
      </w:r>
      <w:r>
        <w:tab/>
      </w:r>
      <w:r w:rsidRPr="597F120E">
        <w:rPr>
          <w:rFonts w:ascii="Arial" w:hAnsi="Arial" w:cs="Arial"/>
          <w:b/>
          <w:bCs/>
          <w:sz w:val="20"/>
        </w:rPr>
        <w:t>Ethics Matters;</w:t>
      </w:r>
      <w:r w:rsidRPr="597F120E">
        <w:rPr>
          <w:rFonts w:ascii="Arial" w:hAnsi="Arial" w:cs="Arial"/>
          <w:sz w:val="20"/>
        </w:rPr>
        <w:t xml:space="preserve"> </w:t>
      </w:r>
      <w:r w:rsidRPr="597F120E">
        <w:rPr>
          <w:rFonts w:ascii="Arial" w:hAnsi="Arial" w:cs="Arial"/>
          <w:b/>
          <w:bCs/>
          <w:sz w:val="20"/>
        </w:rPr>
        <w:t>No Financial Interest.</w:t>
      </w:r>
      <w:r w:rsidRPr="597F120E">
        <w:rPr>
          <w:rFonts w:ascii="Arial" w:hAnsi="Arial" w:cs="Arial"/>
          <w:sz w:val="20"/>
        </w:rPr>
        <w:t xml:space="preserve"> Contractor and its employees, agents, </w:t>
      </w:r>
      <w:r w:rsidR="4FEAB635" w:rsidRPr="597F120E">
        <w:rPr>
          <w:rFonts w:ascii="Arial" w:hAnsi="Arial" w:cs="Arial"/>
          <w:sz w:val="20"/>
        </w:rPr>
        <w:t>representatives,</w:t>
      </w:r>
      <w:r w:rsidRPr="597F120E">
        <w:rPr>
          <w:rFonts w:ascii="Arial" w:hAnsi="Arial" w:cs="Arial"/>
          <w:sz w:val="20"/>
        </w:rPr>
        <w:t xml:space="preserve"> and subcontractors have read and understand University’s Conflicts of Interest Policy at </w:t>
      </w:r>
      <w:r w:rsidRPr="597F120E">
        <w:rPr>
          <w:rFonts w:ascii="Arial" w:hAnsi="Arial" w:cs="Arial"/>
          <w:b/>
          <w:bCs/>
          <w:sz w:val="20"/>
        </w:rPr>
        <w:t>https://www.utpb.edu/academics/academic-affairs-and-policies/index</w:t>
      </w:r>
      <w:r w:rsidRPr="597F120E">
        <w:rPr>
          <w:rFonts w:ascii="Arial" w:hAnsi="Arial" w:cs="Arial"/>
          <w:sz w:val="20"/>
        </w:rPr>
        <w:t xml:space="preserve">, University’s Standards of Conduct Guide at </w:t>
      </w:r>
      <w:r w:rsidRPr="597F120E">
        <w:rPr>
          <w:rFonts w:ascii="Arial" w:hAnsi="Arial" w:cs="Arial"/>
          <w:b/>
          <w:bCs/>
          <w:sz w:val="20"/>
        </w:rPr>
        <w:t>https://www.utpb.edu/university-offices/operating-procedures/docs/part_i.pdf</w:t>
      </w:r>
      <w:r w:rsidRPr="597F120E">
        <w:rPr>
          <w:rFonts w:ascii="Arial" w:hAnsi="Arial" w:cs="Arial"/>
          <w:sz w:val="20"/>
        </w:rPr>
        <w:t xml:space="preserve">, and applicable state ethics laws and rules at </w:t>
      </w:r>
      <w:hyperlink r:id="rId109">
        <w:r w:rsidRPr="597F120E">
          <w:rPr>
            <w:rStyle w:val="Hyperlink"/>
            <w:rFonts w:ascii="Arial" w:hAnsi="Arial" w:cs="Arial"/>
            <w:sz w:val="20"/>
          </w:rPr>
          <w:t>https://www.utsystem.edu/offices/systemwide-compliance/ethics</w:t>
        </w:r>
      </w:hyperlink>
      <w:r w:rsidRPr="597F120E">
        <w:rPr>
          <w:rFonts w:ascii="Arial" w:hAnsi="Arial" w:cs="Arial"/>
          <w:color w:val="000000" w:themeColor="text1"/>
          <w:sz w:val="20"/>
        </w:rPr>
        <w:t>. Ne</w:t>
      </w:r>
      <w:r w:rsidRPr="597F120E">
        <w:rPr>
          <w:rFonts w:ascii="Arial" w:hAnsi="Arial" w:cs="Arial"/>
          <w:sz w:val="20"/>
        </w:rPr>
        <w:t xml:space="preserve">ither Contractor nor its employees, agents, </w:t>
      </w:r>
      <w:r w:rsidR="14135AFD" w:rsidRPr="597F120E">
        <w:rPr>
          <w:rFonts w:ascii="Arial" w:hAnsi="Arial" w:cs="Arial"/>
          <w:sz w:val="20"/>
        </w:rPr>
        <w:t>representatives,</w:t>
      </w:r>
      <w:r w:rsidRPr="597F120E">
        <w:rPr>
          <w:rFonts w:ascii="Arial" w:hAnsi="Arial" w:cs="Arial"/>
          <w:sz w:val="20"/>
        </w:rPr>
        <w:t xml:space="preserve"> or subcontractors will assist or cause University employees to violate University’s Conflicts of Interest Policy, University’s Standards of Conduct Guide, or applicable state ethics laws or rules. Contractor represents and warrants that no member of the Board has a direct or indirect financial interest in the transaction that is the subject of this Agreement.</w:t>
      </w:r>
    </w:p>
    <w:p w14:paraId="0379575D" w14:textId="77777777" w:rsidR="00151B44" w:rsidRPr="007A54A3" w:rsidRDefault="00151B44" w:rsidP="00151B44">
      <w:pPr>
        <w:rPr>
          <w:rFonts w:ascii="Arial" w:hAnsi="Arial" w:cs="Arial"/>
          <w:b/>
          <w:sz w:val="20"/>
          <w:highlight w:val="cyan"/>
        </w:rPr>
      </w:pPr>
    </w:p>
    <w:p w14:paraId="61192C0D" w14:textId="395FB99B" w:rsidR="00151B44" w:rsidRPr="00080A9F" w:rsidRDefault="00151B44" w:rsidP="597F120E">
      <w:pPr>
        <w:ind w:left="1440"/>
        <w:jc w:val="left"/>
        <w:rPr>
          <w:rFonts w:ascii="Arial" w:hAnsi="Arial" w:cs="Arial"/>
          <w:sz w:val="20"/>
        </w:rPr>
      </w:pPr>
      <w:r w:rsidRPr="597F120E">
        <w:rPr>
          <w:rFonts w:ascii="Arial" w:hAnsi="Arial" w:cs="Arial"/>
          <w:sz w:val="20"/>
        </w:rPr>
        <w:t xml:space="preserve">Further, Contractor agrees to comply with </w:t>
      </w:r>
      <w:hyperlink r:id="rId110" w:anchor="2252.908">
        <w:r w:rsidRPr="597F120E">
          <w:rPr>
            <w:rStyle w:val="Hyperlink"/>
            <w:rFonts w:ascii="Arial" w:hAnsi="Arial" w:cs="Arial"/>
            <w:sz w:val="20"/>
          </w:rPr>
          <w:t xml:space="preserve">§2252.908, </w:t>
        </w:r>
        <w:r w:rsidRPr="597F120E">
          <w:rPr>
            <w:rStyle w:val="Hyperlink"/>
            <w:rFonts w:ascii="Arial" w:hAnsi="Arial" w:cs="Arial"/>
            <w:i/>
            <w:iCs/>
            <w:sz w:val="20"/>
          </w:rPr>
          <w:t>Texas Government Code</w:t>
        </w:r>
      </w:hyperlink>
      <w:r w:rsidRPr="597F120E">
        <w:rPr>
          <w:rFonts w:ascii="Arial" w:hAnsi="Arial" w:cs="Arial"/>
          <w:sz w:val="20"/>
        </w:rPr>
        <w:t xml:space="preserve"> (</w:t>
      </w:r>
      <w:r w:rsidRPr="597F120E">
        <w:rPr>
          <w:rFonts w:ascii="Arial" w:hAnsi="Arial" w:cs="Arial"/>
          <w:b/>
          <w:bCs/>
          <w:sz w:val="20"/>
        </w:rPr>
        <w:t>Disclosure of Interested Parties Statute</w:t>
      </w:r>
      <w:r w:rsidRPr="597F120E">
        <w:rPr>
          <w:rFonts w:ascii="Arial" w:hAnsi="Arial" w:cs="Arial"/>
          <w:sz w:val="20"/>
        </w:rPr>
        <w:t xml:space="preserve">), and </w:t>
      </w:r>
      <w:hyperlink r:id="rId111">
        <w:r w:rsidRPr="597F120E">
          <w:rPr>
            <w:rStyle w:val="Hyperlink"/>
            <w:rFonts w:ascii="Arial" w:hAnsi="Arial" w:cs="Arial"/>
            <w:sz w:val="20"/>
          </w:rPr>
          <w:t>1 TAC §§46.1 through 46.5</w:t>
        </w:r>
      </w:hyperlink>
      <w:r w:rsidRPr="597F120E">
        <w:rPr>
          <w:rFonts w:ascii="Arial" w:hAnsi="Arial" w:cs="Arial"/>
          <w:sz w:val="20"/>
        </w:rPr>
        <w:t xml:space="preserve"> (</w:t>
      </w:r>
      <w:r w:rsidRPr="597F120E">
        <w:rPr>
          <w:rFonts w:ascii="Arial" w:hAnsi="Arial" w:cs="Arial"/>
          <w:b/>
          <w:bCs/>
          <w:sz w:val="20"/>
        </w:rPr>
        <w:t>Disclosure of Interested Parties Regulations</w:t>
      </w:r>
      <w:r w:rsidRPr="597F120E">
        <w:rPr>
          <w:rFonts w:ascii="Arial" w:hAnsi="Arial" w:cs="Arial"/>
          <w:sz w:val="20"/>
        </w:rPr>
        <w:t>), as implemented by the Texas Ethics Commission (</w:t>
      </w:r>
      <w:r w:rsidRPr="597F120E">
        <w:rPr>
          <w:rFonts w:ascii="Arial" w:hAnsi="Arial" w:cs="Arial"/>
          <w:b/>
          <w:bCs/>
          <w:sz w:val="20"/>
        </w:rPr>
        <w:t>TEC</w:t>
      </w:r>
      <w:r w:rsidRPr="597F120E">
        <w:rPr>
          <w:rFonts w:ascii="Arial" w:hAnsi="Arial" w:cs="Arial"/>
          <w:sz w:val="20"/>
        </w:rPr>
        <w:t>), including, among other things, providing the TEC and University with information required on the form promulgated by TEC. Contractor may learn more about these disclosure requirements, including the use of TEC’s electronic filing system, by</w:t>
      </w:r>
      <w:r w:rsidR="09BFADB9" w:rsidRPr="597F120E">
        <w:rPr>
          <w:rFonts w:ascii="Arial" w:hAnsi="Arial" w:cs="Arial"/>
          <w:sz w:val="20"/>
        </w:rPr>
        <w:t xml:space="preserve"> </w:t>
      </w:r>
      <w:r w:rsidRPr="597F120E">
        <w:rPr>
          <w:rFonts w:ascii="Arial" w:hAnsi="Arial" w:cs="Arial"/>
          <w:sz w:val="20"/>
        </w:rPr>
        <w:t>reviewing the information</w:t>
      </w:r>
      <w:r w:rsidR="06F10510" w:rsidRPr="597F120E">
        <w:rPr>
          <w:rFonts w:ascii="Arial" w:hAnsi="Arial" w:cs="Arial"/>
          <w:sz w:val="20"/>
        </w:rPr>
        <w:t xml:space="preserve"> </w:t>
      </w:r>
      <w:r w:rsidRPr="597F120E">
        <w:rPr>
          <w:rFonts w:ascii="Arial" w:hAnsi="Arial" w:cs="Arial"/>
          <w:sz w:val="20"/>
        </w:rPr>
        <w:t>on TEC’s website</w:t>
      </w:r>
      <w:r w:rsidR="15037498" w:rsidRPr="597F120E">
        <w:rPr>
          <w:rFonts w:ascii="Arial" w:hAnsi="Arial" w:cs="Arial"/>
          <w:sz w:val="20"/>
        </w:rPr>
        <w:t xml:space="preserve"> </w:t>
      </w:r>
      <w:r w:rsidRPr="597F120E">
        <w:rPr>
          <w:rFonts w:ascii="Arial" w:hAnsi="Arial" w:cs="Arial"/>
          <w:sz w:val="20"/>
        </w:rPr>
        <w:t>at</w:t>
      </w:r>
      <w:r w:rsidR="100883F0" w:rsidRPr="597F120E">
        <w:rPr>
          <w:rFonts w:ascii="Arial" w:hAnsi="Arial" w:cs="Arial"/>
          <w:sz w:val="20"/>
        </w:rPr>
        <w:t xml:space="preserve">: </w:t>
      </w:r>
      <w:r w:rsidRPr="597F120E">
        <w:rPr>
          <w:rFonts w:ascii="Arial" w:hAnsi="Arial" w:cs="Arial"/>
          <w:sz w:val="20"/>
        </w:rPr>
        <w:t xml:space="preserve"> </w:t>
      </w:r>
      <w:hyperlink r:id="rId112">
        <w:r w:rsidRPr="597F120E">
          <w:rPr>
            <w:rStyle w:val="Hyperlink"/>
            <w:rFonts w:ascii="Arial" w:hAnsi="Arial" w:cs="Arial"/>
            <w:sz w:val="20"/>
          </w:rPr>
          <w:t>https://www.ethics.state.tx.us/resources/FAQs/FAQ_Form1295.php</w:t>
        </w:r>
      </w:hyperlink>
      <w:r w:rsidRPr="597F120E">
        <w:rPr>
          <w:rFonts w:ascii="Arial" w:hAnsi="Arial" w:cs="Arial"/>
          <w:sz w:val="20"/>
        </w:rPr>
        <w:t>.</w:t>
      </w:r>
    </w:p>
    <w:p w14:paraId="1DBBE171" w14:textId="77777777" w:rsidR="00151B44" w:rsidRPr="007A54A3" w:rsidRDefault="00151B44" w:rsidP="00151B44">
      <w:pPr>
        <w:ind w:left="1440" w:hanging="720"/>
        <w:rPr>
          <w:rFonts w:ascii="Arial" w:hAnsi="Arial" w:cs="Arial"/>
          <w:bCs/>
          <w:sz w:val="20"/>
        </w:rPr>
      </w:pPr>
    </w:p>
    <w:p w14:paraId="4BC4630C" w14:textId="77777777" w:rsidR="00151B44" w:rsidRPr="007A54A3" w:rsidRDefault="00151B44" w:rsidP="00151B44">
      <w:pPr>
        <w:tabs>
          <w:tab w:val="left" w:pos="-720"/>
        </w:tabs>
        <w:suppressAutoHyphens/>
        <w:ind w:left="1440" w:hanging="720"/>
        <w:rPr>
          <w:rFonts w:ascii="Arial" w:hAnsi="Arial" w:cs="Arial"/>
          <w:bCs/>
          <w:sz w:val="20"/>
        </w:rPr>
      </w:pPr>
      <w:r w:rsidRPr="007A54A3">
        <w:rPr>
          <w:rFonts w:ascii="Arial" w:hAnsi="Arial" w:cs="Arial"/>
          <w:bCs/>
          <w:sz w:val="20"/>
        </w:rPr>
        <w:t>12.23</w:t>
      </w:r>
      <w:r w:rsidRPr="007A54A3">
        <w:rPr>
          <w:rFonts w:ascii="Arial" w:hAnsi="Arial" w:cs="Arial"/>
          <w:b/>
          <w:bCs/>
          <w:sz w:val="20"/>
        </w:rPr>
        <w:tab/>
      </w:r>
      <w:r>
        <w:rPr>
          <w:rFonts w:ascii="Arial" w:hAnsi="Arial" w:cs="Arial"/>
          <w:b/>
          <w:bCs/>
          <w:sz w:val="20"/>
        </w:rPr>
        <w:t>Intentionally Omitted</w:t>
      </w:r>
    </w:p>
    <w:p w14:paraId="4818A9A3" w14:textId="77777777" w:rsidR="00151B44" w:rsidRPr="007A54A3" w:rsidRDefault="00151B44" w:rsidP="00151B44">
      <w:pPr>
        <w:tabs>
          <w:tab w:val="left" w:pos="-720"/>
        </w:tabs>
        <w:suppressAutoHyphens/>
        <w:ind w:left="1440" w:hanging="720"/>
        <w:rPr>
          <w:rFonts w:ascii="Arial" w:hAnsi="Arial" w:cs="Arial"/>
          <w:spacing w:val="-3"/>
          <w:sz w:val="20"/>
        </w:rPr>
      </w:pPr>
    </w:p>
    <w:p w14:paraId="7530A9BA" w14:textId="77777777" w:rsidR="00151B44" w:rsidRPr="007A54A3" w:rsidRDefault="00151B44" w:rsidP="00151B44">
      <w:pPr>
        <w:tabs>
          <w:tab w:val="left" w:pos="-720"/>
        </w:tabs>
        <w:suppressAutoHyphens/>
        <w:ind w:left="1440" w:hanging="720"/>
        <w:rPr>
          <w:rFonts w:ascii="Arial" w:hAnsi="Arial" w:cs="Arial"/>
          <w:bCs/>
          <w:sz w:val="20"/>
        </w:rPr>
      </w:pPr>
      <w:r w:rsidRPr="007A54A3">
        <w:rPr>
          <w:rFonts w:ascii="Arial" w:hAnsi="Arial" w:cs="Arial"/>
          <w:spacing w:val="-3"/>
          <w:sz w:val="20"/>
        </w:rPr>
        <w:t>12.24</w:t>
      </w:r>
      <w:r w:rsidRPr="007A54A3">
        <w:rPr>
          <w:rFonts w:ascii="Arial" w:hAnsi="Arial" w:cs="Arial"/>
          <w:b/>
          <w:spacing w:val="-3"/>
          <w:sz w:val="20"/>
        </w:rPr>
        <w:tab/>
        <w:t>Enforcement.</w:t>
      </w:r>
      <w:r w:rsidRPr="007A54A3">
        <w:rPr>
          <w:rFonts w:ascii="Arial" w:hAnsi="Arial" w:cs="Arial"/>
          <w:bCs/>
          <w:spacing w:val="-3"/>
          <w:sz w:val="20"/>
        </w:rPr>
        <w:t xml:space="preserve"> Contractor agrees and acknowledges that University is entering into this Agreement in reliance on Contractor's special and unique knowledge and abilities with respect to performing Work. Contractor's services provide a peculiar value to University. University cannot be reasonably or adequately compensated in damages for the loss of Contractor’s services. Accordingly, Contractor acknowledges and agrees that a breach by Contractor of the provisions of this Agreement will cause University irreparable injury and damage. Contractor, therefore, expressly agrees that University will be entitled to injunctive and/or other equitable relief in any court of competent jurisdiction to prevent or otherwise restrain a breach of this Agreement.</w:t>
      </w:r>
    </w:p>
    <w:p w14:paraId="66EC4AC4" w14:textId="77777777" w:rsidR="00151B44" w:rsidRPr="007A54A3" w:rsidRDefault="00151B44" w:rsidP="00151B44">
      <w:pPr>
        <w:tabs>
          <w:tab w:val="left" w:pos="-720"/>
        </w:tabs>
        <w:suppressAutoHyphens/>
        <w:ind w:left="1440" w:hanging="720"/>
        <w:rPr>
          <w:rFonts w:ascii="Arial" w:hAnsi="Arial" w:cs="Arial"/>
          <w:spacing w:val="-3"/>
          <w:sz w:val="20"/>
        </w:rPr>
      </w:pPr>
    </w:p>
    <w:p w14:paraId="11FD2755" w14:textId="2632E3BF" w:rsidR="00151B44" w:rsidRPr="007A54A3" w:rsidRDefault="00151B44" w:rsidP="597F120E">
      <w:pPr>
        <w:ind w:left="1440" w:hanging="720"/>
        <w:rPr>
          <w:rFonts w:ascii="Arial" w:hAnsi="Arial" w:cs="Arial"/>
          <w:sz w:val="20"/>
        </w:rPr>
      </w:pPr>
      <w:r w:rsidRPr="597F120E">
        <w:rPr>
          <w:rFonts w:ascii="Arial" w:hAnsi="Arial" w:cs="Arial"/>
          <w:sz w:val="20"/>
        </w:rPr>
        <w:t>12.25</w:t>
      </w:r>
      <w:r>
        <w:tab/>
      </w:r>
      <w:r w:rsidRPr="597F120E">
        <w:rPr>
          <w:rFonts w:ascii="Arial" w:hAnsi="Arial" w:cs="Arial"/>
          <w:b/>
          <w:bCs/>
          <w:sz w:val="20"/>
        </w:rPr>
        <w:t xml:space="preserve">Access by Individuals with Disabilities. </w:t>
      </w:r>
      <w:r w:rsidRPr="597F120E">
        <w:rPr>
          <w:rFonts w:ascii="Arial" w:hAnsi="Arial" w:cs="Arial"/>
          <w:sz w:val="20"/>
        </w:rPr>
        <w:t>Contractor represents and warrants (</w:t>
      </w:r>
      <w:r w:rsidRPr="597F120E">
        <w:rPr>
          <w:rFonts w:ascii="Arial" w:hAnsi="Arial" w:cs="Arial"/>
          <w:b/>
          <w:bCs/>
          <w:sz w:val="20"/>
        </w:rPr>
        <w:t>EIR Accessibility Warranty</w:t>
      </w:r>
      <w:r w:rsidRPr="597F120E">
        <w:rPr>
          <w:rFonts w:ascii="Arial" w:hAnsi="Arial" w:cs="Arial"/>
          <w:sz w:val="20"/>
        </w:rPr>
        <w:t>) the electronic and information resources and all associated information, documentation, and support Contractor provides to University under this Agreement (</w:t>
      </w:r>
      <w:r w:rsidRPr="597F120E">
        <w:rPr>
          <w:rFonts w:ascii="Arial" w:hAnsi="Arial" w:cs="Arial"/>
          <w:b/>
          <w:bCs/>
          <w:sz w:val="20"/>
        </w:rPr>
        <w:t>EIRs</w:t>
      </w:r>
      <w:r w:rsidRPr="597F120E">
        <w:rPr>
          <w:rFonts w:ascii="Arial" w:hAnsi="Arial" w:cs="Arial"/>
          <w:sz w:val="20"/>
        </w:rPr>
        <w:t xml:space="preserve">) comply with applicable requirements in </w:t>
      </w:r>
      <w:hyperlink r:id="rId113">
        <w:r w:rsidRPr="597F120E">
          <w:rPr>
            <w:rStyle w:val="Hyperlink"/>
            <w:rFonts w:ascii="Arial" w:hAnsi="Arial" w:cs="Arial"/>
            <w:sz w:val="20"/>
          </w:rPr>
          <w:t>1 TAC Chapter 213</w:t>
        </w:r>
      </w:hyperlink>
      <w:r w:rsidRPr="597F120E">
        <w:rPr>
          <w:rFonts w:ascii="Arial" w:hAnsi="Arial" w:cs="Arial"/>
          <w:sz w:val="20"/>
        </w:rPr>
        <w:t xml:space="preserve"> and </w:t>
      </w:r>
      <w:hyperlink r:id="rId114">
        <w:r w:rsidRPr="597F120E">
          <w:rPr>
            <w:rStyle w:val="Hyperlink"/>
            <w:rFonts w:ascii="Arial" w:hAnsi="Arial" w:cs="Arial"/>
            <w:sz w:val="20"/>
          </w:rPr>
          <w:t>1 TAC §206.70</w:t>
        </w:r>
      </w:hyperlink>
      <w:r w:rsidRPr="597F120E">
        <w:rPr>
          <w:rFonts w:ascii="Arial" w:hAnsi="Arial" w:cs="Arial"/>
          <w:sz w:val="20"/>
        </w:rPr>
        <w:t xml:space="preserve"> (ref. </w:t>
      </w:r>
      <w:hyperlink r:id="rId115" w:anchor="M">
        <w:r w:rsidRPr="597F120E">
          <w:rPr>
            <w:rStyle w:val="Hyperlink"/>
            <w:rFonts w:ascii="Arial" w:hAnsi="Arial" w:cs="Arial"/>
            <w:sz w:val="20"/>
          </w:rPr>
          <w:t xml:space="preserve">Subchapter M, Chapter 2054, </w:t>
        </w:r>
        <w:r w:rsidRPr="597F120E">
          <w:rPr>
            <w:rStyle w:val="Hyperlink"/>
            <w:rFonts w:ascii="Arial" w:hAnsi="Arial" w:cs="Arial"/>
            <w:i/>
            <w:iCs/>
            <w:sz w:val="20"/>
          </w:rPr>
          <w:t>Texas Government Code</w:t>
        </w:r>
      </w:hyperlink>
      <w:r w:rsidRPr="597F120E">
        <w:rPr>
          <w:rFonts w:ascii="Arial" w:hAnsi="Arial" w:cs="Arial"/>
          <w:sz w:val="20"/>
        </w:rPr>
        <w:t>). To the extent Contractor becomes aware the EIRs, or any portion thereof, do not comply with the EIR Accessibility Warranty, then Contractor represents and warrants it will, at no cost to University, either (1) perform all necessary remediation to make the EIRs satisfy the EIR Accessibility Warranty or (2) replace the EIRs with new EIRs that satisfy the EIR Accessibility Warranty. If Contractor fails or is unable to do so, University may terminate this Agreement and, within thirty (30) days after termination, Contractor will refund to University all amounts University paid under this Agreement.</w:t>
      </w:r>
      <w:r w:rsidRPr="597F120E">
        <w:rPr>
          <w:rFonts w:ascii="Arial" w:hAnsi="Arial" w:cs="Arial"/>
        </w:rPr>
        <w:t xml:space="preserve"> </w:t>
      </w:r>
      <w:r w:rsidRPr="597F120E">
        <w:rPr>
          <w:rFonts w:ascii="Arial" w:hAnsi="Arial" w:cs="Arial"/>
          <w:sz w:val="20"/>
        </w:rPr>
        <w:t xml:space="preserve"> Contractor will provide all assistance and cooperation necessary for performance and documentation of accessibility testing, planning, and execution criteria conducted by University or University’s </w:t>
      </w:r>
      <w:r w:rsidR="71623EC1" w:rsidRPr="597F120E">
        <w:rPr>
          <w:rFonts w:ascii="Arial" w:hAnsi="Arial" w:cs="Arial"/>
          <w:sz w:val="20"/>
        </w:rPr>
        <w:t>third-party</w:t>
      </w:r>
      <w:r w:rsidRPr="597F120E">
        <w:rPr>
          <w:rFonts w:ascii="Arial" w:hAnsi="Arial" w:cs="Arial"/>
          <w:sz w:val="20"/>
        </w:rPr>
        <w:t xml:space="preserve"> testing resources, as required by </w:t>
      </w:r>
      <w:hyperlink r:id="rId116">
        <w:r w:rsidRPr="597F120E">
          <w:rPr>
            <w:rStyle w:val="Hyperlink"/>
            <w:rFonts w:ascii="Arial" w:hAnsi="Arial" w:cs="Arial"/>
            <w:sz w:val="20"/>
          </w:rPr>
          <w:t>1 TAC §213.38(g)</w:t>
        </w:r>
      </w:hyperlink>
      <w:r w:rsidRPr="597F120E">
        <w:rPr>
          <w:rFonts w:ascii="Arial" w:hAnsi="Arial" w:cs="Arial"/>
          <w:sz w:val="20"/>
        </w:rPr>
        <w:t>.</w:t>
      </w:r>
    </w:p>
    <w:p w14:paraId="37DAB176" w14:textId="77777777" w:rsidR="00151B44" w:rsidRPr="007A54A3" w:rsidRDefault="00151B44" w:rsidP="00151B44">
      <w:pPr>
        <w:widowControl w:val="0"/>
        <w:autoSpaceDE w:val="0"/>
        <w:autoSpaceDN w:val="0"/>
        <w:adjustRightInd w:val="0"/>
        <w:ind w:left="1530" w:hanging="810"/>
        <w:rPr>
          <w:rFonts w:ascii="Arial" w:hAnsi="Arial" w:cs="Arial"/>
          <w:bCs/>
          <w:sz w:val="20"/>
        </w:rPr>
      </w:pPr>
    </w:p>
    <w:p w14:paraId="5BD6BD94" w14:textId="77777777" w:rsidR="00151B44" w:rsidRPr="007A54A3" w:rsidRDefault="00151B44" w:rsidP="00151B44">
      <w:pPr>
        <w:keepNext/>
        <w:keepLines/>
        <w:tabs>
          <w:tab w:val="left" w:pos="-720"/>
        </w:tabs>
        <w:suppressAutoHyphens/>
        <w:ind w:left="1440"/>
        <w:rPr>
          <w:rFonts w:ascii="Arial" w:hAnsi="Arial" w:cs="Arial"/>
          <w:bCs/>
          <w:sz w:val="20"/>
        </w:rPr>
      </w:pPr>
    </w:p>
    <w:p w14:paraId="5833BC11" w14:textId="77777777" w:rsidR="00151B44" w:rsidRPr="007A54A3" w:rsidRDefault="00151B44" w:rsidP="00151B44">
      <w:pPr>
        <w:keepNext/>
        <w:keepLines/>
        <w:tabs>
          <w:tab w:val="left" w:pos="-720"/>
        </w:tabs>
        <w:suppressAutoHyphens/>
        <w:ind w:left="1440" w:hanging="720"/>
        <w:rPr>
          <w:rFonts w:ascii="Arial" w:hAnsi="Arial" w:cs="Arial"/>
          <w:b/>
          <w:sz w:val="20"/>
        </w:rPr>
      </w:pPr>
      <w:r w:rsidRPr="007A54A3">
        <w:rPr>
          <w:rFonts w:ascii="Arial" w:hAnsi="Arial" w:cs="Arial"/>
          <w:bCs/>
          <w:sz w:val="20"/>
        </w:rPr>
        <w:t>12.26</w:t>
      </w:r>
      <w:r w:rsidRPr="007A54A3">
        <w:rPr>
          <w:rFonts w:ascii="Arial" w:hAnsi="Arial" w:cs="Arial"/>
          <w:bCs/>
          <w:sz w:val="20"/>
        </w:rPr>
        <w:tab/>
      </w:r>
      <w:r>
        <w:rPr>
          <w:rFonts w:ascii="Arial" w:hAnsi="Arial" w:cs="Arial"/>
          <w:b/>
          <w:sz w:val="20"/>
        </w:rPr>
        <w:t>Intentionally Omitted</w:t>
      </w:r>
    </w:p>
    <w:p w14:paraId="53C2C831" w14:textId="77777777" w:rsidR="00151B44" w:rsidRPr="007A54A3" w:rsidRDefault="00151B44" w:rsidP="00151B44">
      <w:pPr>
        <w:tabs>
          <w:tab w:val="left" w:pos="-720"/>
        </w:tabs>
        <w:suppressAutoHyphens/>
        <w:ind w:left="1440" w:hanging="720"/>
        <w:rPr>
          <w:rFonts w:ascii="Arial" w:hAnsi="Arial" w:cs="Arial"/>
          <w:bCs/>
          <w:sz w:val="20"/>
        </w:rPr>
      </w:pPr>
    </w:p>
    <w:p w14:paraId="7286EED7" w14:textId="77777777" w:rsidR="00151B44" w:rsidRPr="007A54A3" w:rsidRDefault="00151B44" w:rsidP="00151B44">
      <w:pPr>
        <w:widowControl w:val="0"/>
        <w:tabs>
          <w:tab w:val="left" w:pos="-720"/>
        </w:tabs>
        <w:suppressAutoHyphens/>
        <w:ind w:left="1440" w:hanging="720"/>
        <w:rPr>
          <w:rFonts w:ascii="Arial" w:hAnsi="Arial" w:cs="Arial"/>
          <w:b/>
          <w:spacing w:val="-3"/>
          <w:sz w:val="20"/>
        </w:rPr>
      </w:pPr>
      <w:r w:rsidRPr="007A54A3">
        <w:rPr>
          <w:rFonts w:ascii="Arial" w:hAnsi="Arial" w:cs="Arial"/>
          <w:spacing w:val="-3"/>
          <w:sz w:val="20"/>
        </w:rPr>
        <w:t>12.27</w:t>
      </w:r>
      <w:r w:rsidRPr="007A54A3">
        <w:rPr>
          <w:rFonts w:ascii="Arial" w:hAnsi="Arial" w:cs="Arial"/>
          <w:spacing w:val="-3"/>
          <w:sz w:val="20"/>
        </w:rPr>
        <w:tab/>
      </w:r>
      <w:r w:rsidRPr="007A54A3">
        <w:rPr>
          <w:rFonts w:ascii="Arial" w:hAnsi="Arial" w:cs="Arial"/>
          <w:b/>
          <w:spacing w:val="-3"/>
          <w:sz w:val="20"/>
        </w:rPr>
        <w:t xml:space="preserve">Historically Underutilized Business Subcontracting Plan. </w:t>
      </w:r>
      <w:r w:rsidRPr="007A54A3">
        <w:rPr>
          <w:rFonts w:ascii="Arial" w:hAnsi="Arial" w:cs="Arial"/>
          <w:spacing w:val="-3"/>
          <w:sz w:val="20"/>
        </w:rPr>
        <w:t>Contractor agrees to use good faith efforts to subcontract Work in accordance with the Historically Underutilized Business Subcontracting Plan (</w:t>
      </w:r>
      <w:r w:rsidRPr="007A54A3">
        <w:rPr>
          <w:rFonts w:ascii="Arial" w:hAnsi="Arial" w:cs="Arial"/>
          <w:b/>
          <w:spacing w:val="-3"/>
          <w:sz w:val="20"/>
        </w:rPr>
        <w:t>HSP</w:t>
      </w:r>
      <w:r w:rsidRPr="007A54A3">
        <w:rPr>
          <w:rFonts w:ascii="Arial" w:hAnsi="Arial" w:cs="Arial"/>
          <w:spacing w:val="-3"/>
          <w:sz w:val="20"/>
        </w:rPr>
        <w:t xml:space="preserve">) (ref. </w:t>
      </w:r>
      <w:r w:rsidRPr="007A54A3">
        <w:rPr>
          <w:rFonts w:ascii="Arial" w:hAnsi="Arial" w:cs="Arial"/>
          <w:b/>
          <w:spacing w:val="-3"/>
          <w:sz w:val="20"/>
          <w:u w:val="single"/>
        </w:rPr>
        <w:t xml:space="preserve">Exhibit </w:t>
      </w:r>
      <w:r>
        <w:rPr>
          <w:rFonts w:ascii="Arial" w:hAnsi="Arial" w:cs="Arial"/>
          <w:b/>
          <w:spacing w:val="-3"/>
          <w:sz w:val="20"/>
          <w:u w:val="single"/>
        </w:rPr>
        <w:t>B</w:t>
      </w:r>
      <w:r w:rsidRPr="007A54A3">
        <w:rPr>
          <w:rFonts w:ascii="Arial" w:hAnsi="Arial" w:cs="Arial"/>
          <w:spacing w:val="-3"/>
          <w:sz w:val="20"/>
        </w:rPr>
        <w:t>).</w:t>
      </w:r>
      <w:r w:rsidRPr="007A54A3">
        <w:rPr>
          <w:rFonts w:ascii="Arial" w:hAnsi="Arial" w:cs="Arial"/>
          <w:sz w:val="20"/>
        </w:rPr>
        <w:t xml:space="preserve"> </w:t>
      </w:r>
      <w:r w:rsidRPr="007A54A3">
        <w:rPr>
          <w:rFonts w:ascii="Arial" w:hAnsi="Arial" w:cs="Arial"/>
          <w:spacing w:val="-3"/>
          <w:sz w:val="20"/>
        </w:rPr>
        <w:t xml:space="preserve">Contractor agrees to maintain business records documenting its compliance with the HSP and to submit a monthly compliance report to University in the format required by </w:t>
      </w:r>
      <w:r>
        <w:rPr>
          <w:rFonts w:ascii="Arial" w:hAnsi="Arial" w:cs="Arial"/>
          <w:spacing w:val="-3"/>
          <w:sz w:val="20"/>
        </w:rPr>
        <w:t xml:space="preserve">the </w:t>
      </w:r>
      <w:r w:rsidRPr="00B271CF">
        <w:rPr>
          <w:rFonts w:ascii="Arial" w:hAnsi="Arial" w:cs="Arial"/>
          <w:spacing w:val="-3"/>
          <w:sz w:val="20"/>
        </w:rPr>
        <w:t xml:space="preserve">Statewide Procurement and Statewide Support Services Division of the Texas Comptroller of Public Accounts </w:t>
      </w:r>
      <w:r>
        <w:rPr>
          <w:rFonts w:ascii="Arial" w:hAnsi="Arial" w:cs="Arial"/>
          <w:spacing w:val="-3"/>
          <w:sz w:val="20"/>
        </w:rPr>
        <w:t xml:space="preserve">or successor entity </w:t>
      </w:r>
      <w:r w:rsidRPr="00B271CF">
        <w:rPr>
          <w:rFonts w:ascii="Arial" w:hAnsi="Arial" w:cs="Arial"/>
          <w:spacing w:val="-3"/>
          <w:sz w:val="20"/>
        </w:rPr>
        <w:t>(</w:t>
      </w:r>
      <w:r>
        <w:rPr>
          <w:rFonts w:ascii="Arial" w:hAnsi="Arial" w:cs="Arial"/>
          <w:spacing w:val="-3"/>
          <w:sz w:val="20"/>
        </w:rPr>
        <w:t xml:space="preserve">collectively, </w:t>
      </w:r>
      <w:r w:rsidRPr="00B271CF">
        <w:rPr>
          <w:rFonts w:ascii="Arial" w:hAnsi="Arial" w:cs="Arial"/>
          <w:b/>
          <w:spacing w:val="-3"/>
          <w:sz w:val="20"/>
        </w:rPr>
        <w:t>SPSS</w:t>
      </w:r>
      <w:r w:rsidRPr="00B271CF">
        <w:rPr>
          <w:rFonts w:ascii="Arial" w:hAnsi="Arial" w:cs="Arial"/>
          <w:spacing w:val="-3"/>
          <w:sz w:val="20"/>
        </w:rPr>
        <w:t>)</w:t>
      </w:r>
      <w:r w:rsidRPr="007A54A3">
        <w:rPr>
          <w:rFonts w:ascii="Arial" w:hAnsi="Arial" w:cs="Arial"/>
          <w:spacing w:val="-3"/>
          <w:sz w:val="20"/>
        </w:rPr>
        <w:t xml:space="preserve">. Submission of compliance reports will be required as a condition for payment under this Agreement. If University determines that Contractor has failed to subcontract as set out in the HSP, University will notify Contractor of any deficiencies and give Contractor an opportunity to submit documentation and explain why the failure to comply with the HSP should not be attributed to a lack of good faith effort by Contractor. If University determines that Contractor failed to implement the HSP in good faith, University, in addition to any other remedies, may report nonperformance to the </w:t>
      </w:r>
      <w:r>
        <w:rPr>
          <w:rFonts w:ascii="Arial" w:hAnsi="Arial" w:cs="Arial"/>
          <w:spacing w:val="-3"/>
          <w:sz w:val="20"/>
        </w:rPr>
        <w:t>SPSS</w:t>
      </w:r>
      <w:r w:rsidRPr="007A54A3">
        <w:rPr>
          <w:rFonts w:ascii="Arial" w:hAnsi="Arial" w:cs="Arial"/>
          <w:spacing w:val="-3"/>
          <w:sz w:val="20"/>
        </w:rPr>
        <w:t xml:space="preserve"> in accordance with</w:t>
      </w:r>
      <w:r>
        <w:rPr>
          <w:rStyle w:val="Hyperlink"/>
          <w:rFonts w:ascii="Arial" w:hAnsi="Arial" w:cs="Arial"/>
          <w:spacing w:val="-3"/>
          <w:sz w:val="20"/>
        </w:rPr>
        <w:t xml:space="preserve"> </w:t>
      </w:r>
      <w:r w:rsidRPr="001266CB">
        <w:rPr>
          <w:rFonts w:ascii="Arial" w:hAnsi="Arial" w:cs="Arial"/>
          <w:spacing w:val="-3"/>
          <w:sz w:val="20"/>
        </w:rPr>
        <w:t xml:space="preserve">34 TAC </w:t>
      </w:r>
      <w:hyperlink r:id="rId117" w:history="1">
        <w:r w:rsidRPr="001266CB">
          <w:rPr>
            <w:rStyle w:val="Hyperlink"/>
            <w:rFonts w:ascii="Arial" w:hAnsi="Arial" w:cs="Arial"/>
            <w:spacing w:val="-3"/>
            <w:sz w:val="20"/>
          </w:rPr>
          <w:t>§</w:t>
        </w:r>
        <w:r>
          <w:rPr>
            <w:rStyle w:val="Hyperlink"/>
            <w:rFonts w:ascii="Arial" w:hAnsi="Arial" w:cs="Arial"/>
            <w:spacing w:val="-3"/>
            <w:sz w:val="20"/>
          </w:rPr>
          <w:t>§</w:t>
        </w:r>
        <w:r w:rsidRPr="001266CB">
          <w:rPr>
            <w:rStyle w:val="Hyperlink"/>
            <w:rFonts w:ascii="Arial" w:hAnsi="Arial" w:cs="Arial"/>
            <w:spacing w:val="-3"/>
            <w:sz w:val="20"/>
          </w:rPr>
          <w:t>20.</w:t>
        </w:r>
        <w:r w:rsidRPr="00D55800">
          <w:rPr>
            <w:rStyle w:val="Hyperlink"/>
            <w:rFonts w:ascii="Arial" w:hAnsi="Arial" w:cs="Arial"/>
            <w:spacing w:val="-3"/>
            <w:sz w:val="20"/>
          </w:rPr>
          <w:t>285(g)(5)</w:t>
        </w:r>
      </w:hyperlink>
      <w:r>
        <w:rPr>
          <w:rFonts w:ascii="Arial" w:hAnsi="Arial" w:cs="Arial"/>
          <w:spacing w:val="-3"/>
          <w:sz w:val="20"/>
        </w:rPr>
        <w:t xml:space="preserve">, </w:t>
      </w:r>
      <w:hyperlink r:id="rId118" w:history="1">
        <w:r w:rsidRPr="00D55800">
          <w:rPr>
            <w:rStyle w:val="Hyperlink"/>
            <w:rFonts w:ascii="Arial" w:hAnsi="Arial" w:cs="Arial"/>
            <w:spacing w:val="-3"/>
            <w:sz w:val="20"/>
          </w:rPr>
          <w:t>20.585</w:t>
        </w:r>
      </w:hyperlink>
      <w:r>
        <w:rPr>
          <w:rFonts w:ascii="Arial" w:hAnsi="Arial" w:cs="Arial"/>
          <w:spacing w:val="-3"/>
          <w:sz w:val="20"/>
        </w:rPr>
        <w:t xml:space="preserve"> and </w:t>
      </w:r>
      <w:hyperlink r:id="rId119" w:history="1">
        <w:r w:rsidRPr="00D55800">
          <w:rPr>
            <w:rStyle w:val="Hyperlink"/>
            <w:rFonts w:ascii="Arial" w:hAnsi="Arial" w:cs="Arial"/>
            <w:spacing w:val="-3"/>
            <w:sz w:val="20"/>
          </w:rPr>
          <w:t>20.586</w:t>
        </w:r>
      </w:hyperlink>
      <w:r w:rsidRPr="006D4AF3">
        <w:rPr>
          <w:rFonts w:ascii="Arial" w:hAnsi="Arial" w:cs="Arial"/>
          <w:spacing w:val="-3"/>
          <w:sz w:val="20"/>
        </w:rPr>
        <w:t>.</w:t>
      </w:r>
      <w:r w:rsidRPr="007A54A3">
        <w:rPr>
          <w:rFonts w:ascii="Arial" w:hAnsi="Arial" w:cs="Arial"/>
          <w:spacing w:val="-3"/>
          <w:sz w:val="20"/>
        </w:rPr>
        <w:t xml:space="preserve"> University may also revoke this Agreement for breach and make a claim against Contractor.</w:t>
      </w:r>
    </w:p>
    <w:p w14:paraId="3D85B5A7" w14:textId="77777777" w:rsidR="00151B44" w:rsidRPr="007A54A3" w:rsidRDefault="00151B44" w:rsidP="00151B44">
      <w:pPr>
        <w:ind w:left="1440"/>
        <w:rPr>
          <w:rFonts w:ascii="Arial" w:hAnsi="Arial" w:cs="Arial"/>
          <w:spacing w:val="-3"/>
          <w:sz w:val="20"/>
        </w:rPr>
      </w:pPr>
      <w:r w:rsidRPr="007A54A3">
        <w:rPr>
          <w:rFonts w:ascii="Arial" w:hAnsi="Arial" w:cs="Arial"/>
          <w:spacing w:val="-3"/>
          <w:sz w:val="20"/>
        </w:rPr>
        <w:t xml:space="preserve"> </w:t>
      </w:r>
    </w:p>
    <w:p w14:paraId="4D9691C6" w14:textId="77777777" w:rsidR="00151B44" w:rsidRPr="007A54A3" w:rsidRDefault="00151B44" w:rsidP="00151B44">
      <w:pPr>
        <w:ind w:left="2160" w:hanging="720"/>
        <w:rPr>
          <w:rFonts w:ascii="Arial" w:hAnsi="Arial" w:cs="Arial"/>
          <w:spacing w:val="-3"/>
          <w:sz w:val="20"/>
        </w:rPr>
      </w:pPr>
      <w:r w:rsidRPr="007A54A3">
        <w:rPr>
          <w:rFonts w:ascii="Arial" w:hAnsi="Arial" w:cs="Arial"/>
          <w:spacing w:val="-3"/>
          <w:sz w:val="20"/>
        </w:rPr>
        <w:t>12.27.1</w:t>
      </w:r>
      <w:r w:rsidRPr="007A54A3">
        <w:rPr>
          <w:rFonts w:ascii="Arial" w:hAnsi="Arial" w:cs="Arial"/>
          <w:spacing w:val="-3"/>
          <w:sz w:val="20"/>
        </w:rPr>
        <w:tab/>
      </w:r>
      <w:r w:rsidRPr="007A54A3">
        <w:rPr>
          <w:rFonts w:ascii="Arial" w:hAnsi="Arial" w:cs="Arial"/>
          <w:b/>
          <w:spacing w:val="-3"/>
          <w:sz w:val="20"/>
        </w:rPr>
        <w:t xml:space="preserve">Changes to the HSP. </w:t>
      </w:r>
      <w:r w:rsidRPr="007A54A3">
        <w:rPr>
          <w:rFonts w:ascii="Arial" w:hAnsi="Arial" w:cs="Arial"/>
          <w:spacing w:val="-3"/>
          <w:sz w:val="20"/>
        </w:rPr>
        <w:t xml:space="preserve">If at any time during the Term, Contractor desires to change the HSP, before the proposed changes become effective (a) Contractor must comply with </w:t>
      </w:r>
      <w:hyperlink r:id="rId120" w:history="1">
        <w:r w:rsidRPr="002667A8">
          <w:rPr>
            <w:rStyle w:val="Hyperlink"/>
            <w:rFonts w:ascii="Arial" w:hAnsi="Arial" w:cs="Arial"/>
            <w:spacing w:val="-3"/>
            <w:sz w:val="20"/>
          </w:rPr>
          <w:t>34 TAC §20.285</w:t>
        </w:r>
      </w:hyperlink>
      <w:r w:rsidRPr="007A54A3">
        <w:rPr>
          <w:rFonts w:ascii="Arial" w:hAnsi="Arial" w:cs="Arial"/>
          <w:spacing w:val="-3"/>
          <w:sz w:val="20"/>
        </w:rPr>
        <w:t xml:space="preserve">; (b) the changes must be reviewed and approved by University; and (c) if University approves changes to the HSP, this Agreement must be amended in accordance with </w:t>
      </w:r>
      <w:r w:rsidRPr="007A54A3">
        <w:rPr>
          <w:rFonts w:ascii="Arial" w:hAnsi="Arial" w:cs="Arial"/>
          <w:b/>
          <w:spacing w:val="-3"/>
          <w:sz w:val="20"/>
        </w:rPr>
        <w:t>Section 12.6</w:t>
      </w:r>
      <w:r w:rsidRPr="007A54A3">
        <w:rPr>
          <w:rFonts w:ascii="Arial" w:hAnsi="Arial" w:cs="Arial"/>
          <w:spacing w:val="-3"/>
          <w:sz w:val="20"/>
        </w:rPr>
        <w:t xml:space="preserve"> to replace the HSP with the revised subcontracting plan. </w:t>
      </w:r>
    </w:p>
    <w:p w14:paraId="2463250F" w14:textId="77777777" w:rsidR="00151B44" w:rsidRPr="007A54A3" w:rsidRDefault="00151B44" w:rsidP="00151B44">
      <w:pPr>
        <w:ind w:left="1440"/>
        <w:rPr>
          <w:rFonts w:ascii="Arial" w:hAnsi="Arial" w:cs="Arial"/>
          <w:bCs/>
          <w:spacing w:val="-3"/>
          <w:sz w:val="20"/>
        </w:rPr>
      </w:pPr>
    </w:p>
    <w:p w14:paraId="0A9178E9" w14:textId="77777777" w:rsidR="00151B44" w:rsidRPr="007A54A3" w:rsidRDefault="00151B44" w:rsidP="00151B44">
      <w:pPr>
        <w:ind w:left="2160" w:hanging="720"/>
        <w:rPr>
          <w:rFonts w:ascii="Arial" w:hAnsi="Arial" w:cs="Arial"/>
          <w:b/>
          <w:spacing w:val="-3"/>
          <w:sz w:val="20"/>
        </w:rPr>
      </w:pPr>
      <w:r w:rsidRPr="007A54A3">
        <w:rPr>
          <w:rFonts w:ascii="Arial" w:hAnsi="Arial" w:cs="Arial"/>
          <w:bCs/>
          <w:spacing w:val="-3"/>
          <w:sz w:val="20"/>
        </w:rPr>
        <w:t>12.27.2</w:t>
      </w:r>
      <w:r w:rsidRPr="007A54A3">
        <w:rPr>
          <w:rFonts w:ascii="Arial" w:hAnsi="Arial" w:cs="Arial"/>
          <w:b/>
          <w:spacing w:val="-3"/>
          <w:sz w:val="20"/>
        </w:rPr>
        <w:tab/>
        <w:t>Expansion of Work.</w:t>
      </w:r>
      <w:r w:rsidRPr="007A54A3">
        <w:rPr>
          <w:rFonts w:ascii="Arial" w:hAnsi="Arial" w:cs="Arial"/>
          <w:spacing w:val="-3"/>
          <w:sz w:val="20"/>
        </w:rPr>
        <w:t xml:space="preserve"> If University expands the scope of Work through a change order or any other amendment, University will determine if the additional Work contains probable subcontracting opportunities </w:t>
      </w:r>
      <w:r w:rsidRPr="007A54A3">
        <w:rPr>
          <w:rFonts w:ascii="Arial" w:hAnsi="Arial" w:cs="Arial"/>
          <w:i/>
          <w:spacing w:val="-3"/>
          <w:sz w:val="20"/>
        </w:rPr>
        <w:t>not</w:t>
      </w:r>
      <w:r w:rsidRPr="007A54A3">
        <w:rPr>
          <w:rFonts w:ascii="Arial" w:hAnsi="Arial" w:cs="Arial"/>
          <w:spacing w:val="-3"/>
          <w:sz w:val="20"/>
        </w:rPr>
        <w:t xml:space="preserve"> identified in the initial solicitation for Work. If University determines additional probable subcontracting opportunities exist, Contractor will submit an amended subcontracting plan covering those opportunities. The amended subcontracting plan must comply with the provisions of </w:t>
      </w:r>
      <w:hyperlink r:id="rId121" w:history="1">
        <w:r w:rsidRPr="00E34C88">
          <w:rPr>
            <w:rStyle w:val="Hyperlink"/>
            <w:rFonts w:ascii="Arial" w:hAnsi="Arial" w:cs="Arial"/>
            <w:spacing w:val="-3"/>
            <w:sz w:val="20"/>
          </w:rPr>
          <w:t>34 TAC §20.285</w:t>
        </w:r>
      </w:hyperlink>
      <w:r w:rsidRPr="007A54A3">
        <w:rPr>
          <w:rFonts w:ascii="Arial" w:hAnsi="Arial" w:cs="Arial"/>
          <w:spacing w:val="-3"/>
          <w:sz w:val="20"/>
        </w:rPr>
        <w:t xml:space="preserve"> before (a) this Agreement may be amended to include the additional Work; or (b) Contractor may perform the additional Work. If Contractor subcontracts any of the additional subcontracting opportunities identified by University without prior authorization and without complying with </w:t>
      </w:r>
      <w:hyperlink r:id="rId122" w:history="1">
        <w:r w:rsidRPr="00E34C88">
          <w:rPr>
            <w:rStyle w:val="Hyperlink"/>
            <w:rFonts w:ascii="Arial" w:hAnsi="Arial" w:cs="Arial"/>
            <w:spacing w:val="-3"/>
            <w:sz w:val="20"/>
          </w:rPr>
          <w:t>34 TAC §20.285</w:t>
        </w:r>
      </w:hyperlink>
      <w:r w:rsidRPr="007A54A3">
        <w:rPr>
          <w:rFonts w:ascii="Arial" w:hAnsi="Arial" w:cs="Arial"/>
          <w:spacing w:val="-3"/>
          <w:sz w:val="20"/>
        </w:rPr>
        <w:t xml:space="preserve">, Contractor will be deemed to be in breach of this Agreement under </w:t>
      </w:r>
      <w:r w:rsidRPr="007A54A3">
        <w:rPr>
          <w:rFonts w:ascii="Arial" w:hAnsi="Arial" w:cs="Arial"/>
          <w:b/>
          <w:spacing w:val="-3"/>
          <w:sz w:val="20"/>
        </w:rPr>
        <w:t>Section 8</w:t>
      </w:r>
      <w:r w:rsidRPr="007A54A3">
        <w:rPr>
          <w:rFonts w:ascii="Arial" w:hAnsi="Arial" w:cs="Arial"/>
          <w:spacing w:val="-3"/>
          <w:sz w:val="20"/>
        </w:rPr>
        <w:t xml:space="preserve"> and will be subject to any remedial actions provided by Applicable Laws, including </w:t>
      </w:r>
      <w:hyperlink r:id="rId123" w:history="1">
        <w:r w:rsidRPr="007A54A3">
          <w:rPr>
            <w:rStyle w:val="Hyperlink"/>
            <w:rFonts w:ascii="Arial" w:hAnsi="Arial" w:cs="Arial"/>
            <w:spacing w:val="-3"/>
            <w:sz w:val="20"/>
          </w:rPr>
          <w:t xml:space="preserve">Chapter 2161, </w:t>
        </w:r>
        <w:r w:rsidRPr="007A54A3">
          <w:rPr>
            <w:rStyle w:val="Hyperlink"/>
            <w:rFonts w:ascii="Arial" w:hAnsi="Arial" w:cs="Arial"/>
            <w:i/>
            <w:spacing w:val="-3"/>
            <w:sz w:val="20"/>
          </w:rPr>
          <w:t>Texas Government Code</w:t>
        </w:r>
      </w:hyperlink>
      <w:r w:rsidRPr="007A54A3">
        <w:rPr>
          <w:rFonts w:ascii="Arial" w:hAnsi="Arial" w:cs="Arial"/>
          <w:spacing w:val="-3"/>
          <w:sz w:val="20"/>
        </w:rPr>
        <w:t xml:space="preserve">, and </w:t>
      </w:r>
      <w:hyperlink r:id="rId124" w:history="1">
        <w:r w:rsidRPr="00E34C88">
          <w:rPr>
            <w:rStyle w:val="Hyperlink"/>
            <w:rFonts w:ascii="Arial" w:hAnsi="Arial" w:cs="Arial"/>
            <w:spacing w:val="-3"/>
            <w:sz w:val="20"/>
          </w:rPr>
          <w:t>34 TAC §20.285</w:t>
        </w:r>
      </w:hyperlink>
      <w:r w:rsidRPr="007A54A3">
        <w:rPr>
          <w:rFonts w:ascii="Arial" w:hAnsi="Arial" w:cs="Arial"/>
          <w:spacing w:val="-3"/>
          <w:sz w:val="20"/>
        </w:rPr>
        <w:t xml:space="preserve">. University may report nonperformance under this Agreement to the </w:t>
      </w:r>
      <w:r>
        <w:rPr>
          <w:rFonts w:ascii="Arial" w:hAnsi="Arial" w:cs="Arial"/>
          <w:spacing w:val="-3"/>
          <w:sz w:val="20"/>
        </w:rPr>
        <w:t>SPSS</w:t>
      </w:r>
      <w:r w:rsidRPr="007A54A3">
        <w:rPr>
          <w:rFonts w:ascii="Arial" w:hAnsi="Arial" w:cs="Arial"/>
          <w:spacing w:val="-3"/>
          <w:sz w:val="20"/>
        </w:rPr>
        <w:t xml:space="preserve"> in accordance with</w:t>
      </w:r>
      <w:r>
        <w:rPr>
          <w:rStyle w:val="Hyperlink"/>
          <w:rFonts w:ascii="Arial" w:hAnsi="Arial" w:cs="Arial"/>
          <w:i/>
          <w:spacing w:val="-3"/>
          <w:sz w:val="20"/>
        </w:rPr>
        <w:t xml:space="preserve"> </w:t>
      </w:r>
      <w:hyperlink r:id="rId125" w:history="1">
        <w:r w:rsidRPr="00E34C88">
          <w:rPr>
            <w:rStyle w:val="Hyperlink"/>
            <w:rFonts w:ascii="Arial" w:hAnsi="Arial" w:cs="Arial"/>
            <w:spacing w:val="-3"/>
            <w:sz w:val="20"/>
          </w:rPr>
          <w:t>34 TAC §</w:t>
        </w:r>
        <w:r>
          <w:rPr>
            <w:rStyle w:val="Hyperlink"/>
            <w:rFonts w:ascii="Arial" w:hAnsi="Arial" w:cs="Arial"/>
            <w:spacing w:val="-3"/>
            <w:sz w:val="20"/>
          </w:rPr>
          <w:t>§</w:t>
        </w:r>
        <w:r w:rsidRPr="00E34C88">
          <w:rPr>
            <w:rStyle w:val="Hyperlink"/>
            <w:rFonts w:ascii="Arial" w:hAnsi="Arial" w:cs="Arial"/>
            <w:spacing w:val="-3"/>
            <w:sz w:val="20"/>
          </w:rPr>
          <w:t>20.285(g)(5)</w:t>
        </w:r>
      </w:hyperlink>
      <w:r>
        <w:rPr>
          <w:rFonts w:ascii="Arial" w:hAnsi="Arial" w:cs="Arial"/>
          <w:spacing w:val="-3"/>
          <w:sz w:val="20"/>
        </w:rPr>
        <w:t xml:space="preserve">, </w:t>
      </w:r>
      <w:hyperlink r:id="rId126" w:history="1">
        <w:r w:rsidRPr="00D55800">
          <w:rPr>
            <w:rStyle w:val="Hyperlink"/>
            <w:rFonts w:ascii="Arial" w:hAnsi="Arial" w:cs="Arial"/>
            <w:spacing w:val="-3"/>
            <w:sz w:val="20"/>
          </w:rPr>
          <w:t>20.585</w:t>
        </w:r>
      </w:hyperlink>
      <w:r>
        <w:rPr>
          <w:rFonts w:ascii="Arial" w:hAnsi="Arial" w:cs="Arial"/>
          <w:spacing w:val="-3"/>
          <w:sz w:val="20"/>
        </w:rPr>
        <w:t xml:space="preserve"> and </w:t>
      </w:r>
      <w:hyperlink r:id="rId127" w:history="1">
        <w:r w:rsidRPr="00D55800">
          <w:rPr>
            <w:rStyle w:val="Hyperlink"/>
            <w:rFonts w:ascii="Arial" w:hAnsi="Arial" w:cs="Arial"/>
            <w:spacing w:val="-3"/>
            <w:sz w:val="20"/>
          </w:rPr>
          <w:t>20.586</w:t>
        </w:r>
      </w:hyperlink>
      <w:r w:rsidRPr="007A54A3">
        <w:rPr>
          <w:rFonts w:ascii="Arial" w:hAnsi="Arial" w:cs="Arial"/>
          <w:spacing w:val="-3"/>
          <w:sz w:val="20"/>
        </w:rPr>
        <w:t>.</w:t>
      </w:r>
      <w:r w:rsidRPr="007A54A3">
        <w:rPr>
          <w:rFonts w:ascii="Arial" w:hAnsi="Arial" w:cs="Arial"/>
          <w:b/>
          <w:spacing w:val="-3"/>
          <w:sz w:val="20"/>
          <w:highlight w:val="cyan"/>
        </w:rPr>
        <w:t>]</w:t>
      </w:r>
    </w:p>
    <w:p w14:paraId="09D82890" w14:textId="77777777" w:rsidR="00151B44" w:rsidRPr="007A54A3" w:rsidRDefault="00151B44" w:rsidP="00151B44">
      <w:pPr>
        <w:ind w:left="1440"/>
        <w:rPr>
          <w:rFonts w:ascii="Arial" w:hAnsi="Arial" w:cs="Arial"/>
          <w:b/>
          <w:spacing w:val="-3"/>
          <w:sz w:val="20"/>
        </w:rPr>
      </w:pPr>
    </w:p>
    <w:p w14:paraId="4498CC57" w14:textId="77777777" w:rsidR="00151B44" w:rsidRPr="007A54A3" w:rsidRDefault="00151B44" w:rsidP="00151B44">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Arial" w:hAnsi="Arial" w:cs="Arial"/>
          <w:color w:val="000000"/>
          <w:sz w:val="20"/>
        </w:rPr>
      </w:pPr>
      <w:r w:rsidRPr="007A54A3">
        <w:rPr>
          <w:rFonts w:ascii="Arial" w:hAnsi="Arial" w:cs="Arial"/>
          <w:color w:val="000000"/>
          <w:sz w:val="20"/>
        </w:rPr>
        <w:t>12.28</w:t>
      </w:r>
      <w:r w:rsidRPr="007A54A3">
        <w:rPr>
          <w:rFonts w:ascii="Arial" w:hAnsi="Arial" w:cs="Arial"/>
          <w:color w:val="000000"/>
          <w:sz w:val="20"/>
        </w:rPr>
        <w:tab/>
      </w:r>
      <w:r w:rsidRPr="007A54A3">
        <w:rPr>
          <w:rFonts w:ascii="Arial" w:hAnsi="Arial" w:cs="Arial"/>
          <w:b/>
          <w:color w:val="000000"/>
          <w:sz w:val="20"/>
        </w:rPr>
        <w:t>Responsibility for Individuals Performing Work; Criminal Background Checks.</w:t>
      </w:r>
      <w:r w:rsidRPr="007A54A3">
        <w:rPr>
          <w:rFonts w:ascii="Arial" w:hAnsi="Arial" w:cs="Arial"/>
          <w:color w:val="000000"/>
          <w:sz w:val="20"/>
        </w:rPr>
        <w:t xml:space="preserve"> Each individual who is assigned to perform Work under this Agreement will be an employee of Contractor or an employee of a subcontractor engaged by Contractor. Contractor is responsible for the performance of all individuals performing Work under this Agreement. Prior to commencing Work, Contractor will (1) provide University with a list (</w:t>
      </w:r>
      <w:r w:rsidRPr="007A54A3">
        <w:rPr>
          <w:rFonts w:ascii="Arial" w:hAnsi="Arial" w:cs="Arial"/>
          <w:b/>
          <w:color w:val="000000"/>
          <w:sz w:val="20"/>
        </w:rPr>
        <w:t>List</w:t>
      </w:r>
      <w:r w:rsidRPr="007A54A3">
        <w:rPr>
          <w:rFonts w:ascii="Arial" w:hAnsi="Arial" w:cs="Arial"/>
          <w:color w:val="000000"/>
          <w:sz w:val="20"/>
        </w:rPr>
        <w:t xml:space="preserve">) of all individuals who may be assigned to perform Work on University’s premises and (2) have an appropriate criminal background screening performed on all the individuals on the List. Contractor will determine on a case-by-case basis whether each individual assigned to perform Work is qualified to provide the services. Contractor will not knowingly assign any individual to provide services on University’s premises who has a history of criminal conduct unacceptable for a university campus or healthcare center, including violent or sexual offenses. Contractor will update the List each time there is a change in the individuals assigned to perform Work on University’s premises. </w:t>
      </w:r>
    </w:p>
    <w:p w14:paraId="34E41001" w14:textId="77777777" w:rsidR="00151B44" w:rsidRPr="007A54A3" w:rsidRDefault="00151B44" w:rsidP="00151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Arial" w:hAnsi="Arial" w:cs="Arial"/>
          <w:color w:val="000000"/>
          <w:sz w:val="20"/>
        </w:rPr>
      </w:pPr>
      <w:r w:rsidRPr="007A54A3">
        <w:rPr>
          <w:rFonts w:ascii="Arial" w:hAnsi="Arial" w:cs="Arial"/>
          <w:color w:val="000000"/>
          <w:sz w:val="20"/>
        </w:rPr>
        <w:t xml:space="preserve"> </w:t>
      </w:r>
    </w:p>
    <w:p w14:paraId="2C46CD82" w14:textId="77777777" w:rsidR="00151B44" w:rsidRPr="007A54A3" w:rsidRDefault="00151B44" w:rsidP="00151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Arial" w:hAnsi="Arial" w:cs="Arial"/>
          <w:b/>
          <w:color w:val="000000"/>
          <w:sz w:val="20"/>
        </w:rPr>
      </w:pPr>
      <w:r w:rsidRPr="007A54A3">
        <w:rPr>
          <w:rFonts w:ascii="Arial" w:hAnsi="Arial" w:cs="Arial"/>
          <w:color w:val="000000"/>
          <w:sz w:val="20"/>
        </w:rPr>
        <w:tab/>
        <w:t>Prior to commencing performance of Work under this Agreement, Contractor will provide University a letter signed by an authorized representative of Contractor certifying compliance with this Section. Contractor will provide University an updated certification letters each time there is a change in the individuals on the List.</w:t>
      </w:r>
    </w:p>
    <w:p w14:paraId="3346B138" w14:textId="77777777" w:rsidR="00151B44" w:rsidRPr="007A54A3" w:rsidRDefault="00151B44" w:rsidP="00151B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Arial" w:hAnsi="Arial" w:cs="Arial"/>
          <w:b/>
          <w:color w:val="000000"/>
          <w:sz w:val="20"/>
        </w:rPr>
      </w:pPr>
    </w:p>
    <w:p w14:paraId="3A0985A4" w14:textId="0D921AEA" w:rsidR="00151B44" w:rsidRPr="001B2733" w:rsidRDefault="00151B44" w:rsidP="597F12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Arial" w:hAnsi="Arial" w:cs="Arial"/>
          <w:sz w:val="20"/>
        </w:rPr>
      </w:pPr>
      <w:r w:rsidRPr="597F120E">
        <w:rPr>
          <w:rFonts w:ascii="Arial" w:hAnsi="Arial" w:cs="Arial"/>
          <w:color w:val="000000" w:themeColor="text1"/>
          <w:sz w:val="20"/>
        </w:rPr>
        <w:t>12.29</w:t>
      </w:r>
      <w:r>
        <w:tab/>
      </w:r>
      <w:r w:rsidRPr="597F120E">
        <w:rPr>
          <w:rFonts w:ascii="Arial" w:hAnsi="Arial" w:cs="Arial"/>
          <w:b/>
          <w:bCs/>
          <w:sz w:val="20"/>
        </w:rPr>
        <w:t>Debarment</w:t>
      </w:r>
      <w:r w:rsidRPr="597F120E">
        <w:rPr>
          <w:rFonts w:ascii="Arial" w:hAnsi="Arial" w:cs="Arial"/>
          <w:sz w:val="20"/>
        </w:rPr>
        <w:t>. Contractor confirms that neither Contractor nor its Principals are suspended, debarred, proposed for debarment, declared ineligible, or voluntarily excluded from the award of contracts from United States (</w:t>
      </w:r>
      <w:r w:rsidRPr="597F120E">
        <w:rPr>
          <w:rFonts w:ascii="Arial" w:hAnsi="Arial" w:cs="Arial"/>
          <w:b/>
          <w:bCs/>
          <w:sz w:val="20"/>
        </w:rPr>
        <w:t>U.S.</w:t>
      </w:r>
      <w:r w:rsidRPr="597F120E">
        <w:rPr>
          <w:rFonts w:ascii="Arial" w:hAnsi="Arial" w:cs="Arial"/>
          <w:sz w:val="20"/>
        </w:rPr>
        <w:t xml:space="preserve">) federal government procurement or </w:t>
      </w:r>
      <w:r w:rsidR="3A64E555" w:rsidRPr="597F120E">
        <w:rPr>
          <w:rFonts w:ascii="Arial" w:hAnsi="Arial" w:cs="Arial"/>
          <w:sz w:val="20"/>
        </w:rPr>
        <w:t>non-procurement</w:t>
      </w:r>
      <w:r w:rsidRPr="597F120E">
        <w:rPr>
          <w:rFonts w:ascii="Arial" w:hAnsi="Arial" w:cs="Arial"/>
          <w:sz w:val="20"/>
        </w:rPr>
        <w:t xml:space="preserve"> programs, or are listed in the List of Parties Excluded from Federal Procurement or </w:t>
      </w:r>
      <w:r w:rsidR="4E3C8F3F" w:rsidRPr="597F120E">
        <w:rPr>
          <w:rFonts w:ascii="Arial" w:hAnsi="Arial" w:cs="Arial"/>
          <w:sz w:val="20"/>
        </w:rPr>
        <w:t>non-procurement</w:t>
      </w:r>
      <w:r w:rsidRPr="597F120E">
        <w:rPr>
          <w:rFonts w:ascii="Arial" w:hAnsi="Arial" w:cs="Arial"/>
          <w:sz w:val="20"/>
        </w:rPr>
        <w:t xml:space="preserve"> Programs (</w:t>
      </w:r>
      <w:hyperlink r:id="rId128">
        <w:r w:rsidRPr="597F120E">
          <w:rPr>
            <w:rStyle w:val="Hyperlink"/>
            <w:rFonts w:ascii="Arial" w:hAnsi="Arial" w:cs="Arial"/>
            <w:sz w:val="20"/>
          </w:rPr>
          <w:t>http://www.sam.gov/</w:t>
        </w:r>
      </w:hyperlink>
      <w:r w:rsidRPr="597F120E">
        <w:rPr>
          <w:rFonts w:ascii="Arial" w:hAnsi="Arial" w:cs="Arial"/>
          <w:sz w:val="20"/>
        </w:rPr>
        <w:t>) issued by the U.S. General Services Administration. “</w:t>
      </w:r>
      <w:r w:rsidRPr="597F120E">
        <w:rPr>
          <w:rFonts w:ascii="Arial" w:hAnsi="Arial" w:cs="Arial"/>
          <w:b/>
          <w:bCs/>
          <w:sz w:val="20"/>
        </w:rPr>
        <w:t>Principals</w:t>
      </w:r>
      <w:r w:rsidRPr="597F120E">
        <w:rPr>
          <w:rFonts w:ascii="Arial" w:hAnsi="Arial" w:cs="Arial"/>
          <w:sz w:val="20"/>
        </w:rPr>
        <w:t>” means officers, directors, owners, partners, and persons having primary management or supervisory responsibilities within a business entity (e.g. general manager, plant manager, head of a subsidiary, division or business segment, and similar positions). Contractor will provide immediate written notification to University if, at any time prior to award, Contractor learns that this certification was erroneous when submitted or has become erroneous by reason of changed circumstances. This certification is a material representation of fact upon which reliance will be placed when University executes this Agreement. If it is later determined that Contractor knowingly rendered an erroneous certification, in addition to the other remedies available to University, University may terminate this Agreement for default by Contractor.</w:t>
      </w:r>
    </w:p>
    <w:p w14:paraId="1A58A552" w14:textId="77777777" w:rsidR="00151B44" w:rsidRPr="007A54A3" w:rsidRDefault="00151B44" w:rsidP="00151B44">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Arial" w:hAnsi="Arial" w:cs="Arial"/>
          <w:sz w:val="20"/>
        </w:rPr>
      </w:pPr>
      <w:r w:rsidRPr="007A54A3">
        <w:rPr>
          <w:rFonts w:ascii="Arial" w:hAnsi="Arial" w:cs="Arial"/>
          <w:sz w:val="20"/>
        </w:rPr>
        <w:t xml:space="preserve"> </w:t>
      </w:r>
    </w:p>
    <w:p w14:paraId="55CAEBDE" w14:textId="77777777" w:rsidR="00151B44" w:rsidRPr="001B2733" w:rsidRDefault="00151B44" w:rsidP="00151B44">
      <w:pPr>
        <w:ind w:left="1440" w:hanging="720"/>
        <w:rPr>
          <w:rFonts w:ascii="Arial" w:hAnsi="Arial" w:cs="Arial"/>
          <w:b/>
          <w:spacing w:val="-3"/>
          <w:sz w:val="20"/>
        </w:rPr>
      </w:pPr>
      <w:r w:rsidRPr="007A54A3">
        <w:rPr>
          <w:rFonts w:ascii="Arial" w:hAnsi="Arial" w:cs="Arial"/>
          <w:sz w:val="20"/>
        </w:rPr>
        <w:t>12.30</w:t>
      </w:r>
      <w:r w:rsidRPr="007A54A3">
        <w:rPr>
          <w:rFonts w:ascii="Arial" w:hAnsi="Arial" w:cs="Arial"/>
          <w:sz w:val="20"/>
        </w:rPr>
        <w:tab/>
      </w:r>
      <w:r w:rsidRPr="001B2733">
        <w:rPr>
          <w:rFonts w:ascii="Arial" w:hAnsi="Arial" w:cs="Arial"/>
          <w:b/>
          <w:spacing w:val="-3"/>
          <w:sz w:val="20"/>
        </w:rPr>
        <w:t>OSHA Compliance</w:t>
      </w:r>
      <w:r w:rsidRPr="001B2733">
        <w:rPr>
          <w:rFonts w:ascii="Arial" w:hAnsi="Arial" w:cs="Arial"/>
          <w:spacing w:val="-3"/>
          <w:sz w:val="20"/>
        </w:rPr>
        <w:t>.  To the extent applicable to the services to be performed under this Agreement, Contractor represents and warrants, that all articles and services furnished under this Agreement meet or exceed the safety standards established and promulgated under the Federal Occupational Safety and Health Law (</w:t>
      </w:r>
      <w:hyperlink r:id="rId129" w:history="1">
        <w:r w:rsidRPr="001B2733">
          <w:rPr>
            <w:rStyle w:val="Hyperlink"/>
            <w:rFonts w:ascii="Arial" w:hAnsi="Arial" w:cs="Arial"/>
            <w:spacing w:val="-3"/>
            <w:sz w:val="20"/>
          </w:rPr>
          <w:t>Public Law 91-596</w:t>
        </w:r>
      </w:hyperlink>
      <w:r w:rsidRPr="001B2733">
        <w:rPr>
          <w:rFonts w:ascii="Arial" w:hAnsi="Arial" w:cs="Arial"/>
          <w:spacing w:val="-3"/>
          <w:sz w:val="20"/>
        </w:rPr>
        <w:t>) and its regulations in effect or proposed as of the date of this Agreement.</w:t>
      </w:r>
    </w:p>
    <w:p w14:paraId="64C77C83" w14:textId="77777777" w:rsidR="00151B44" w:rsidRPr="001B2733" w:rsidRDefault="00151B44" w:rsidP="00151B44">
      <w:pPr>
        <w:ind w:left="1440" w:hanging="720"/>
        <w:rPr>
          <w:rFonts w:ascii="Arial" w:hAnsi="Arial" w:cs="Arial"/>
          <w:sz w:val="20"/>
        </w:rPr>
      </w:pPr>
    </w:p>
    <w:p w14:paraId="540097C3" w14:textId="77777777" w:rsidR="00151B44" w:rsidRPr="001B2733" w:rsidRDefault="00151B44" w:rsidP="00151B44">
      <w:pPr>
        <w:ind w:left="1440" w:hanging="720"/>
        <w:rPr>
          <w:rFonts w:ascii="Arial" w:hAnsi="Arial" w:cs="Arial"/>
          <w:sz w:val="20"/>
        </w:rPr>
      </w:pPr>
    </w:p>
    <w:p w14:paraId="35CAFC71" w14:textId="77777777" w:rsidR="00151B44" w:rsidRPr="001B2733" w:rsidRDefault="00151B44" w:rsidP="00151B44">
      <w:pPr>
        <w:ind w:left="1440" w:hanging="720"/>
        <w:rPr>
          <w:rFonts w:ascii="Arial" w:hAnsi="Arial" w:cs="Arial"/>
          <w:sz w:val="20"/>
        </w:rPr>
      </w:pPr>
      <w:r w:rsidRPr="001B2733">
        <w:rPr>
          <w:rFonts w:ascii="Arial" w:hAnsi="Arial" w:cs="Arial"/>
          <w:sz w:val="20"/>
        </w:rPr>
        <w:t>12.31</w:t>
      </w:r>
      <w:r w:rsidRPr="001B2733">
        <w:rPr>
          <w:rFonts w:ascii="Arial" w:hAnsi="Arial" w:cs="Arial"/>
          <w:sz w:val="20"/>
        </w:rPr>
        <w:tab/>
      </w:r>
      <w:r w:rsidRPr="00EB1223">
        <w:rPr>
          <w:rFonts w:ascii="Arial" w:hAnsi="Arial" w:cs="Arial"/>
          <w:b/>
          <w:spacing w:val="-3"/>
          <w:sz w:val="20"/>
        </w:rPr>
        <w:t xml:space="preserve">Discrimination Prohibited.  </w:t>
      </w:r>
      <w:r w:rsidRPr="00EB1223">
        <w:rPr>
          <w:rFonts w:ascii="Arial" w:hAnsi="Arial" w:cs="Arial"/>
          <w:smallCaps/>
          <w:spacing w:val="-3"/>
          <w:sz w:val="20"/>
        </w:rPr>
        <w:t xml:space="preserve">University and Contractor will abide by the requirements of </w:t>
      </w:r>
      <w:hyperlink r:id="rId130" w:anchor="se41.1.60_61_14" w:history="1">
        <w:r w:rsidRPr="00EB1223">
          <w:rPr>
            <w:rStyle w:val="Hyperlink"/>
            <w:rFonts w:ascii="Arial" w:hAnsi="Arial" w:cs="Arial"/>
            <w:smallCaps/>
            <w:spacing w:val="-3"/>
            <w:sz w:val="20"/>
          </w:rPr>
          <w:t xml:space="preserve">41 CFR </w:t>
        </w:r>
        <w:r>
          <w:rPr>
            <w:rStyle w:val="Hyperlink"/>
            <w:rFonts w:ascii="Arial" w:hAnsi="Arial" w:cs="Arial"/>
            <w:smallCaps/>
            <w:spacing w:val="-3"/>
            <w:sz w:val="20"/>
          </w:rPr>
          <w:t>§§</w:t>
        </w:r>
        <w:r w:rsidRPr="00EB1223">
          <w:rPr>
            <w:rStyle w:val="Hyperlink"/>
            <w:rFonts w:ascii="Arial" w:hAnsi="Arial" w:cs="Arial"/>
            <w:smallCaps/>
            <w:spacing w:val="-3"/>
            <w:sz w:val="20"/>
          </w:rPr>
          <w:t>60-1.4(a)</w:t>
        </w:r>
      </w:hyperlink>
      <w:r w:rsidRPr="00EB1223">
        <w:rPr>
          <w:rFonts w:ascii="Arial" w:hAnsi="Arial" w:cs="Arial"/>
          <w:smallCaps/>
          <w:spacing w:val="-3"/>
          <w:sz w:val="20"/>
        </w:rPr>
        <w:t xml:space="preserve">, </w:t>
      </w:r>
      <w:hyperlink r:id="rId131" w:history="1">
        <w:r w:rsidRPr="00EB1223">
          <w:rPr>
            <w:rStyle w:val="Hyperlink"/>
            <w:rFonts w:ascii="Arial" w:hAnsi="Arial" w:cs="Arial"/>
            <w:smallCaps/>
            <w:spacing w:val="-3"/>
            <w:sz w:val="20"/>
          </w:rPr>
          <w:t>60-300.5(a)</w:t>
        </w:r>
      </w:hyperlink>
      <w:r w:rsidRPr="00EB1223">
        <w:rPr>
          <w:rFonts w:ascii="Arial" w:hAnsi="Arial" w:cs="Arial"/>
          <w:smallCaps/>
          <w:spacing w:val="-3"/>
          <w:sz w:val="20"/>
        </w:rPr>
        <w:t xml:space="preserve"> and </w:t>
      </w:r>
      <w:hyperlink r:id="rId132" w:history="1">
        <w:r w:rsidRPr="00EB1223">
          <w:rPr>
            <w:rStyle w:val="Hyperlink"/>
            <w:rFonts w:ascii="Arial" w:hAnsi="Arial" w:cs="Arial"/>
            <w:smallCaps/>
            <w:spacing w:val="-3"/>
            <w:sz w:val="20"/>
          </w:rPr>
          <w:t>60-741.5(a)</w:t>
        </w:r>
      </w:hyperlink>
      <w:r w:rsidRPr="00EB1223">
        <w:rPr>
          <w:rFonts w:ascii="Arial" w:hAnsi="Arial" w:cs="Arial"/>
          <w:smallCaps/>
          <w:spacing w:val="-3"/>
          <w:sz w:val="20"/>
        </w:rPr>
        <w:t xml:space="preserve"> (collectively, </w:t>
      </w:r>
      <w:r w:rsidRPr="00EB1223">
        <w:rPr>
          <w:rFonts w:ascii="Arial" w:hAnsi="Arial" w:cs="Arial"/>
          <w:b/>
          <w:smallCaps/>
          <w:spacing w:val="-3"/>
          <w:sz w:val="20"/>
        </w:rPr>
        <w:t>Regulations</w:t>
      </w:r>
      <w:r w:rsidRPr="00EB1223">
        <w:rPr>
          <w:rFonts w:ascii="Arial" w:hAnsi="Arial" w:cs="Arial"/>
          <w:smallCaps/>
          <w:spacing w:val="-3"/>
          <w:sz w:val="20"/>
        </w:rPr>
        <w:t>). The regulations (1) prohibit discrimination against qualified individuals based on their status as protected veterans or individuals with disabilities, and (2) prohibit discrimination against all individuals based on their race, color, religion, sex, or national origin.  Moreover, the regulations require that University and Contractor take affirmative action to employ and advance in employment, individuals without regard to race, color, religion, sex, national origin, protected veteran status or disability.</w:t>
      </w:r>
    </w:p>
    <w:p w14:paraId="47434468" w14:textId="77777777" w:rsidR="00151B44" w:rsidRPr="001B2733" w:rsidRDefault="00151B44" w:rsidP="00151B44">
      <w:pPr>
        <w:ind w:left="1440" w:hanging="720"/>
        <w:rPr>
          <w:rFonts w:ascii="Arial" w:hAnsi="Arial" w:cs="Arial"/>
          <w:sz w:val="20"/>
        </w:rPr>
      </w:pPr>
    </w:p>
    <w:p w14:paraId="7AA41CF3" w14:textId="0CFBBAA1" w:rsidR="00151B44" w:rsidRPr="007A54A3" w:rsidRDefault="00151B44" w:rsidP="597F120E">
      <w:pPr>
        <w:keepNext/>
        <w:keepLines/>
        <w:suppressAutoHyphens/>
        <w:ind w:left="1440" w:hanging="720"/>
        <w:rPr>
          <w:rFonts w:ascii="Arial" w:hAnsi="Arial" w:cs="Arial"/>
          <w:sz w:val="20"/>
        </w:rPr>
      </w:pPr>
      <w:r w:rsidRPr="597F120E">
        <w:rPr>
          <w:rFonts w:ascii="Arial" w:hAnsi="Arial" w:cs="Arial"/>
          <w:sz w:val="20"/>
        </w:rPr>
        <w:t>12.32</w:t>
      </w:r>
      <w:r>
        <w:tab/>
      </w:r>
      <w:r w:rsidRPr="597F120E">
        <w:rPr>
          <w:rFonts w:ascii="Arial" w:hAnsi="Arial" w:cs="Arial"/>
          <w:b/>
          <w:bCs/>
          <w:sz w:val="20"/>
        </w:rPr>
        <w:t>Payment Card Industry Standards</w:t>
      </w:r>
      <w:r w:rsidRPr="597F120E">
        <w:rPr>
          <w:rFonts w:ascii="Arial" w:hAnsi="Arial" w:cs="Arial"/>
          <w:sz w:val="20"/>
        </w:rPr>
        <w:t xml:space="preserve">. University is required to validate compliance on a periodic basis with applicable Payment Card Industry Data Security Standards (PCI DSS), including Payment Application Data Security Standards (PA DSS), promulgated by the Payment Card Industry Security Standards Council (PCI SSC). The compliance validation process requires University to undergo an assessment of (1) system components used to process, </w:t>
      </w:r>
      <w:r w:rsidR="5AEF3369" w:rsidRPr="597F120E">
        <w:rPr>
          <w:rFonts w:ascii="Arial" w:hAnsi="Arial" w:cs="Arial"/>
          <w:sz w:val="20"/>
        </w:rPr>
        <w:t>store,</w:t>
      </w:r>
      <w:r w:rsidRPr="597F120E">
        <w:rPr>
          <w:rFonts w:ascii="Arial" w:hAnsi="Arial" w:cs="Arial"/>
          <w:sz w:val="20"/>
        </w:rPr>
        <w:t xml:space="preserve"> or transmit cardholder data, and any other components that reside on the same network segment as those system components, as well as (2) related processes used to process, </w:t>
      </w:r>
      <w:r w:rsidR="59D7BD66" w:rsidRPr="597F120E">
        <w:rPr>
          <w:rFonts w:ascii="Arial" w:hAnsi="Arial" w:cs="Arial"/>
          <w:sz w:val="20"/>
        </w:rPr>
        <w:t>store,</w:t>
      </w:r>
      <w:r w:rsidRPr="597F120E">
        <w:rPr>
          <w:rFonts w:ascii="Arial" w:hAnsi="Arial" w:cs="Arial"/>
          <w:sz w:val="20"/>
        </w:rPr>
        <w:t xml:space="preserve"> or transmit cardholder data, (System Components in Scope). Some or all System Components in Scope have been outsourced to Contractor under this Agreement. Contractor will cause its agents and subcontractors to comply with all terms of this Section applicable to Contractor. Contractor will achieve and maintain compliance under the current versions of PCI DSS and PA DSS published on the PCI SSC website for service providers and payment applications. Contractor will provide to University (1) on or before the date this Agreement is signed by University, and (2) within ten (10) days after each anniversary of the date this Agreement is signed by University, a copy of Contractor’s annual attestation of compliance signed by a Qualified Security Assessor (QSA) as described on the PCI SSC website. </w:t>
      </w:r>
    </w:p>
    <w:p w14:paraId="04F787F3" w14:textId="77777777" w:rsidR="00151B44" w:rsidRPr="007A54A3" w:rsidRDefault="00151B44" w:rsidP="00151B44">
      <w:pPr>
        <w:tabs>
          <w:tab w:val="left" w:pos="-720"/>
        </w:tabs>
        <w:suppressAutoHyphens/>
        <w:ind w:left="1440" w:hanging="720"/>
        <w:rPr>
          <w:rFonts w:ascii="Arial" w:hAnsi="Arial" w:cs="Arial"/>
          <w:sz w:val="20"/>
        </w:rPr>
      </w:pPr>
    </w:p>
    <w:p w14:paraId="27271785" w14:textId="12BF4556" w:rsidR="00151B44" w:rsidRPr="007A54A3" w:rsidRDefault="00151B44" w:rsidP="597F120E">
      <w:pPr>
        <w:suppressAutoHyphens/>
        <w:ind w:left="1440" w:hanging="720"/>
        <w:rPr>
          <w:rFonts w:ascii="Arial" w:hAnsi="Arial" w:cs="Arial"/>
          <w:sz w:val="20"/>
        </w:rPr>
      </w:pPr>
      <w:r w:rsidRPr="007A54A3">
        <w:rPr>
          <w:rFonts w:ascii="Arial" w:hAnsi="Arial" w:cs="Arial"/>
          <w:sz w:val="20"/>
        </w:rPr>
        <w:tab/>
      </w:r>
      <w:r w:rsidRPr="597F120E">
        <w:rPr>
          <w:rFonts w:ascii="Arial" w:hAnsi="Arial" w:cs="Arial"/>
          <w:sz w:val="20"/>
        </w:rPr>
        <w:t xml:space="preserve">If Contractor is unable to provide the required attestations of compliance, Contractor will permit University or University’s QSA to assess all System Components in Scope that are hosted or managed by Contractor or by Contractor’s agents or subcontractors. Contractor will create and maintain reasonably detailed, </w:t>
      </w:r>
      <w:r w:rsidR="4BFE3C40" w:rsidRPr="597F120E">
        <w:rPr>
          <w:rFonts w:ascii="Arial" w:hAnsi="Arial" w:cs="Arial"/>
          <w:sz w:val="20"/>
        </w:rPr>
        <w:t>complete,</w:t>
      </w:r>
      <w:r w:rsidRPr="597F120E">
        <w:rPr>
          <w:rFonts w:ascii="Arial" w:hAnsi="Arial" w:cs="Arial"/>
          <w:sz w:val="20"/>
        </w:rPr>
        <w:t xml:space="preserve"> and accurate documentation describing the systems, processes, network segments, security controls, and dataflow used to receive, transmit, store and secure cardholder data. The documentation will conform to the most current version of PCI DSS. Contractor will, upon written request by University, make the documentation and the individuals responsible for implementing, maintaining and monitoring System Components in Scope available to (1) QSAs, forensic investigators, consultants and attorneys retained by University to facilitate the validation of University’s PCI DSS compliance, and (2) University’s information technology, information security, audit, </w:t>
      </w:r>
      <w:r w:rsidR="4FFF095F" w:rsidRPr="597F120E">
        <w:rPr>
          <w:rFonts w:ascii="Arial" w:hAnsi="Arial" w:cs="Arial"/>
          <w:sz w:val="20"/>
        </w:rPr>
        <w:t>compliance,</w:t>
      </w:r>
      <w:r w:rsidRPr="597F120E">
        <w:rPr>
          <w:rFonts w:ascii="Arial" w:hAnsi="Arial" w:cs="Arial"/>
          <w:sz w:val="20"/>
        </w:rPr>
        <w:t xml:space="preserve"> and other staff.</w:t>
      </w:r>
    </w:p>
    <w:p w14:paraId="21BE2388" w14:textId="77777777" w:rsidR="00151B44" w:rsidRPr="007A54A3" w:rsidRDefault="00151B44" w:rsidP="00151B44">
      <w:pPr>
        <w:tabs>
          <w:tab w:val="left" w:pos="-720"/>
        </w:tabs>
        <w:suppressAutoHyphens/>
        <w:ind w:left="1440" w:hanging="720"/>
        <w:rPr>
          <w:rFonts w:ascii="Arial" w:hAnsi="Arial" w:cs="Arial"/>
          <w:sz w:val="20"/>
        </w:rPr>
      </w:pPr>
    </w:p>
    <w:p w14:paraId="1665E68F" w14:textId="77777777" w:rsidR="00151B44" w:rsidRPr="007A54A3" w:rsidRDefault="00151B44" w:rsidP="00151B44">
      <w:pPr>
        <w:tabs>
          <w:tab w:val="left" w:pos="-720"/>
        </w:tabs>
        <w:suppressAutoHyphens/>
        <w:ind w:left="1440" w:hanging="720"/>
        <w:rPr>
          <w:rFonts w:ascii="Arial" w:hAnsi="Arial" w:cs="Arial"/>
          <w:b/>
          <w:sz w:val="20"/>
        </w:rPr>
      </w:pPr>
      <w:r w:rsidRPr="007A54A3">
        <w:rPr>
          <w:rFonts w:ascii="Arial" w:hAnsi="Arial" w:cs="Arial"/>
          <w:sz w:val="20"/>
        </w:rPr>
        <w:tab/>
        <w:t>Contractor will retain the documentation for at least one (1) year after termination of this Agreement.</w:t>
      </w:r>
    </w:p>
    <w:p w14:paraId="5E4AC0BB" w14:textId="77777777" w:rsidR="00151B44" w:rsidRPr="001B2733" w:rsidRDefault="00151B44" w:rsidP="00151B44">
      <w:pPr>
        <w:ind w:left="1440" w:hanging="720"/>
        <w:rPr>
          <w:rFonts w:ascii="Arial" w:hAnsi="Arial" w:cs="Arial"/>
          <w:sz w:val="20"/>
        </w:rPr>
      </w:pPr>
    </w:p>
    <w:p w14:paraId="74D0BC64" w14:textId="77777777" w:rsidR="00151B44" w:rsidRPr="001B2733" w:rsidRDefault="00151B44" w:rsidP="00151B44">
      <w:pPr>
        <w:ind w:left="1440" w:hanging="720"/>
        <w:rPr>
          <w:rFonts w:ascii="Arial" w:hAnsi="Arial" w:cs="Arial"/>
          <w:sz w:val="20"/>
        </w:rPr>
      </w:pPr>
    </w:p>
    <w:p w14:paraId="06D84F34" w14:textId="77777777" w:rsidR="00151B44" w:rsidRPr="007A54A3" w:rsidRDefault="00151B44" w:rsidP="00151B44">
      <w:pPr>
        <w:keepNext/>
        <w:keepLines/>
        <w:tabs>
          <w:tab w:val="left" w:pos="-720"/>
        </w:tabs>
        <w:suppressAutoHyphens/>
        <w:ind w:left="1440" w:hanging="720"/>
        <w:rPr>
          <w:rFonts w:ascii="Arial" w:hAnsi="Arial" w:cs="Arial"/>
          <w:spacing w:val="-3"/>
          <w:sz w:val="20"/>
        </w:rPr>
      </w:pPr>
      <w:r w:rsidRPr="001B2733">
        <w:rPr>
          <w:rFonts w:ascii="Arial" w:hAnsi="Arial" w:cs="Arial"/>
          <w:sz w:val="20"/>
        </w:rPr>
        <w:t>12.33</w:t>
      </w:r>
      <w:r w:rsidRPr="001B2733">
        <w:rPr>
          <w:rFonts w:ascii="Arial" w:hAnsi="Arial" w:cs="Arial"/>
          <w:sz w:val="20"/>
        </w:rPr>
        <w:tab/>
      </w:r>
      <w:r w:rsidRPr="007A54A3">
        <w:rPr>
          <w:rFonts w:ascii="Arial" w:eastAsia="Calibri" w:hAnsi="Arial" w:cs="Arial"/>
          <w:b/>
          <w:bCs/>
          <w:spacing w:val="-3"/>
          <w:sz w:val="20"/>
        </w:rPr>
        <w:t>External Terms.</w:t>
      </w:r>
      <w:r w:rsidRPr="007A54A3">
        <w:rPr>
          <w:rFonts w:ascii="Arial" w:eastAsia="Calibri" w:hAnsi="Arial" w:cs="Arial"/>
          <w:spacing w:val="-3"/>
          <w:sz w:val="20"/>
        </w:rPr>
        <w:t xml:space="preserve">  </w:t>
      </w:r>
      <w:r w:rsidRPr="007A54A3">
        <w:rPr>
          <w:rFonts w:ascii="Arial" w:hAnsi="Arial" w:cs="Arial"/>
          <w:spacing w:val="-3"/>
          <w:sz w:val="20"/>
        </w:rPr>
        <w:t>This Agreement completely supplants, replaces, and overrides all other terms and conditions or agreements, written or oral, concerning Contractor’s performance or provision of goods or services under this Agreement (</w:t>
      </w:r>
      <w:r w:rsidRPr="007A54A3">
        <w:rPr>
          <w:rFonts w:ascii="Arial" w:hAnsi="Arial" w:cs="Arial"/>
          <w:b/>
          <w:spacing w:val="-3"/>
          <w:sz w:val="20"/>
        </w:rPr>
        <w:t>External Terms</w:t>
      </w:r>
      <w:r w:rsidRPr="007A54A3">
        <w:rPr>
          <w:rFonts w:ascii="Arial" w:hAnsi="Arial" w:cs="Arial"/>
          <w:spacing w:val="-3"/>
          <w:sz w:val="20"/>
        </w:rPr>
        <w:t>). External Terms are null and void and will have no effect under this Agreement, even if University or its employees, contractors, or agents express assent or agreement to External Terms. External Terms include any shrink-wrap, click wrap, browse wrap, web-based terms and conditions of use, and any other terms and conditions displayed in any format that University or its employees, contractors, or agents are required to accept or agree to before or in the course of accessing or using any goods or services provided by Contractor.</w:t>
      </w:r>
    </w:p>
    <w:p w14:paraId="33632F92" w14:textId="77777777" w:rsidR="00151B44" w:rsidRPr="001B2733" w:rsidRDefault="00151B44" w:rsidP="00151B44">
      <w:pPr>
        <w:ind w:left="1440" w:hanging="720"/>
        <w:rPr>
          <w:rFonts w:ascii="Arial" w:hAnsi="Arial" w:cs="Arial"/>
          <w:spacing w:val="-3"/>
          <w:sz w:val="20"/>
        </w:rPr>
      </w:pPr>
    </w:p>
    <w:p w14:paraId="7F24B7EC" w14:textId="77777777" w:rsidR="00151B44" w:rsidRDefault="00151B44" w:rsidP="00151B44">
      <w:pPr>
        <w:widowControl w:val="0"/>
        <w:tabs>
          <w:tab w:val="left" w:pos="-720"/>
        </w:tabs>
        <w:suppressAutoHyphens/>
        <w:ind w:left="1440" w:hanging="720"/>
        <w:rPr>
          <w:rFonts w:ascii="Arial" w:hAnsi="Arial" w:cs="Arial"/>
          <w:sz w:val="20"/>
        </w:rPr>
      </w:pPr>
      <w:r w:rsidRPr="001B2733">
        <w:rPr>
          <w:rFonts w:ascii="Arial" w:hAnsi="Arial" w:cs="Arial"/>
          <w:spacing w:val="-3"/>
          <w:sz w:val="20"/>
        </w:rPr>
        <w:t>12.34</w:t>
      </w:r>
      <w:r w:rsidRPr="001B2733">
        <w:rPr>
          <w:rFonts w:ascii="Arial" w:hAnsi="Arial" w:cs="Arial"/>
          <w:b/>
          <w:spacing w:val="-3"/>
          <w:sz w:val="20"/>
        </w:rPr>
        <w:t xml:space="preserve"> </w:t>
      </w:r>
      <w:r w:rsidRPr="001B2733">
        <w:rPr>
          <w:rFonts w:ascii="Arial" w:hAnsi="Arial" w:cs="Arial"/>
          <w:b/>
          <w:spacing w:val="-3"/>
          <w:sz w:val="20"/>
        </w:rPr>
        <w:tab/>
      </w:r>
      <w:r w:rsidRPr="007A54A3">
        <w:rPr>
          <w:rFonts w:ascii="Arial" w:hAnsi="Arial" w:cs="Arial"/>
          <w:b/>
          <w:bCs/>
          <w:sz w:val="20"/>
        </w:rPr>
        <w:t>FERPA Compliance.</w:t>
      </w:r>
      <w:r w:rsidRPr="007A54A3">
        <w:rPr>
          <w:rFonts w:ascii="Arial" w:hAnsi="Arial" w:cs="Arial"/>
          <w:sz w:val="20"/>
        </w:rPr>
        <w:t xml:space="preserve">  Some of the University Records Contractor receives, creates or maintains for or on behalf of University constitute </w:t>
      </w:r>
      <w:r w:rsidRPr="007A54A3">
        <w:rPr>
          <w:rFonts w:ascii="Arial" w:hAnsi="Arial" w:cs="Arial"/>
          <w:b/>
          <w:sz w:val="20"/>
        </w:rPr>
        <w:t>Education Records</w:t>
      </w:r>
      <w:r w:rsidRPr="007A54A3">
        <w:rPr>
          <w:rFonts w:ascii="Arial" w:hAnsi="Arial" w:cs="Arial"/>
          <w:sz w:val="20"/>
        </w:rPr>
        <w:t xml:space="preserve"> (as defined by </w:t>
      </w:r>
      <w:hyperlink r:id="rId133" w:anchor="se34.1.99_13" w:history="1">
        <w:r w:rsidRPr="007A54A3">
          <w:rPr>
            <w:rStyle w:val="Hyperlink"/>
            <w:rFonts w:ascii="Arial" w:hAnsi="Arial" w:cs="Arial"/>
            <w:sz w:val="20"/>
          </w:rPr>
          <w:t>FERPA</w:t>
        </w:r>
      </w:hyperlink>
      <w:r w:rsidRPr="007A54A3">
        <w:rPr>
          <w:rFonts w:ascii="Arial" w:hAnsi="Arial" w:cs="Arial"/>
          <w:sz w:val="20"/>
        </w:rPr>
        <w:t xml:space="preserve">), or </w:t>
      </w:r>
      <w:r w:rsidRPr="007A54A3">
        <w:rPr>
          <w:rFonts w:ascii="Arial" w:hAnsi="Arial" w:cs="Arial"/>
          <w:b/>
          <w:sz w:val="20"/>
        </w:rPr>
        <w:t>Personally Identifiable Information from Education Records</w:t>
      </w:r>
      <w:r w:rsidRPr="007A54A3">
        <w:rPr>
          <w:rFonts w:ascii="Arial" w:hAnsi="Arial" w:cs="Arial"/>
          <w:sz w:val="20"/>
        </w:rPr>
        <w:t xml:space="preserve"> (as defined by </w:t>
      </w:r>
      <w:hyperlink r:id="rId134" w:anchor="se34.1.99_13" w:history="1">
        <w:r w:rsidRPr="007A54A3">
          <w:rPr>
            <w:rStyle w:val="Hyperlink"/>
            <w:rFonts w:ascii="Arial" w:hAnsi="Arial" w:cs="Arial"/>
            <w:sz w:val="20"/>
          </w:rPr>
          <w:t>FERPA</w:t>
        </w:r>
      </w:hyperlink>
      <w:r w:rsidRPr="007A54A3">
        <w:rPr>
          <w:rFonts w:ascii="Arial" w:hAnsi="Arial" w:cs="Arial"/>
          <w:sz w:val="20"/>
        </w:rPr>
        <w:t xml:space="preserve">) (collectively, </w:t>
      </w:r>
      <w:r w:rsidRPr="007A54A3">
        <w:rPr>
          <w:rFonts w:ascii="Arial" w:hAnsi="Arial" w:cs="Arial"/>
          <w:b/>
          <w:sz w:val="20"/>
        </w:rPr>
        <w:t>FERPA Data</w:t>
      </w:r>
      <w:r w:rsidRPr="007A54A3">
        <w:rPr>
          <w:rFonts w:ascii="Arial" w:hAnsi="Arial" w:cs="Arial"/>
          <w:sz w:val="20"/>
        </w:rPr>
        <w:t xml:space="preserve">). Before Contractor may access, create or maintain any of University’s FERPA Data, Contractor must execute </w:t>
      </w:r>
      <w:r w:rsidRPr="007A54A3">
        <w:rPr>
          <w:rFonts w:ascii="Arial" w:hAnsi="Arial" w:cs="Arial"/>
          <w:b/>
          <w:caps/>
          <w:sz w:val="20"/>
          <w:u w:val="single"/>
        </w:rPr>
        <w:t xml:space="preserve">Exhibit </w:t>
      </w:r>
      <w:r>
        <w:rPr>
          <w:rFonts w:ascii="Arial" w:hAnsi="Arial" w:cs="Arial"/>
          <w:b/>
          <w:caps/>
          <w:sz w:val="20"/>
          <w:u w:val="single"/>
        </w:rPr>
        <w:t>C</w:t>
      </w:r>
      <w:r w:rsidRPr="00B479FD">
        <w:rPr>
          <w:rFonts w:ascii="Arial" w:hAnsi="Arial" w:cs="Arial"/>
          <w:sz w:val="20"/>
        </w:rPr>
        <w:t>,</w:t>
      </w:r>
      <w:r w:rsidRPr="007A54A3">
        <w:rPr>
          <w:rFonts w:ascii="Arial" w:hAnsi="Arial" w:cs="Arial"/>
          <w:b/>
          <w:sz w:val="20"/>
        </w:rPr>
        <w:t xml:space="preserve"> </w:t>
      </w:r>
      <w:r w:rsidRPr="00B479FD">
        <w:rPr>
          <w:rFonts w:ascii="Arial" w:hAnsi="Arial" w:cs="Arial"/>
          <w:sz w:val="20"/>
        </w:rPr>
        <w:t>FERPA Confidentiality and Security Addendum</w:t>
      </w:r>
      <w:r w:rsidRPr="007A54A3">
        <w:rPr>
          <w:rFonts w:ascii="Arial" w:hAnsi="Arial" w:cs="Arial"/>
          <w:sz w:val="20"/>
        </w:rPr>
        <w:t xml:space="preserve">. </w:t>
      </w:r>
      <w:r w:rsidRPr="007A54A3">
        <w:rPr>
          <w:rFonts w:ascii="Arial" w:hAnsi="Arial" w:cs="Arial"/>
          <w:b/>
          <w:caps/>
          <w:sz w:val="20"/>
          <w:u w:val="single"/>
        </w:rPr>
        <w:t xml:space="preserve">Exhibit </w:t>
      </w:r>
      <w:r>
        <w:rPr>
          <w:rFonts w:ascii="Arial" w:hAnsi="Arial" w:cs="Arial"/>
          <w:b/>
          <w:caps/>
          <w:sz w:val="20"/>
          <w:u w:val="single"/>
        </w:rPr>
        <w:t>C</w:t>
      </w:r>
      <w:r w:rsidRPr="00B479FD">
        <w:rPr>
          <w:rFonts w:ascii="Arial" w:hAnsi="Arial" w:cs="Arial"/>
          <w:sz w:val="20"/>
        </w:rPr>
        <w:t>,</w:t>
      </w:r>
      <w:r w:rsidRPr="007A54A3">
        <w:rPr>
          <w:rFonts w:ascii="Arial" w:hAnsi="Arial" w:cs="Arial"/>
          <w:b/>
          <w:sz w:val="20"/>
        </w:rPr>
        <w:t xml:space="preserve"> </w:t>
      </w:r>
      <w:r w:rsidRPr="00B479FD">
        <w:rPr>
          <w:rFonts w:ascii="Arial" w:hAnsi="Arial" w:cs="Arial"/>
          <w:sz w:val="20"/>
        </w:rPr>
        <w:t>FERPA Confidentiality and Security Addendum</w:t>
      </w:r>
      <w:r>
        <w:rPr>
          <w:rFonts w:ascii="Arial" w:hAnsi="Arial" w:cs="Arial"/>
          <w:sz w:val="20"/>
        </w:rPr>
        <w:t>,</w:t>
      </w:r>
      <w:r w:rsidRPr="007A54A3">
        <w:rPr>
          <w:rFonts w:ascii="Arial" w:hAnsi="Arial" w:cs="Arial"/>
          <w:sz w:val="20"/>
        </w:rPr>
        <w:t xml:space="preserve"> contains terms required by University to ensure that Contractor complies with FERPA (including the requirements of </w:t>
      </w:r>
      <w:hyperlink r:id="rId135" w:anchor="se34.1.99_133" w:history="1">
        <w:r w:rsidRPr="007A54A3">
          <w:rPr>
            <w:rStyle w:val="Hyperlink"/>
            <w:rFonts w:ascii="Arial" w:hAnsi="Arial" w:cs="Arial"/>
            <w:sz w:val="20"/>
          </w:rPr>
          <w:t>34 CFR §99.33(a)</w:t>
        </w:r>
      </w:hyperlink>
      <w:r w:rsidRPr="007A54A3">
        <w:rPr>
          <w:rFonts w:ascii="Arial" w:hAnsi="Arial" w:cs="Arial"/>
          <w:sz w:val="20"/>
        </w:rPr>
        <w:t xml:space="preserve">) and University Rules related to FERPA, including (i) a description of all FERPA Data subject to this Agreement, and (ii) recognition that University retains the right to control Contractor’s access, use, and disclosure of all FERPA Data. Except to the extent </w:t>
      </w:r>
      <w:r w:rsidRPr="007A54A3">
        <w:rPr>
          <w:rFonts w:ascii="Arial" w:hAnsi="Arial" w:cs="Arial"/>
          <w:b/>
          <w:sz w:val="20"/>
        </w:rPr>
        <w:t>Section</w:t>
      </w:r>
      <w:r>
        <w:rPr>
          <w:rFonts w:ascii="Arial" w:hAnsi="Arial" w:cs="Arial"/>
          <w:b/>
          <w:sz w:val="20"/>
        </w:rPr>
        <w:t> </w:t>
      </w:r>
      <w:r w:rsidRPr="007A54A3">
        <w:rPr>
          <w:rFonts w:ascii="Arial" w:hAnsi="Arial" w:cs="Arial"/>
          <w:b/>
          <w:sz w:val="20"/>
        </w:rPr>
        <w:t>12.11</w:t>
      </w:r>
      <w:r w:rsidRPr="007A54A3">
        <w:rPr>
          <w:rFonts w:ascii="Arial" w:hAnsi="Arial" w:cs="Arial"/>
          <w:sz w:val="20"/>
        </w:rPr>
        <w:t xml:space="preserve"> conflicts with </w:t>
      </w:r>
      <w:r w:rsidRPr="007A54A3">
        <w:rPr>
          <w:rFonts w:ascii="Arial" w:hAnsi="Arial" w:cs="Arial"/>
          <w:b/>
          <w:caps/>
          <w:sz w:val="20"/>
          <w:u w:val="single"/>
        </w:rPr>
        <w:t xml:space="preserve">Exhibit </w:t>
      </w:r>
      <w:r>
        <w:rPr>
          <w:rFonts w:ascii="Arial" w:hAnsi="Arial" w:cs="Arial"/>
          <w:b/>
          <w:caps/>
          <w:sz w:val="20"/>
          <w:u w:val="single"/>
        </w:rPr>
        <w:t>C</w:t>
      </w:r>
      <w:r w:rsidRPr="00B479FD">
        <w:rPr>
          <w:rFonts w:ascii="Arial" w:hAnsi="Arial" w:cs="Arial"/>
          <w:sz w:val="20"/>
        </w:rPr>
        <w:t>,</w:t>
      </w:r>
      <w:r w:rsidRPr="007A54A3">
        <w:rPr>
          <w:rFonts w:ascii="Arial" w:hAnsi="Arial" w:cs="Arial"/>
          <w:b/>
          <w:sz w:val="20"/>
        </w:rPr>
        <w:t xml:space="preserve"> </w:t>
      </w:r>
      <w:r w:rsidRPr="007A54A3">
        <w:rPr>
          <w:rFonts w:ascii="Arial" w:hAnsi="Arial" w:cs="Arial"/>
          <w:sz w:val="20"/>
        </w:rPr>
        <w:t xml:space="preserve">FERPA Confidentiality and Security Addendum, Contractor will comply with </w:t>
      </w:r>
      <w:r w:rsidRPr="007A54A3">
        <w:rPr>
          <w:rFonts w:ascii="Arial" w:hAnsi="Arial" w:cs="Arial"/>
          <w:b/>
          <w:sz w:val="20"/>
        </w:rPr>
        <w:t>Section 12.11</w:t>
      </w:r>
      <w:r w:rsidRPr="007A54A3">
        <w:rPr>
          <w:rFonts w:ascii="Arial" w:hAnsi="Arial" w:cs="Arial"/>
          <w:sz w:val="20"/>
        </w:rPr>
        <w:t xml:space="preserve"> in connection with all FERPA Data. To the extent that </w:t>
      </w:r>
      <w:r w:rsidRPr="007A54A3">
        <w:rPr>
          <w:rFonts w:ascii="Arial" w:hAnsi="Arial" w:cs="Arial"/>
          <w:b/>
          <w:caps/>
          <w:sz w:val="20"/>
          <w:u w:val="single"/>
        </w:rPr>
        <w:t xml:space="preserve">Exhibit </w:t>
      </w:r>
      <w:r>
        <w:rPr>
          <w:rFonts w:ascii="Arial" w:hAnsi="Arial" w:cs="Arial"/>
          <w:b/>
          <w:caps/>
          <w:sz w:val="20"/>
          <w:u w:val="single"/>
        </w:rPr>
        <w:t>C</w:t>
      </w:r>
      <w:r w:rsidRPr="007A54A3">
        <w:rPr>
          <w:rFonts w:ascii="Arial" w:hAnsi="Arial" w:cs="Arial"/>
          <w:b/>
          <w:caps/>
          <w:sz w:val="20"/>
        </w:rPr>
        <w:t xml:space="preserve"> </w:t>
      </w:r>
      <w:r w:rsidRPr="00B479FD">
        <w:rPr>
          <w:rFonts w:ascii="Arial" w:hAnsi="Arial" w:cs="Arial"/>
          <w:sz w:val="20"/>
        </w:rPr>
        <w:t>,</w:t>
      </w:r>
      <w:r w:rsidRPr="007A54A3">
        <w:rPr>
          <w:rFonts w:ascii="Arial" w:hAnsi="Arial" w:cs="Arial"/>
          <w:b/>
          <w:sz w:val="20"/>
        </w:rPr>
        <w:t xml:space="preserve"> </w:t>
      </w:r>
      <w:r w:rsidRPr="007A54A3">
        <w:rPr>
          <w:rFonts w:ascii="Arial" w:hAnsi="Arial" w:cs="Arial"/>
          <w:sz w:val="20"/>
        </w:rPr>
        <w:t xml:space="preserve">FERPA Confidentiality and Security Addendum, conflicts with any term contained in this Agreement, the terms of </w:t>
      </w:r>
      <w:r w:rsidRPr="007A54A3">
        <w:rPr>
          <w:rFonts w:ascii="Arial" w:hAnsi="Arial" w:cs="Arial"/>
          <w:b/>
          <w:caps/>
          <w:sz w:val="20"/>
          <w:u w:val="single"/>
        </w:rPr>
        <w:t xml:space="preserve">Exhibit </w:t>
      </w:r>
      <w:r>
        <w:rPr>
          <w:rFonts w:ascii="Arial" w:hAnsi="Arial" w:cs="Arial"/>
          <w:b/>
          <w:caps/>
          <w:sz w:val="20"/>
          <w:u w:val="single"/>
        </w:rPr>
        <w:t>C</w:t>
      </w:r>
      <w:r w:rsidRPr="00B479FD">
        <w:rPr>
          <w:rFonts w:ascii="Arial" w:hAnsi="Arial" w:cs="Arial"/>
          <w:sz w:val="20"/>
        </w:rPr>
        <w:t>,</w:t>
      </w:r>
      <w:r w:rsidRPr="007A54A3">
        <w:rPr>
          <w:rFonts w:ascii="Arial" w:hAnsi="Arial" w:cs="Arial"/>
          <w:b/>
          <w:sz w:val="20"/>
        </w:rPr>
        <w:t xml:space="preserve"> </w:t>
      </w:r>
      <w:r w:rsidRPr="007A54A3">
        <w:rPr>
          <w:rFonts w:ascii="Arial" w:hAnsi="Arial" w:cs="Arial"/>
          <w:sz w:val="20"/>
        </w:rPr>
        <w:t>FERPA Confidentiality and Security Addendum, will control.</w:t>
      </w:r>
    </w:p>
    <w:p w14:paraId="3EB0C84E" w14:textId="77777777" w:rsidR="00151B44" w:rsidRPr="001B2733" w:rsidRDefault="00151B44" w:rsidP="00151B44">
      <w:pPr>
        <w:ind w:left="1440" w:hanging="720"/>
        <w:rPr>
          <w:rFonts w:ascii="Arial" w:hAnsi="Arial" w:cs="Arial"/>
          <w:spacing w:val="-3"/>
          <w:sz w:val="20"/>
        </w:rPr>
      </w:pPr>
    </w:p>
    <w:p w14:paraId="1F011DA6" w14:textId="77777777" w:rsidR="00151B44" w:rsidRPr="001B2733" w:rsidRDefault="00151B44" w:rsidP="00151B44">
      <w:pPr>
        <w:ind w:left="1440" w:hanging="720"/>
        <w:rPr>
          <w:rFonts w:ascii="Arial" w:hAnsi="Arial" w:cs="Arial"/>
          <w:b/>
          <w:spacing w:val="-3"/>
          <w:sz w:val="20"/>
        </w:rPr>
      </w:pPr>
      <w:r w:rsidRPr="001B2733">
        <w:rPr>
          <w:rFonts w:ascii="Arial" w:hAnsi="Arial" w:cs="Arial"/>
          <w:spacing w:val="-3"/>
          <w:sz w:val="20"/>
        </w:rPr>
        <w:t>12.35</w:t>
      </w:r>
      <w:r w:rsidRPr="001B2733">
        <w:rPr>
          <w:rFonts w:ascii="Arial" w:hAnsi="Arial" w:cs="Arial"/>
          <w:b/>
          <w:spacing w:val="-3"/>
          <w:sz w:val="20"/>
        </w:rPr>
        <w:t xml:space="preserve"> </w:t>
      </w:r>
      <w:r w:rsidRPr="001B2733">
        <w:rPr>
          <w:rFonts w:ascii="Arial" w:hAnsi="Arial" w:cs="Arial"/>
          <w:b/>
          <w:spacing w:val="-3"/>
          <w:sz w:val="20"/>
        </w:rPr>
        <w:tab/>
      </w:r>
      <w:r w:rsidRPr="00E31837">
        <w:rPr>
          <w:rFonts w:ascii="Arial" w:eastAsia="Calibri" w:hAnsi="Arial" w:cs="Arial"/>
          <w:b/>
          <w:bCs/>
          <w:sz w:val="20"/>
        </w:rPr>
        <w:t>Contractor Certification regarding Boycotting Israel.</w:t>
      </w:r>
      <w:r w:rsidRPr="00E31837">
        <w:rPr>
          <w:rFonts w:ascii="Arial" w:eastAsia="Calibri" w:hAnsi="Arial" w:cs="Arial"/>
          <w:sz w:val="20"/>
        </w:rPr>
        <w:t xml:space="preserve"> </w:t>
      </w:r>
      <w:r w:rsidRPr="00E31837">
        <w:rPr>
          <w:rFonts w:ascii="Arial" w:eastAsia="Calibri" w:hAnsi="Arial" w:cs="Arial"/>
          <w:spacing w:val="-3"/>
          <w:sz w:val="20"/>
        </w:rPr>
        <w:t xml:space="preserve">Pursuant to </w:t>
      </w:r>
      <w:hyperlink r:id="rId136" w:history="1">
        <w:r w:rsidRPr="00E31837">
          <w:rPr>
            <w:rFonts w:ascii="Arial" w:eastAsia="Calibri" w:hAnsi="Arial" w:cs="Arial"/>
            <w:color w:val="0563C1"/>
            <w:spacing w:val="-3"/>
            <w:sz w:val="20"/>
            <w:u w:val="single"/>
          </w:rPr>
          <w:t xml:space="preserve">Chapter 2271, </w:t>
        </w:r>
        <w:r w:rsidRPr="00E31837">
          <w:rPr>
            <w:rFonts w:ascii="Arial" w:eastAsia="Calibri" w:hAnsi="Arial" w:cs="Arial"/>
            <w:i/>
            <w:iCs/>
            <w:color w:val="0563C1"/>
            <w:spacing w:val="-3"/>
            <w:sz w:val="20"/>
            <w:u w:val="single"/>
          </w:rPr>
          <w:t>Texas Government Code</w:t>
        </w:r>
      </w:hyperlink>
      <w:r w:rsidRPr="00E31837">
        <w:rPr>
          <w:rFonts w:ascii="Arial" w:eastAsia="Calibri" w:hAnsi="Arial" w:cs="Arial"/>
          <w:spacing w:val="-3"/>
          <w:sz w:val="20"/>
        </w:rPr>
        <w:t>, Contractor certifies Contractor (1) does not currently boycott Israel; and (2) will not boycott Israel during the Term of this Agreement. Contractor acknowledges this Agreement may be terminated and payment withheld if this certification is inaccurate. </w:t>
      </w:r>
    </w:p>
    <w:p w14:paraId="08DB1D75" w14:textId="77777777" w:rsidR="00151B44" w:rsidRPr="001B2733" w:rsidRDefault="00151B44" w:rsidP="00151B44">
      <w:pPr>
        <w:ind w:left="720"/>
        <w:rPr>
          <w:rFonts w:ascii="Arial" w:hAnsi="Arial" w:cs="Arial"/>
          <w:b/>
          <w:spacing w:val="-3"/>
          <w:sz w:val="20"/>
        </w:rPr>
      </w:pPr>
    </w:p>
    <w:p w14:paraId="5905D52A" w14:textId="77777777" w:rsidR="00151B44" w:rsidRDefault="00151B44" w:rsidP="00151B44">
      <w:pPr>
        <w:ind w:left="1440" w:hanging="720"/>
        <w:rPr>
          <w:rFonts w:ascii="Arial" w:hAnsi="Arial" w:cs="Arial"/>
          <w:smallCaps/>
          <w:spacing w:val="-3"/>
          <w:sz w:val="20"/>
        </w:rPr>
      </w:pPr>
      <w:r w:rsidRPr="00EB1223">
        <w:rPr>
          <w:rFonts w:ascii="Arial" w:hAnsi="Arial" w:cs="Arial"/>
          <w:spacing w:val="-3"/>
          <w:sz w:val="20"/>
        </w:rPr>
        <w:t>12.36</w:t>
      </w:r>
      <w:r w:rsidRPr="00EB1223">
        <w:rPr>
          <w:rFonts w:ascii="Arial" w:hAnsi="Arial" w:cs="Arial"/>
          <w:spacing w:val="-3"/>
          <w:sz w:val="20"/>
        </w:rPr>
        <w:tab/>
      </w:r>
      <w:r>
        <w:rPr>
          <w:rFonts w:ascii="Arial" w:hAnsi="Arial" w:cs="Arial"/>
          <w:b/>
          <w:bCs/>
          <w:sz w:val="20"/>
        </w:rPr>
        <w:t>Contractor Certification regarding Business with Certain Countries and Organizations.</w:t>
      </w:r>
      <w:r>
        <w:rPr>
          <w:rFonts w:ascii="Arial" w:hAnsi="Arial" w:cs="Arial"/>
          <w:sz w:val="20"/>
        </w:rPr>
        <w:t xml:space="preserve"> </w:t>
      </w:r>
      <w:r>
        <w:rPr>
          <w:rFonts w:ascii="Arial" w:hAnsi="Arial" w:cs="Arial"/>
          <w:spacing w:val="-3"/>
          <w:sz w:val="20"/>
        </w:rPr>
        <w:t xml:space="preserve">Pursuant to </w:t>
      </w:r>
      <w:hyperlink r:id="rId137" w:anchor="F" w:history="1">
        <w:r>
          <w:rPr>
            <w:rStyle w:val="Hyperlink"/>
            <w:rFonts w:ascii="Arial" w:hAnsi="Arial" w:cs="Arial"/>
            <w:spacing w:val="-3"/>
            <w:sz w:val="20"/>
          </w:rPr>
          <w:t xml:space="preserve">Subchapter F, Chapter 2252, </w:t>
        </w:r>
        <w:r>
          <w:rPr>
            <w:rStyle w:val="Hyperlink"/>
            <w:rFonts w:ascii="Arial" w:hAnsi="Arial" w:cs="Arial"/>
            <w:i/>
            <w:iCs/>
            <w:spacing w:val="-3"/>
            <w:sz w:val="20"/>
          </w:rPr>
          <w:t>Texas</w:t>
        </w:r>
        <w:r>
          <w:rPr>
            <w:rStyle w:val="Hyperlink"/>
            <w:rFonts w:ascii="Arial" w:hAnsi="Arial" w:cs="Arial"/>
            <w:spacing w:val="-3"/>
            <w:sz w:val="20"/>
          </w:rPr>
          <w:t xml:space="preserve"> </w:t>
        </w:r>
        <w:r>
          <w:rPr>
            <w:rStyle w:val="Hyperlink"/>
            <w:rFonts w:ascii="Arial" w:hAnsi="Arial" w:cs="Arial"/>
            <w:i/>
            <w:iCs/>
            <w:spacing w:val="-3"/>
            <w:sz w:val="20"/>
          </w:rPr>
          <w:t>Government Code</w:t>
        </w:r>
      </w:hyperlink>
      <w:r>
        <w:rPr>
          <w:rFonts w:ascii="Arial" w:hAnsi="Arial" w:cs="Arial"/>
          <w:spacing w:val="-3"/>
          <w:sz w:val="20"/>
        </w:rPr>
        <w:t>, Contractor certifies Contractor is not engaged in business with Iran, Sudan, or a foreign terrorist organization. Contractor acknowledges this Agreement may be terminated and payment withheld if this certification is inaccurate. </w:t>
      </w:r>
    </w:p>
    <w:p w14:paraId="4FCF86EC" w14:textId="77777777" w:rsidR="00151B44" w:rsidRDefault="00151B44" w:rsidP="00151B44">
      <w:pPr>
        <w:ind w:left="1440" w:hanging="720"/>
        <w:rPr>
          <w:rFonts w:ascii="Arial" w:hAnsi="Arial" w:cs="Arial"/>
          <w:smallCaps/>
          <w:spacing w:val="-3"/>
          <w:sz w:val="20"/>
        </w:rPr>
      </w:pPr>
    </w:p>
    <w:p w14:paraId="6777DD54" w14:textId="77777777" w:rsidR="00151B44" w:rsidRPr="00EA0762" w:rsidRDefault="00151B44" w:rsidP="00151B44">
      <w:pPr>
        <w:ind w:left="1440" w:hanging="720"/>
        <w:rPr>
          <w:rFonts w:ascii="Arial" w:hAnsi="Arial" w:cs="Arial"/>
          <w:bCs/>
          <w:color w:val="000000"/>
          <w:sz w:val="20"/>
        </w:rPr>
      </w:pPr>
      <w:r w:rsidRPr="00CC3784">
        <w:rPr>
          <w:rFonts w:ascii="Arial" w:hAnsi="Arial" w:cs="Arial"/>
          <w:spacing w:val="-3"/>
          <w:sz w:val="20"/>
        </w:rPr>
        <w:t>12.37</w:t>
      </w:r>
      <w:r w:rsidRPr="00CC3784">
        <w:rPr>
          <w:rFonts w:ascii="Arial" w:hAnsi="Arial" w:cs="Arial"/>
          <w:spacing w:val="-3"/>
          <w:sz w:val="20"/>
        </w:rPr>
        <w:tab/>
      </w:r>
      <w:r>
        <w:rPr>
          <w:rFonts w:ascii="Arial" w:eastAsia="Calibri" w:hAnsi="Arial" w:cs="Arial"/>
          <w:b/>
          <w:bCs/>
          <w:sz w:val="20"/>
        </w:rPr>
        <w:t xml:space="preserve">Board Approval. </w:t>
      </w:r>
      <w:r>
        <w:rPr>
          <w:rFonts w:ascii="Arial" w:eastAsia="Calibri" w:hAnsi="Arial" w:cs="Arial"/>
          <w:bCs/>
          <w:sz w:val="20"/>
        </w:rPr>
        <w:t>This agreement is subject to review and approval by The Board of Regents of The University of Texas Permian Basin. The validity and effectiveness of this Agreement is contingent upon the approval of this Agreement under the Rules and Regulations of the Board. If the Board does not approve this Agreement, then this Agreement is null, void, and of no effect; provided, however, that University shall pay Contractor for any Work that is provided by Contractor to the University hereunder prior to the notice, if any, of the Board’s non-approval. Notwithstanding any other provision of this Agreement, in the event that the Board does not approve this Agreement, the total amount that University pays to Contractor for any Services under the Catering Plan that are provided by Contractor to the University under this Agreement will not in any event exceed $1,000,000.</w:t>
      </w:r>
    </w:p>
    <w:p w14:paraId="7C72D84C" w14:textId="77777777" w:rsidR="00151B44" w:rsidRPr="007A54A3" w:rsidRDefault="00151B44" w:rsidP="00151B44">
      <w:pPr>
        <w:widowControl w:val="0"/>
        <w:tabs>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720"/>
        <w:rPr>
          <w:rFonts w:ascii="Arial" w:hAnsi="Arial" w:cs="Arial"/>
          <w:b/>
          <w:color w:val="000000"/>
          <w:sz w:val="20"/>
          <w:highlight w:val="cyan"/>
        </w:rPr>
      </w:pPr>
    </w:p>
    <w:p w14:paraId="5CE0D451" w14:textId="77777777" w:rsidR="00151B44" w:rsidRPr="007A54A3" w:rsidRDefault="00151B44" w:rsidP="00151B44">
      <w:pPr>
        <w:keepNext/>
        <w:keepLines/>
        <w:tabs>
          <w:tab w:val="left" w:pos="-720"/>
        </w:tabs>
        <w:suppressAutoHyphens/>
        <w:ind w:left="1440" w:hanging="720"/>
        <w:rPr>
          <w:rFonts w:ascii="Arial" w:hAnsi="Arial" w:cs="Arial"/>
          <w:b/>
          <w:sz w:val="20"/>
        </w:rPr>
      </w:pPr>
      <w:r>
        <w:rPr>
          <w:rFonts w:ascii="Arial" w:hAnsi="Arial" w:cs="Arial"/>
          <w:b/>
          <w:sz w:val="20"/>
        </w:rPr>
        <w:tab/>
      </w:r>
    </w:p>
    <w:p w14:paraId="383E193E" w14:textId="77777777" w:rsidR="00151B44" w:rsidRPr="007A54A3" w:rsidRDefault="00151B44" w:rsidP="00151B44">
      <w:pPr>
        <w:pStyle w:val="BodyText2"/>
        <w:keepLines/>
        <w:rPr>
          <w:rFonts w:cs="Arial"/>
        </w:rPr>
      </w:pPr>
      <w:r w:rsidRPr="007A54A3">
        <w:rPr>
          <w:rFonts w:cs="Arial"/>
        </w:rPr>
        <w:t>University and Contractor have executed and delivered this Agreement to be effective as of the Effective Date.</w:t>
      </w:r>
    </w:p>
    <w:p w14:paraId="415B35FE" w14:textId="77777777" w:rsidR="00151B44" w:rsidRPr="007A54A3" w:rsidRDefault="00151B44" w:rsidP="00151B44">
      <w:pPr>
        <w:keepNext/>
        <w:keepLines/>
        <w:tabs>
          <w:tab w:val="left" w:pos="-720"/>
        </w:tabs>
        <w:suppressAutoHyphens/>
        <w:rPr>
          <w:rFonts w:ascii="Arial" w:hAnsi="Arial" w:cs="Arial"/>
          <w:spacing w:val="-3"/>
          <w:sz w:val="20"/>
        </w:rPr>
      </w:pPr>
    </w:p>
    <w:p w14:paraId="63331C46" w14:textId="77777777" w:rsidR="00151B44" w:rsidRPr="007A54A3" w:rsidRDefault="00151B44" w:rsidP="00151B44">
      <w:pPr>
        <w:keepNext/>
        <w:keepLines/>
        <w:tabs>
          <w:tab w:val="left" w:pos="-720"/>
        </w:tabs>
        <w:suppressAutoHyphens/>
        <w:rPr>
          <w:rFonts w:ascii="Arial" w:hAnsi="Arial" w:cs="Arial"/>
          <w:spacing w:val="-3"/>
          <w:sz w:val="20"/>
        </w:rPr>
      </w:pPr>
    </w:p>
    <w:p w14:paraId="3AD0A2D0" w14:textId="77777777" w:rsidR="00151B44" w:rsidRPr="007A54A3" w:rsidRDefault="00151B44" w:rsidP="00151B44">
      <w:pPr>
        <w:keepNext/>
        <w:keepLines/>
        <w:tabs>
          <w:tab w:val="left" w:pos="-720"/>
        </w:tabs>
        <w:suppressAutoHyphens/>
        <w:rPr>
          <w:rFonts w:ascii="Arial" w:hAnsi="Arial" w:cs="Arial"/>
          <w:b/>
          <w:spacing w:val="-3"/>
          <w:sz w:val="20"/>
        </w:rPr>
      </w:pPr>
      <w:r w:rsidRPr="007A54A3">
        <w:rPr>
          <w:rFonts w:ascii="Arial" w:hAnsi="Arial" w:cs="Arial"/>
          <w:b/>
          <w:spacing w:val="-3"/>
          <w:sz w:val="20"/>
        </w:rPr>
        <w:t>UNIVERSITY:</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t>CONTRACTOR:</w:t>
      </w:r>
    </w:p>
    <w:p w14:paraId="7102E94A" w14:textId="77777777" w:rsidR="00151B44" w:rsidRPr="007A54A3" w:rsidRDefault="00151B44" w:rsidP="00151B44">
      <w:pPr>
        <w:keepNext/>
        <w:keepLines/>
        <w:tabs>
          <w:tab w:val="left" w:pos="-720"/>
        </w:tabs>
        <w:suppressAutoHyphens/>
        <w:rPr>
          <w:rFonts w:ascii="Arial" w:hAnsi="Arial" w:cs="Arial"/>
          <w:spacing w:val="-3"/>
          <w:sz w:val="20"/>
        </w:rPr>
      </w:pPr>
    </w:p>
    <w:p w14:paraId="17BCB306" w14:textId="77777777" w:rsidR="00151B44" w:rsidRPr="007A54A3" w:rsidRDefault="00151B44" w:rsidP="00151B44">
      <w:pPr>
        <w:keepNext/>
        <w:keepLines/>
        <w:tabs>
          <w:tab w:val="left" w:pos="-720"/>
        </w:tabs>
        <w:suppressAutoHyphens/>
        <w:rPr>
          <w:rFonts w:ascii="Arial" w:hAnsi="Arial" w:cs="Arial"/>
          <w:b/>
          <w:spacing w:val="-3"/>
          <w:sz w:val="20"/>
        </w:rPr>
      </w:pPr>
      <w:r w:rsidRPr="007A54A3">
        <w:rPr>
          <w:rFonts w:ascii="Arial" w:hAnsi="Arial" w:cs="Arial"/>
          <w:b/>
          <w:spacing w:val="-3"/>
          <w:sz w:val="20"/>
        </w:rPr>
        <w:t>THE UNIVERSITY OF TEXAS</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r>
        <w:rPr>
          <w:rFonts w:ascii="Arial" w:hAnsi="Arial" w:cs="Arial"/>
          <w:b/>
          <w:spacing w:val="-3"/>
          <w:sz w:val="20"/>
        </w:rPr>
        <w:t>________________________</w:t>
      </w:r>
    </w:p>
    <w:p w14:paraId="3D2C9976" w14:textId="77777777" w:rsidR="00151B44" w:rsidRPr="007A54A3" w:rsidRDefault="00151B44" w:rsidP="00151B44">
      <w:pPr>
        <w:keepNext/>
        <w:keepLines/>
        <w:tabs>
          <w:tab w:val="left" w:pos="-720"/>
        </w:tabs>
        <w:suppressAutoHyphens/>
        <w:rPr>
          <w:rFonts w:ascii="Arial" w:hAnsi="Arial" w:cs="Arial"/>
          <w:spacing w:val="-3"/>
          <w:sz w:val="20"/>
        </w:rPr>
      </w:pPr>
      <w:r w:rsidRPr="007A54A3">
        <w:rPr>
          <w:rFonts w:ascii="Arial" w:hAnsi="Arial" w:cs="Arial"/>
          <w:b/>
          <w:spacing w:val="-3"/>
          <w:sz w:val="20"/>
        </w:rPr>
        <w:t xml:space="preserve"> </w:t>
      </w:r>
      <w:r>
        <w:rPr>
          <w:rFonts w:ascii="Arial" w:hAnsi="Arial" w:cs="Arial"/>
          <w:b/>
          <w:spacing w:val="-3"/>
          <w:sz w:val="20"/>
          <w:u w:val="single"/>
        </w:rPr>
        <w:t>PERMIAN BASIN</w:t>
      </w:r>
      <w:r w:rsidRPr="007A54A3">
        <w:rPr>
          <w:rFonts w:ascii="Arial" w:hAnsi="Arial" w:cs="Arial"/>
          <w:b/>
          <w:spacing w:val="-3"/>
          <w:sz w:val="20"/>
        </w:rPr>
        <w:tab/>
      </w:r>
      <w:r w:rsidRPr="007A54A3">
        <w:rPr>
          <w:rFonts w:ascii="Arial" w:hAnsi="Arial" w:cs="Arial"/>
          <w:b/>
          <w:spacing w:val="-3"/>
          <w:sz w:val="20"/>
        </w:rPr>
        <w:tab/>
      </w:r>
      <w:r w:rsidRPr="007A54A3">
        <w:rPr>
          <w:rFonts w:ascii="Arial" w:hAnsi="Arial" w:cs="Arial"/>
          <w:b/>
          <w:spacing w:val="-3"/>
          <w:sz w:val="20"/>
        </w:rPr>
        <w:tab/>
      </w:r>
    </w:p>
    <w:p w14:paraId="73082B1E" w14:textId="77777777" w:rsidR="00151B44" w:rsidRPr="007A54A3" w:rsidRDefault="00151B44" w:rsidP="00151B44">
      <w:pPr>
        <w:keepNext/>
        <w:keepLines/>
        <w:tabs>
          <w:tab w:val="left" w:pos="-720"/>
        </w:tabs>
        <w:suppressAutoHyphens/>
        <w:rPr>
          <w:rFonts w:ascii="Arial" w:hAnsi="Arial" w:cs="Arial"/>
          <w:spacing w:val="-3"/>
          <w:sz w:val="20"/>
        </w:rPr>
      </w:pPr>
    </w:p>
    <w:p w14:paraId="1B6B0347" w14:textId="77777777" w:rsidR="00151B44" w:rsidRPr="007A54A3" w:rsidRDefault="00151B44" w:rsidP="00151B44">
      <w:pPr>
        <w:keepNext/>
        <w:keepLines/>
        <w:tabs>
          <w:tab w:val="left" w:pos="-720"/>
        </w:tabs>
        <w:suppressAutoHyphens/>
        <w:rPr>
          <w:rFonts w:ascii="Arial" w:hAnsi="Arial" w:cs="Arial"/>
          <w:spacing w:val="-3"/>
          <w:sz w:val="20"/>
        </w:rPr>
      </w:pPr>
      <w:r w:rsidRPr="007A54A3">
        <w:rPr>
          <w:rFonts w:ascii="Arial" w:hAnsi="Arial" w:cs="Arial"/>
          <w:spacing w:val="-3"/>
          <w:sz w:val="20"/>
        </w:rPr>
        <w:t>By:</w:t>
      </w:r>
      <w:r w:rsidRPr="007A54A3">
        <w:rPr>
          <w:rFonts w:ascii="Arial" w:hAnsi="Arial" w:cs="Arial"/>
          <w:spacing w:val="-3"/>
          <w:sz w:val="20"/>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u w:val="single"/>
        </w:rPr>
        <w:tab/>
      </w:r>
      <w:r w:rsidRPr="007A54A3">
        <w:rPr>
          <w:rFonts w:ascii="Arial" w:hAnsi="Arial" w:cs="Arial"/>
          <w:spacing w:val="-3"/>
          <w:sz w:val="20"/>
        </w:rPr>
        <w:tab/>
        <w:t>By: ___________________________</w:t>
      </w:r>
    </w:p>
    <w:p w14:paraId="73698B7D" w14:textId="77777777" w:rsidR="00151B44" w:rsidRPr="007A54A3" w:rsidRDefault="00151B44" w:rsidP="00151B44">
      <w:pPr>
        <w:keepNext/>
        <w:keepLines/>
        <w:tabs>
          <w:tab w:val="left" w:pos="-720"/>
        </w:tabs>
        <w:suppressAutoHyphens/>
        <w:rPr>
          <w:rFonts w:ascii="Arial" w:hAnsi="Arial" w:cs="Arial"/>
          <w:spacing w:val="-3"/>
          <w:sz w:val="20"/>
        </w:rPr>
      </w:pPr>
      <w:r w:rsidRPr="007A54A3">
        <w:rPr>
          <w:rFonts w:ascii="Arial" w:hAnsi="Arial" w:cs="Arial"/>
          <w:spacing w:val="-3"/>
          <w:sz w:val="20"/>
        </w:rPr>
        <w:t>Name:</w:t>
      </w:r>
      <w:r w:rsidRPr="007A54A3">
        <w:rPr>
          <w:rFonts w:ascii="Arial" w:hAnsi="Arial" w:cs="Arial"/>
          <w:spacing w:val="-3"/>
          <w:sz w:val="20"/>
        </w:rPr>
        <w:tab/>
        <w:t>______________________________</w:t>
      </w:r>
      <w:r w:rsidRPr="007A54A3">
        <w:rPr>
          <w:rFonts w:ascii="Arial" w:hAnsi="Arial" w:cs="Arial"/>
          <w:spacing w:val="-3"/>
          <w:sz w:val="20"/>
        </w:rPr>
        <w:tab/>
        <w:t>Name: ________________________</w:t>
      </w:r>
    </w:p>
    <w:p w14:paraId="33192C4D" w14:textId="77777777" w:rsidR="00151B44" w:rsidRPr="007A54A3" w:rsidRDefault="00151B44" w:rsidP="00151B44">
      <w:pPr>
        <w:keepNext/>
        <w:keepLines/>
        <w:tabs>
          <w:tab w:val="left" w:pos="-720"/>
        </w:tabs>
        <w:suppressAutoHyphens/>
        <w:rPr>
          <w:rFonts w:ascii="Arial" w:hAnsi="Arial" w:cs="Arial"/>
          <w:spacing w:val="-3"/>
          <w:sz w:val="20"/>
        </w:rPr>
      </w:pPr>
      <w:r w:rsidRPr="007A54A3">
        <w:rPr>
          <w:rFonts w:ascii="Arial" w:hAnsi="Arial" w:cs="Arial"/>
          <w:spacing w:val="-3"/>
          <w:sz w:val="20"/>
        </w:rPr>
        <w:t>Title:</w:t>
      </w:r>
      <w:r w:rsidRPr="007A54A3">
        <w:rPr>
          <w:rFonts w:ascii="Arial" w:hAnsi="Arial" w:cs="Arial"/>
          <w:spacing w:val="-3"/>
          <w:sz w:val="20"/>
        </w:rPr>
        <w:tab/>
        <w:t>______________________________</w:t>
      </w:r>
      <w:r w:rsidRPr="007A54A3">
        <w:rPr>
          <w:rFonts w:ascii="Arial" w:hAnsi="Arial" w:cs="Arial"/>
          <w:spacing w:val="-3"/>
          <w:sz w:val="20"/>
        </w:rPr>
        <w:tab/>
        <w:t>Title: __________________________</w:t>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67C56368" w14:textId="77777777" w:rsidR="00151B44" w:rsidRPr="007A54A3" w:rsidRDefault="00151B44" w:rsidP="00151B44">
      <w:pPr>
        <w:keepNext/>
        <w:keepLines/>
        <w:tabs>
          <w:tab w:val="left" w:pos="-720"/>
        </w:tabs>
        <w:suppressAutoHyphens/>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1A837A08" w14:textId="77777777" w:rsidR="00151B44" w:rsidRPr="007A54A3" w:rsidRDefault="00151B44" w:rsidP="00151B44">
      <w:pPr>
        <w:keepNext/>
        <w:keepLines/>
        <w:tabs>
          <w:tab w:val="left" w:pos="-720"/>
        </w:tabs>
        <w:suppressAutoHyphens/>
        <w:ind w:left="5040" w:hanging="5040"/>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p>
    <w:p w14:paraId="40ED31F0" w14:textId="77777777" w:rsidR="00151B44" w:rsidRPr="007A54A3" w:rsidRDefault="00151B44" w:rsidP="00151B44">
      <w:pPr>
        <w:keepNext/>
        <w:keepLines/>
        <w:tabs>
          <w:tab w:val="left" w:pos="-720"/>
        </w:tabs>
        <w:suppressAutoHyphens/>
        <w:rPr>
          <w:rFonts w:ascii="Arial" w:hAnsi="Arial" w:cs="Arial"/>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Attest: ________________________</w:t>
      </w:r>
    </w:p>
    <w:p w14:paraId="66A1A465" w14:textId="77777777" w:rsidR="00151B44" w:rsidRPr="007A54A3" w:rsidRDefault="00151B44" w:rsidP="00151B44">
      <w:pPr>
        <w:keepNext/>
        <w:keepLines/>
        <w:tabs>
          <w:tab w:val="left" w:pos="-720"/>
        </w:tabs>
        <w:suppressAutoHyphens/>
        <w:rPr>
          <w:rFonts w:ascii="Arial" w:hAnsi="Arial" w:cs="Arial"/>
          <w:b/>
          <w:bCs/>
          <w:spacing w:val="-3"/>
          <w:sz w:val="20"/>
        </w:rPr>
      </w:pP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r>
      <w:r w:rsidRPr="007A54A3">
        <w:rPr>
          <w:rFonts w:ascii="Arial" w:hAnsi="Arial" w:cs="Arial"/>
          <w:spacing w:val="-3"/>
          <w:sz w:val="20"/>
        </w:rPr>
        <w:tab/>
        <w:t xml:space="preserve">  Corporate Secretary</w:t>
      </w:r>
    </w:p>
    <w:p w14:paraId="622C9938" w14:textId="77777777" w:rsidR="00151B44" w:rsidRPr="007A54A3" w:rsidRDefault="00151B44" w:rsidP="00151B44">
      <w:pPr>
        <w:keepNext/>
        <w:keepLines/>
        <w:tabs>
          <w:tab w:val="left" w:pos="-720"/>
        </w:tabs>
        <w:suppressAutoHyphens/>
        <w:rPr>
          <w:rFonts w:ascii="Arial" w:hAnsi="Arial" w:cs="Arial"/>
          <w:b/>
          <w:spacing w:val="-3"/>
          <w:sz w:val="20"/>
          <w:u w:val="single"/>
        </w:rPr>
      </w:pPr>
    </w:p>
    <w:p w14:paraId="63FEF413" w14:textId="77777777" w:rsidR="00151B44" w:rsidRPr="007A54A3" w:rsidRDefault="00151B44" w:rsidP="00151B44">
      <w:pPr>
        <w:keepNext/>
        <w:keepLines/>
        <w:tabs>
          <w:tab w:val="left" w:pos="-720"/>
        </w:tabs>
        <w:suppressAutoHyphens/>
        <w:rPr>
          <w:rFonts w:ascii="Arial" w:hAnsi="Arial" w:cs="Arial"/>
          <w:b/>
          <w:spacing w:val="-3"/>
          <w:sz w:val="20"/>
          <w:u w:val="single"/>
        </w:rPr>
      </w:pPr>
      <w:r w:rsidRPr="007A54A3">
        <w:rPr>
          <w:rFonts w:ascii="Arial" w:hAnsi="Arial" w:cs="Arial"/>
          <w:b/>
          <w:spacing w:val="-3"/>
          <w:sz w:val="20"/>
          <w:u w:val="single"/>
        </w:rPr>
        <w:t>Attach:</w:t>
      </w:r>
    </w:p>
    <w:p w14:paraId="46E66AF9" w14:textId="77777777" w:rsidR="00151B44" w:rsidRPr="007A54A3" w:rsidRDefault="00151B44" w:rsidP="00151B44">
      <w:pPr>
        <w:keepNext/>
        <w:keepLines/>
        <w:tabs>
          <w:tab w:val="left" w:pos="-720"/>
        </w:tabs>
        <w:suppressAutoHyphens/>
        <w:rPr>
          <w:rFonts w:ascii="Arial" w:hAnsi="Arial" w:cs="Arial"/>
          <w:b/>
          <w:spacing w:val="-3"/>
          <w:sz w:val="20"/>
        </w:rPr>
      </w:pPr>
    </w:p>
    <w:p w14:paraId="10A2A5C8" w14:textId="77777777" w:rsidR="00151B44" w:rsidRPr="007A54A3" w:rsidRDefault="00151B44" w:rsidP="00151B44">
      <w:pPr>
        <w:keepNext/>
        <w:keepLines/>
        <w:tabs>
          <w:tab w:val="left" w:pos="-720"/>
        </w:tabs>
        <w:suppressAutoHyphens/>
        <w:rPr>
          <w:rFonts w:ascii="Arial" w:hAnsi="Arial" w:cs="Arial"/>
          <w:spacing w:val="-3"/>
          <w:sz w:val="20"/>
        </w:rPr>
      </w:pPr>
      <w:r w:rsidRPr="007A54A3">
        <w:rPr>
          <w:rFonts w:ascii="Arial" w:hAnsi="Arial" w:cs="Arial"/>
          <w:b/>
          <w:spacing w:val="-3"/>
          <w:sz w:val="20"/>
          <w:u w:val="single"/>
        </w:rPr>
        <w:t>EXHIBIT A</w:t>
      </w:r>
      <w:r w:rsidRPr="007A54A3">
        <w:rPr>
          <w:rFonts w:ascii="Arial" w:hAnsi="Arial" w:cs="Arial"/>
          <w:spacing w:val="-3"/>
          <w:sz w:val="20"/>
        </w:rPr>
        <w:t xml:space="preserve"> – </w:t>
      </w:r>
      <w:r w:rsidRPr="00495CFA">
        <w:rPr>
          <w:rFonts w:ascii="Arial" w:hAnsi="Arial" w:cs="Arial"/>
          <w:b/>
          <w:spacing w:val="-3"/>
          <w:sz w:val="20"/>
        </w:rPr>
        <w:t>Scope of Work, Schedule, and Payment for Services</w:t>
      </w:r>
    </w:p>
    <w:p w14:paraId="4ABE9C88" w14:textId="77777777" w:rsidR="00151B44" w:rsidRPr="007A54A3" w:rsidRDefault="00151B44" w:rsidP="00151B44">
      <w:pPr>
        <w:keepNext/>
        <w:keepLines/>
        <w:tabs>
          <w:tab w:val="center" w:pos="4680"/>
        </w:tabs>
        <w:suppressAutoHyphens/>
        <w:rPr>
          <w:rFonts w:ascii="Arial" w:hAnsi="Arial" w:cs="Arial"/>
          <w:b/>
          <w:spacing w:val="-3"/>
          <w:sz w:val="20"/>
        </w:rPr>
      </w:pPr>
      <w:r w:rsidRPr="007A54A3">
        <w:rPr>
          <w:rFonts w:ascii="Arial" w:hAnsi="Arial" w:cs="Arial"/>
          <w:b/>
          <w:spacing w:val="-3"/>
          <w:sz w:val="20"/>
          <w:u w:val="single"/>
        </w:rPr>
        <w:t xml:space="preserve">EXHIBIT </w:t>
      </w:r>
      <w:r>
        <w:rPr>
          <w:rFonts w:ascii="Arial" w:hAnsi="Arial" w:cs="Arial"/>
          <w:b/>
          <w:spacing w:val="-3"/>
          <w:sz w:val="20"/>
          <w:u w:val="single"/>
        </w:rPr>
        <w:t>B</w:t>
      </w:r>
      <w:r w:rsidRPr="007A54A3">
        <w:rPr>
          <w:rFonts w:ascii="Arial" w:hAnsi="Arial" w:cs="Arial"/>
          <w:b/>
          <w:spacing w:val="-3"/>
          <w:sz w:val="20"/>
        </w:rPr>
        <w:t xml:space="preserve"> – HUB Subcontracting Plan</w:t>
      </w:r>
    </w:p>
    <w:p w14:paraId="0D87F410" w14:textId="77777777" w:rsidR="00151B44" w:rsidRDefault="00151B44" w:rsidP="00151B44">
      <w:pPr>
        <w:pStyle w:val="BodyText"/>
        <w:rPr>
          <w:rFonts w:cs="Arial"/>
          <w:b w:val="0"/>
          <w:spacing w:val="-3"/>
          <w:sz w:val="20"/>
          <w:highlight w:val="cyan"/>
        </w:rPr>
      </w:pPr>
      <w:r w:rsidRPr="007A54A3">
        <w:rPr>
          <w:rFonts w:cs="Arial"/>
          <w:spacing w:val="-3"/>
          <w:sz w:val="20"/>
          <w:u w:val="single"/>
        </w:rPr>
        <w:t>E</w:t>
      </w:r>
      <w:r>
        <w:rPr>
          <w:rFonts w:cs="Arial"/>
          <w:spacing w:val="-3"/>
          <w:sz w:val="20"/>
          <w:u w:val="single"/>
        </w:rPr>
        <w:t>XHIBIT C</w:t>
      </w:r>
      <w:r w:rsidRPr="007A54A3">
        <w:rPr>
          <w:rFonts w:cs="Arial"/>
          <w:spacing w:val="-3"/>
          <w:sz w:val="20"/>
        </w:rPr>
        <w:t xml:space="preserve"> – FERPA Confidentiality and Security Addendum</w:t>
      </w:r>
    </w:p>
    <w:p w14:paraId="33AAB772" w14:textId="77777777" w:rsidR="00151B44" w:rsidRPr="007A54A3" w:rsidRDefault="00151B44" w:rsidP="00151B44">
      <w:pPr>
        <w:pStyle w:val="BodyText"/>
        <w:rPr>
          <w:rFonts w:cs="Arial"/>
          <w:spacing w:val="-3"/>
          <w:sz w:val="20"/>
        </w:rPr>
      </w:pPr>
    </w:p>
    <w:p w14:paraId="374C5BA5" w14:textId="77777777" w:rsidR="00151B44" w:rsidRDefault="00151B44" w:rsidP="00151B44">
      <w:pPr>
        <w:tabs>
          <w:tab w:val="center" w:pos="4680"/>
        </w:tabs>
        <w:suppressAutoHyphens/>
        <w:rPr>
          <w:rFonts w:ascii="Arial" w:hAnsi="Arial" w:cs="Arial"/>
          <w:b/>
          <w:spacing w:val="-3"/>
          <w:sz w:val="20"/>
          <w:u w:val="single"/>
        </w:rPr>
      </w:pPr>
    </w:p>
    <w:p w14:paraId="07648A82" w14:textId="77777777" w:rsidR="00151B44" w:rsidRDefault="00151B44" w:rsidP="00151B44">
      <w:pPr>
        <w:tabs>
          <w:tab w:val="center" w:pos="4680"/>
        </w:tabs>
        <w:suppressAutoHyphens/>
        <w:rPr>
          <w:rFonts w:ascii="Arial" w:hAnsi="Arial" w:cs="Arial"/>
          <w:b/>
          <w:spacing w:val="-3"/>
          <w:sz w:val="20"/>
          <w:u w:val="single"/>
        </w:rPr>
      </w:pPr>
    </w:p>
    <w:p w14:paraId="37224E3B" w14:textId="77777777" w:rsidR="00151B44" w:rsidRDefault="00151B44" w:rsidP="00151B44">
      <w:pPr>
        <w:tabs>
          <w:tab w:val="center" w:pos="4680"/>
        </w:tabs>
        <w:suppressAutoHyphens/>
        <w:rPr>
          <w:rFonts w:ascii="Arial" w:hAnsi="Arial" w:cs="Arial"/>
          <w:b/>
          <w:spacing w:val="-3"/>
          <w:sz w:val="20"/>
          <w:u w:val="single"/>
        </w:rPr>
      </w:pPr>
    </w:p>
    <w:p w14:paraId="3A1FFF55" w14:textId="77777777" w:rsidR="00151B44" w:rsidRDefault="00151B44" w:rsidP="00151B44">
      <w:pPr>
        <w:tabs>
          <w:tab w:val="center" w:pos="4680"/>
        </w:tabs>
        <w:suppressAutoHyphens/>
        <w:rPr>
          <w:rFonts w:ascii="Arial" w:hAnsi="Arial" w:cs="Arial"/>
          <w:b/>
          <w:spacing w:val="-3"/>
          <w:sz w:val="20"/>
          <w:u w:val="single"/>
        </w:rPr>
      </w:pPr>
    </w:p>
    <w:p w14:paraId="789327CF" w14:textId="77777777" w:rsidR="00151B44" w:rsidRDefault="00151B44" w:rsidP="00151B44">
      <w:pPr>
        <w:tabs>
          <w:tab w:val="center" w:pos="4680"/>
        </w:tabs>
        <w:suppressAutoHyphens/>
        <w:rPr>
          <w:rFonts w:ascii="Arial" w:hAnsi="Arial" w:cs="Arial"/>
          <w:b/>
          <w:spacing w:val="-3"/>
          <w:sz w:val="20"/>
          <w:u w:val="single"/>
        </w:rPr>
      </w:pPr>
    </w:p>
    <w:p w14:paraId="406B186D" w14:textId="77777777" w:rsidR="00151B44" w:rsidRDefault="00151B44" w:rsidP="00151B44">
      <w:pPr>
        <w:tabs>
          <w:tab w:val="center" w:pos="4680"/>
        </w:tabs>
        <w:suppressAutoHyphens/>
        <w:rPr>
          <w:rFonts w:ascii="Arial" w:hAnsi="Arial" w:cs="Arial"/>
          <w:b/>
          <w:spacing w:val="-3"/>
          <w:sz w:val="20"/>
          <w:u w:val="single"/>
        </w:rPr>
      </w:pPr>
    </w:p>
    <w:p w14:paraId="6794DA8C" w14:textId="77777777" w:rsidR="00151B44" w:rsidRDefault="00151B44" w:rsidP="00151B44">
      <w:pPr>
        <w:tabs>
          <w:tab w:val="center" w:pos="4680"/>
        </w:tabs>
        <w:suppressAutoHyphens/>
        <w:rPr>
          <w:rFonts w:ascii="Arial" w:hAnsi="Arial" w:cs="Arial"/>
          <w:b/>
          <w:spacing w:val="-3"/>
          <w:sz w:val="20"/>
          <w:u w:val="single"/>
        </w:rPr>
      </w:pPr>
    </w:p>
    <w:p w14:paraId="54911B9A" w14:textId="77777777" w:rsidR="00151B44" w:rsidRDefault="00151B44" w:rsidP="00151B44">
      <w:pPr>
        <w:tabs>
          <w:tab w:val="center" w:pos="4680"/>
        </w:tabs>
        <w:suppressAutoHyphens/>
        <w:rPr>
          <w:rFonts w:ascii="Arial" w:hAnsi="Arial" w:cs="Arial"/>
          <w:b/>
          <w:spacing w:val="-3"/>
          <w:sz w:val="20"/>
          <w:u w:val="single"/>
        </w:rPr>
      </w:pPr>
    </w:p>
    <w:p w14:paraId="5DDCCE9E" w14:textId="77777777" w:rsidR="00151B44" w:rsidRDefault="00151B44" w:rsidP="00151B44">
      <w:pPr>
        <w:tabs>
          <w:tab w:val="center" w:pos="4680"/>
        </w:tabs>
        <w:suppressAutoHyphens/>
        <w:rPr>
          <w:rFonts w:ascii="Arial" w:hAnsi="Arial" w:cs="Arial"/>
          <w:b/>
          <w:spacing w:val="-3"/>
          <w:sz w:val="20"/>
          <w:u w:val="single"/>
        </w:rPr>
      </w:pPr>
    </w:p>
    <w:p w14:paraId="7AEF5DE9" w14:textId="77777777" w:rsidR="00151B44" w:rsidRDefault="00151B44" w:rsidP="00151B44">
      <w:pPr>
        <w:tabs>
          <w:tab w:val="center" w:pos="4680"/>
        </w:tabs>
        <w:suppressAutoHyphens/>
        <w:rPr>
          <w:rFonts w:ascii="Arial" w:hAnsi="Arial" w:cs="Arial"/>
          <w:b/>
          <w:spacing w:val="-3"/>
          <w:sz w:val="20"/>
          <w:u w:val="single"/>
        </w:rPr>
      </w:pPr>
    </w:p>
    <w:p w14:paraId="4BF29DAB" w14:textId="77777777" w:rsidR="00151B44" w:rsidRDefault="00151B44" w:rsidP="00151B44">
      <w:pPr>
        <w:tabs>
          <w:tab w:val="center" w:pos="4680"/>
        </w:tabs>
        <w:suppressAutoHyphens/>
        <w:rPr>
          <w:rFonts w:ascii="Arial" w:hAnsi="Arial" w:cs="Arial"/>
          <w:b/>
          <w:spacing w:val="-3"/>
          <w:sz w:val="20"/>
          <w:u w:val="single"/>
        </w:rPr>
      </w:pPr>
    </w:p>
    <w:p w14:paraId="359783DC" w14:textId="77777777" w:rsidR="00151B44" w:rsidRDefault="00151B44" w:rsidP="00151B44">
      <w:pPr>
        <w:tabs>
          <w:tab w:val="center" w:pos="4680"/>
        </w:tabs>
        <w:suppressAutoHyphens/>
        <w:rPr>
          <w:rFonts w:ascii="Arial" w:hAnsi="Arial" w:cs="Arial"/>
          <w:b/>
          <w:spacing w:val="-3"/>
          <w:sz w:val="20"/>
          <w:u w:val="single"/>
        </w:rPr>
      </w:pPr>
    </w:p>
    <w:p w14:paraId="10AA677E" w14:textId="77777777" w:rsidR="00151B44" w:rsidRDefault="00151B44" w:rsidP="00151B44">
      <w:pPr>
        <w:tabs>
          <w:tab w:val="center" w:pos="4680"/>
        </w:tabs>
        <w:suppressAutoHyphens/>
        <w:rPr>
          <w:rFonts w:ascii="Arial" w:hAnsi="Arial" w:cs="Arial"/>
          <w:b/>
          <w:spacing w:val="-3"/>
          <w:sz w:val="20"/>
          <w:u w:val="single"/>
        </w:rPr>
      </w:pPr>
    </w:p>
    <w:p w14:paraId="7450F4B5" w14:textId="77777777" w:rsidR="00151B44" w:rsidRDefault="00151B44" w:rsidP="00151B44">
      <w:pPr>
        <w:tabs>
          <w:tab w:val="center" w:pos="4680"/>
        </w:tabs>
        <w:suppressAutoHyphens/>
        <w:rPr>
          <w:rFonts w:ascii="Arial" w:hAnsi="Arial" w:cs="Arial"/>
          <w:b/>
          <w:spacing w:val="-3"/>
          <w:sz w:val="20"/>
          <w:u w:val="single"/>
        </w:rPr>
      </w:pPr>
    </w:p>
    <w:p w14:paraId="60C8BCD6" w14:textId="77777777" w:rsidR="00151B44" w:rsidRDefault="00151B44" w:rsidP="00151B44">
      <w:pPr>
        <w:tabs>
          <w:tab w:val="center" w:pos="4680"/>
        </w:tabs>
        <w:suppressAutoHyphens/>
        <w:rPr>
          <w:rFonts w:ascii="Arial" w:hAnsi="Arial" w:cs="Arial"/>
          <w:b/>
          <w:spacing w:val="-3"/>
          <w:sz w:val="20"/>
          <w:u w:val="single"/>
        </w:rPr>
      </w:pPr>
    </w:p>
    <w:p w14:paraId="10014BF7" w14:textId="77777777" w:rsidR="00151B44" w:rsidRDefault="00151B44" w:rsidP="00151B44">
      <w:pPr>
        <w:tabs>
          <w:tab w:val="center" w:pos="4680"/>
        </w:tabs>
        <w:suppressAutoHyphens/>
        <w:rPr>
          <w:rFonts w:ascii="Arial" w:hAnsi="Arial" w:cs="Arial"/>
          <w:b/>
          <w:spacing w:val="-3"/>
          <w:sz w:val="20"/>
          <w:u w:val="single"/>
        </w:rPr>
      </w:pPr>
    </w:p>
    <w:p w14:paraId="1CCBFDA0" w14:textId="77777777" w:rsidR="00151B44" w:rsidRDefault="00151B44" w:rsidP="00151B44">
      <w:pPr>
        <w:tabs>
          <w:tab w:val="center" w:pos="4680"/>
        </w:tabs>
        <w:suppressAutoHyphens/>
        <w:rPr>
          <w:rFonts w:ascii="Arial" w:hAnsi="Arial" w:cs="Arial"/>
          <w:b/>
          <w:spacing w:val="-3"/>
          <w:sz w:val="20"/>
          <w:u w:val="single"/>
        </w:rPr>
      </w:pPr>
    </w:p>
    <w:p w14:paraId="58CDB41F" w14:textId="77777777" w:rsidR="00151B44" w:rsidRDefault="00151B44" w:rsidP="00151B44">
      <w:pPr>
        <w:tabs>
          <w:tab w:val="center" w:pos="4680"/>
        </w:tabs>
        <w:suppressAutoHyphens/>
        <w:rPr>
          <w:rFonts w:ascii="Arial" w:hAnsi="Arial" w:cs="Arial"/>
          <w:b/>
          <w:spacing w:val="-3"/>
          <w:sz w:val="20"/>
          <w:u w:val="single"/>
        </w:rPr>
      </w:pPr>
    </w:p>
    <w:p w14:paraId="6683F0A9" w14:textId="77777777" w:rsidR="00151B44" w:rsidRDefault="00151B44" w:rsidP="00151B44">
      <w:pPr>
        <w:tabs>
          <w:tab w:val="center" w:pos="4680"/>
        </w:tabs>
        <w:suppressAutoHyphens/>
        <w:rPr>
          <w:rFonts w:ascii="Arial" w:hAnsi="Arial" w:cs="Arial"/>
          <w:b/>
          <w:spacing w:val="-3"/>
          <w:sz w:val="20"/>
          <w:u w:val="single"/>
        </w:rPr>
      </w:pPr>
    </w:p>
    <w:p w14:paraId="6EB476B5" w14:textId="77777777" w:rsidR="00151B44" w:rsidRDefault="00151B44" w:rsidP="00151B44">
      <w:pPr>
        <w:tabs>
          <w:tab w:val="center" w:pos="4680"/>
        </w:tabs>
        <w:suppressAutoHyphens/>
        <w:rPr>
          <w:rFonts w:ascii="Arial" w:hAnsi="Arial" w:cs="Arial"/>
          <w:b/>
          <w:spacing w:val="-3"/>
          <w:sz w:val="20"/>
          <w:u w:val="single"/>
        </w:rPr>
      </w:pPr>
    </w:p>
    <w:p w14:paraId="1C3AEC80" w14:textId="77777777" w:rsidR="00151B44" w:rsidRDefault="00151B44" w:rsidP="00151B44">
      <w:pPr>
        <w:tabs>
          <w:tab w:val="center" w:pos="4680"/>
        </w:tabs>
        <w:suppressAutoHyphens/>
        <w:rPr>
          <w:rFonts w:ascii="Arial" w:hAnsi="Arial" w:cs="Arial"/>
          <w:b/>
          <w:spacing w:val="-3"/>
          <w:sz w:val="20"/>
          <w:u w:val="single"/>
        </w:rPr>
      </w:pPr>
    </w:p>
    <w:p w14:paraId="1B8FAFF6" w14:textId="77777777" w:rsidR="00151B44" w:rsidRDefault="00151B44" w:rsidP="00151B44">
      <w:pPr>
        <w:tabs>
          <w:tab w:val="center" w:pos="4680"/>
        </w:tabs>
        <w:suppressAutoHyphens/>
        <w:rPr>
          <w:rFonts w:ascii="Arial" w:hAnsi="Arial" w:cs="Arial"/>
          <w:b/>
          <w:spacing w:val="-3"/>
          <w:sz w:val="20"/>
        </w:rPr>
      </w:pPr>
      <w:r w:rsidRPr="00892708">
        <w:rPr>
          <w:rFonts w:ascii="Arial" w:hAnsi="Arial" w:cs="Arial"/>
          <w:b/>
          <w:spacing w:val="-3"/>
          <w:sz w:val="20"/>
        </w:rPr>
        <w:tab/>
      </w:r>
    </w:p>
    <w:p w14:paraId="725E3274" w14:textId="77777777" w:rsidR="00151B44" w:rsidRDefault="00151B44" w:rsidP="00151B44">
      <w:pPr>
        <w:tabs>
          <w:tab w:val="center" w:pos="4680"/>
        </w:tabs>
        <w:suppressAutoHyphens/>
        <w:rPr>
          <w:rFonts w:ascii="Arial" w:hAnsi="Arial" w:cs="Arial"/>
          <w:b/>
          <w:spacing w:val="-3"/>
          <w:sz w:val="20"/>
        </w:rPr>
      </w:pPr>
    </w:p>
    <w:p w14:paraId="22C26DED" w14:textId="77777777" w:rsidR="00151B44" w:rsidRPr="00892708" w:rsidRDefault="00151B44" w:rsidP="00151B44">
      <w:pPr>
        <w:tabs>
          <w:tab w:val="center" w:pos="4680"/>
        </w:tabs>
        <w:suppressAutoHyphens/>
        <w:rPr>
          <w:rFonts w:ascii="Arial" w:hAnsi="Arial" w:cs="Arial"/>
          <w:b/>
          <w:spacing w:val="-3"/>
          <w:sz w:val="20"/>
        </w:rPr>
      </w:pPr>
      <w:r>
        <w:rPr>
          <w:rFonts w:ascii="Arial" w:hAnsi="Arial" w:cs="Arial"/>
          <w:b/>
          <w:spacing w:val="-3"/>
          <w:sz w:val="20"/>
        </w:rPr>
        <w:tab/>
      </w:r>
      <w:r w:rsidRPr="00892708">
        <w:rPr>
          <w:rFonts w:ascii="Arial" w:hAnsi="Arial" w:cs="Arial"/>
          <w:b/>
          <w:spacing w:val="-3"/>
          <w:sz w:val="20"/>
        </w:rPr>
        <w:t>EXHIBIT A</w:t>
      </w:r>
    </w:p>
    <w:p w14:paraId="17FFD239" w14:textId="77777777" w:rsidR="00151B44" w:rsidRDefault="00151B44" w:rsidP="00151B44">
      <w:pPr>
        <w:tabs>
          <w:tab w:val="center" w:pos="4680"/>
        </w:tabs>
        <w:suppressAutoHyphens/>
        <w:rPr>
          <w:rFonts w:ascii="Arial" w:hAnsi="Arial" w:cs="Arial"/>
          <w:b/>
          <w:spacing w:val="-3"/>
          <w:sz w:val="20"/>
        </w:rPr>
      </w:pPr>
      <w:r>
        <w:rPr>
          <w:rFonts w:ascii="Arial" w:hAnsi="Arial" w:cs="Arial"/>
          <w:b/>
          <w:spacing w:val="-3"/>
          <w:sz w:val="20"/>
        </w:rPr>
        <w:tab/>
      </w:r>
      <w:r w:rsidRPr="007A54A3">
        <w:rPr>
          <w:rFonts w:ascii="Arial" w:hAnsi="Arial" w:cs="Arial"/>
          <w:b/>
          <w:spacing w:val="-3"/>
          <w:sz w:val="20"/>
        </w:rPr>
        <w:t>SCOPE OF WORK</w:t>
      </w:r>
      <w:r>
        <w:rPr>
          <w:rFonts w:ascii="Arial" w:hAnsi="Arial" w:cs="Arial"/>
          <w:b/>
          <w:spacing w:val="-3"/>
          <w:sz w:val="20"/>
        </w:rPr>
        <w:t>, SCHEDULE &amp;</w:t>
      </w:r>
    </w:p>
    <w:p w14:paraId="4C30A63B" w14:textId="77777777" w:rsidR="00151B44" w:rsidRDefault="00151B44" w:rsidP="00151B44">
      <w:pPr>
        <w:tabs>
          <w:tab w:val="center" w:pos="4680"/>
        </w:tabs>
        <w:suppressAutoHyphens/>
        <w:rPr>
          <w:rFonts w:ascii="Arial" w:hAnsi="Arial" w:cs="Arial"/>
          <w:b/>
          <w:spacing w:val="-3"/>
          <w:sz w:val="20"/>
        </w:rPr>
      </w:pPr>
      <w:r>
        <w:rPr>
          <w:rFonts w:ascii="Arial" w:hAnsi="Arial" w:cs="Arial"/>
          <w:b/>
          <w:spacing w:val="-3"/>
          <w:sz w:val="20"/>
        </w:rPr>
        <w:tab/>
        <w:t>PAYMENT FOR SERVICES</w:t>
      </w:r>
    </w:p>
    <w:p w14:paraId="0165F0E4" w14:textId="77777777" w:rsidR="00151B44" w:rsidRDefault="00151B44" w:rsidP="00151B44">
      <w:pPr>
        <w:tabs>
          <w:tab w:val="center" w:pos="4680"/>
        </w:tabs>
        <w:suppressAutoHyphens/>
        <w:rPr>
          <w:rFonts w:ascii="Arial" w:hAnsi="Arial" w:cs="Arial"/>
          <w:b/>
          <w:spacing w:val="-3"/>
          <w:sz w:val="20"/>
        </w:rPr>
      </w:pPr>
      <w:r>
        <w:rPr>
          <w:rFonts w:ascii="Arial" w:hAnsi="Arial" w:cs="Arial"/>
          <w:b/>
          <w:spacing w:val="-3"/>
          <w:sz w:val="20"/>
        </w:rPr>
        <w:tab/>
        <w:t>VENDORS PROPOSAL</w:t>
      </w:r>
    </w:p>
    <w:p w14:paraId="3ED70AEF" w14:textId="77777777" w:rsidR="00151B44" w:rsidRDefault="00151B44" w:rsidP="00151B44">
      <w:pPr>
        <w:tabs>
          <w:tab w:val="center" w:pos="4680"/>
        </w:tabs>
        <w:suppressAutoHyphens/>
        <w:rPr>
          <w:rFonts w:ascii="Arial" w:hAnsi="Arial" w:cs="Arial"/>
          <w:b/>
          <w:spacing w:val="-3"/>
          <w:sz w:val="20"/>
        </w:rPr>
      </w:pPr>
      <w:r>
        <w:rPr>
          <w:rFonts w:ascii="Arial" w:hAnsi="Arial" w:cs="Arial"/>
          <w:b/>
          <w:spacing w:val="-3"/>
          <w:sz w:val="20"/>
        </w:rPr>
        <w:tab/>
        <w:t>DATED _________</w:t>
      </w:r>
    </w:p>
    <w:p w14:paraId="5ACB3DD4" w14:textId="77777777" w:rsidR="00151B44" w:rsidRDefault="00151B44" w:rsidP="00151B44">
      <w:pPr>
        <w:tabs>
          <w:tab w:val="center" w:pos="4680"/>
        </w:tabs>
        <w:suppressAutoHyphens/>
        <w:rPr>
          <w:rFonts w:ascii="Arial" w:hAnsi="Arial" w:cs="Arial"/>
          <w:b/>
          <w:spacing w:val="-3"/>
          <w:sz w:val="20"/>
        </w:rPr>
      </w:pPr>
    </w:p>
    <w:p w14:paraId="420FCC80" w14:textId="77777777" w:rsidR="00151B44" w:rsidRPr="007A54A3" w:rsidRDefault="00151B44" w:rsidP="00151B44">
      <w:pPr>
        <w:tabs>
          <w:tab w:val="center" w:pos="4680"/>
        </w:tabs>
        <w:suppressAutoHyphens/>
        <w:rPr>
          <w:rFonts w:ascii="Arial" w:hAnsi="Arial" w:cs="Arial"/>
          <w:b/>
          <w:spacing w:val="-3"/>
          <w:sz w:val="20"/>
        </w:rPr>
      </w:pPr>
    </w:p>
    <w:p w14:paraId="73252636" w14:textId="77777777" w:rsidR="00151B44" w:rsidRDefault="00151B44" w:rsidP="00151B44">
      <w:pPr>
        <w:tabs>
          <w:tab w:val="center" w:pos="4680"/>
        </w:tabs>
        <w:suppressAutoHyphens/>
        <w:rPr>
          <w:rFonts w:ascii="Arial" w:hAnsi="Arial" w:cs="Arial"/>
          <w:b/>
          <w:spacing w:val="-3"/>
          <w:sz w:val="20"/>
        </w:rPr>
      </w:pPr>
    </w:p>
    <w:p w14:paraId="7337CC0B" w14:textId="77777777" w:rsidR="00151B44" w:rsidRDefault="00151B44" w:rsidP="00151B44">
      <w:pPr>
        <w:tabs>
          <w:tab w:val="center" w:pos="4680"/>
        </w:tabs>
        <w:suppressAutoHyphens/>
        <w:rPr>
          <w:rFonts w:ascii="Arial" w:hAnsi="Arial" w:cs="Arial"/>
          <w:b/>
          <w:spacing w:val="-3"/>
          <w:sz w:val="20"/>
        </w:rPr>
      </w:pPr>
      <w:r>
        <w:rPr>
          <w:noProof/>
        </w:rPr>
        <w:t xml:space="preserve"> </w:t>
      </w:r>
    </w:p>
    <w:p w14:paraId="3E9BA786" w14:textId="77777777" w:rsidR="00151B44" w:rsidRDefault="00151B44" w:rsidP="00151B44">
      <w:pPr>
        <w:tabs>
          <w:tab w:val="center" w:pos="4680"/>
        </w:tabs>
        <w:suppressAutoHyphens/>
        <w:rPr>
          <w:rFonts w:ascii="Arial" w:hAnsi="Arial" w:cs="Arial"/>
          <w:b/>
          <w:spacing w:val="-3"/>
          <w:sz w:val="20"/>
        </w:rPr>
      </w:pPr>
      <w:r>
        <w:rPr>
          <w:noProof/>
        </w:rPr>
        <w:t xml:space="preserve"> </w:t>
      </w:r>
    </w:p>
    <w:p w14:paraId="74769E50" w14:textId="77777777" w:rsidR="00151B44" w:rsidRPr="007A54A3" w:rsidRDefault="00151B44" w:rsidP="00151B44">
      <w:pPr>
        <w:tabs>
          <w:tab w:val="center" w:pos="4680"/>
        </w:tabs>
        <w:suppressAutoHyphens/>
        <w:rPr>
          <w:rFonts w:ascii="Arial" w:hAnsi="Arial" w:cs="Arial"/>
          <w:b/>
          <w:spacing w:val="-3"/>
          <w:sz w:val="20"/>
        </w:rPr>
      </w:pPr>
    </w:p>
    <w:p w14:paraId="05A44CB7" w14:textId="77777777" w:rsidR="00151B44" w:rsidRDefault="00151B44" w:rsidP="00151B44">
      <w:pPr>
        <w:tabs>
          <w:tab w:val="center" w:pos="4680"/>
        </w:tabs>
        <w:suppressAutoHyphens/>
        <w:rPr>
          <w:rFonts w:ascii="Arial" w:hAnsi="Arial" w:cs="Arial"/>
          <w:i/>
          <w:spacing w:val="-3"/>
          <w:sz w:val="20"/>
        </w:rPr>
      </w:pPr>
    </w:p>
    <w:p w14:paraId="0B1FC075" w14:textId="77777777" w:rsidR="00151B44" w:rsidRDefault="00151B44" w:rsidP="00151B44">
      <w:pPr>
        <w:tabs>
          <w:tab w:val="center" w:pos="4680"/>
        </w:tabs>
        <w:suppressAutoHyphens/>
        <w:rPr>
          <w:rFonts w:ascii="Arial" w:hAnsi="Arial" w:cs="Arial"/>
          <w:i/>
          <w:spacing w:val="-3"/>
          <w:sz w:val="20"/>
        </w:rPr>
      </w:pPr>
    </w:p>
    <w:p w14:paraId="5C26EFEA" w14:textId="77777777" w:rsidR="00151B44" w:rsidRDefault="00151B44" w:rsidP="00151B44">
      <w:pPr>
        <w:tabs>
          <w:tab w:val="center" w:pos="4680"/>
        </w:tabs>
        <w:suppressAutoHyphens/>
        <w:rPr>
          <w:rFonts w:ascii="Arial" w:hAnsi="Arial" w:cs="Arial"/>
          <w:i/>
          <w:spacing w:val="-3"/>
          <w:sz w:val="20"/>
        </w:rPr>
      </w:pPr>
    </w:p>
    <w:p w14:paraId="5CCED2AD" w14:textId="77777777" w:rsidR="00151B44" w:rsidRDefault="00151B44" w:rsidP="00151B44">
      <w:pPr>
        <w:tabs>
          <w:tab w:val="center" w:pos="4680"/>
        </w:tabs>
        <w:suppressAutoHyphens/>
        <w:rPr>
          <w:rFonts w:ascii="Arial" w:hAnsi="Arial" w:cs="Arial"/>
          <w:i/>
          <w:spacing w:val="-3"/>
          <w:sz w:val="20"/>
        </w:rPr>
      </w:pPr>
    </w:p>
    <w:p w14:paraId="05751B8E" w14:textId="77777777" w:rsidR="00151B44" w:rsidRDefault="00151B44" w:rsidP="00151B44">
      <w:pPr>
        <w:tabs>
          <w:tab w:val="center" w:pos="4680"/>
        </w:tabs>
        <w:suppressAutoHyphens/>
        <w:rPr>
          <w:rFonts w:ascii="Arial" w:hAnsi="Arial" w:cs="Arial"/>
          <w:i/>
          <w:spacing w:val="-3"/>
          <w:sz w:val="20"/>
        </w:rPr>
      </w:pPr>
    </w:p>
    <w:p w14:paraId="78AECEDB" w14:textId="77777777" w:rsidR="00151B44" w:rsidRDefault="00151B44" w:rsidP="00151B44">
      <w:pPr>
        <w:tabs>
          <w:tab w:val="center" w:pos="4680"/>
        </w:tabs>
        <w:suppressAutoHyphens/>
        <w:rPr>
          <w:rFonts w:ascii="Arial" w:hAnsi="Arial" w:cs="Arial"/>
          <w:i/>
          <w:spacing w:val="-3"/>
          <w:sz w:val="20"/>
        </w:rPr>
      </w:pPr>
    </w:p>
    <w:p w14:paraId="65429135" w14:textId="77777777" w:rsidR="00151B44" w:rsidRDefault="00151B44" w:rsidP="00151B44">
      <w:pPr>
        <w:tabs>
          <w:tab w:val="center" w:pos="4680"/>
        </w:tabs>
        <w:suppressAutoHyphens/>
        <w:rPr>
          <w:rFonts w:ascii="Arial" w:hAnsi="Arial" w:cs="Arial"/>
          <w:i/>
          <w:spacing w:val="-3"/>
          <w:sz w:val="20"/>
        </w:rPr>
      </w:pPr>
    </w:p>
    <w:p w14:paraId="45C97C97" w14:textId="77777777" w:rsidR="00151B44" w:rsidRDefault="00151B44" w:rsidP="00151B44">
      <w:pPr>
        <w:tabs>
          <w:tab w:val="center" w:pos="4680"/>
        </w:tabs>
        <w:suppressAutoHyphens/>
        <w:rPr>
          <w:rFonts w:ascii="Arial" w:hAnsi="Arial" w:cs="Arial"/>
          <w:i/>
          <w:spacing w:val="-3"/>
          <w:sz w:val="20"/>
        </w:rPr>
      </w:pPr>
    </w:p>
    <w:p w14:paraId="5DBD7AA1" w14:textId="77777777" w:rsidR="00151B44" w:rsidRDefault="00151B44" w:rsidP="00151B44">
      <w:pPr>
        <w:tabs>
          <w:tab w:val="center" w:pos="4680"/>
        </w:tabs>
        <w:suppressAutoHyphens/>
        <w:rPr>
          <w:rFonts w:ascii="Arial" w:hAnsi="Arial" w:cs="Arial"/>
          <w:i/>
          <w:spacing w:val="-3"/>
          <w:sz w:val="20"/>
        </w:rPr>
      </w:pPr>
    </w:p>
    <w:p w14:paraId="49166128" w14:textId="77777777" w:rsidR="00151B44" w:rsidRDefault="00151B44" w:rsidP="00151B44">
      <w:pPr>
        <w:tabs>
          <w:tab w:val="center" w:pos="4680"/>
        </w:tabs>
        <w:suppressAutoHyphens/>
        <w:rPr>
          <w:rFonts w:ascii="Arial" w:hAnsi="Arial" w:cs="Arial"/>
          <w:i/>
          <w:spacing w:val="-3"/>
          <w:sz w:val="20"/>
        </w:rPr>
      </w:pPr>
    </w:p>
    <w:p w14:paraId="7A9A203B" w14:textId="77777777" w:rsidR="00151B44" w:rsidRPr="007A54A3" w:rsidRDefault="00151B44" w:rsidP="00151B44">
      <w:pPr>
        <w:tabs>
          <w:tab w:val="center" w:pos="4680"/>
        </w:tabs>
        <w:suppressAutoHyphens/>
        <w:rPr>
          <w:rFonts w:ascii="Arial" w:hAnsi="Arial" w:cs="Arial"/>
          <w:i/>
          <w:spacing w:val="-3"/>
          <w:sz w:val="20"/>
        </w:rPr>
      </w:pPr>
    </w:p>
    <w:p w14:paraId="05D37C6F" w14:textId="77777777" w:rsidR="00151B44" w:rsidRPr="007A54A3" w:rsidRDefault="00151B44" w:rsidP="00151B44">
      <w:pPr>
        <w:tabs>
          <w:tab w:val="center" w:pos="4680"/>
        </w:tabs>
        <w:suppressAutoHyphens/>
        <w:jc w:val="center"/>
        <w:rPr>
          <w:rFonts w:cs="Arial"/>
          <w:b/>
          <w:sz w:val="20"/>
        </w:rPr>
      </w:pPr>
      <w:r w:rsidRPr="007A54A3">
        <w:rPr>
          <w:rFonts w:ascii="Arial" w:hAnsi="Arial" w:cs="Arial"/>
          <w:b/>
          <w:spacing w:val="-3"/>
          <w:sz w:val="20"/>
        </w:rPr>
        <w:br w:type="page"/>
      </w:r>
    </w:p>
    <w:p w14:paraId="1D5971B0" w14:textId="77777777" w:rsidR="00151B44" w:rsidRPr="007A54A3" w:rsidRDefault="00151B44" w:rsidP="00151B44">
      <w:pPr>
        <w:pStyle w:val="BodyText"/>
        <w:jc w:val="center"/>
        <w:rPr>
          <w:rFonts w:cs="Arial"/>
          <w:b w:val="0"/>
          <w:sz w:val="20"/>
          <w:u w:val="single"/>
        </w:rPr>
      </w:pPr>
      <w:r w:rsidRPr="007A54A3">
        <w:rPr>
          <w:rFonts w:cs="Arial"/>
          <w:sz w:val="20"/>
          <w:u w:val="single"/>
        </w:rPr>
        <w:t xml:space="preserve">EXHIBIT </w:t>
      </w:r>
      <w:r>
        <w:rPr>
          <w:rFonts w:cs="Arial"/>
          <w:sz w:val="20"/>
          <w:u w:val="single"/>
        </w:rPr>
        <w:t>B</w:t>
      </w:r>
    </w:p>
    <w:p w14:paraId="0B6B2BBB" w14:textId="77777777" w:rsidR="00151B44" w:rsidRPr="007A54A3" w:rsidRDefault="00151B44" w:rsidP="00151B44">
      <w:pPr>
        <w:pStyle w:val="BodyText"/>
        <w:jc w:val="center"/>
        <w:rPr>
          <w:rFonts w:cs="Arial"/>
          <w:b w:val="0"/>
          <w:sz w:val="20"/>
        </w:rPr>
      </w:pPr>
    </w:p>
    <w:p w14:paraId="297960A7" w14:textId="77777777" w:rsidR="00151B44" w:rsidRPr="007A54A3" w:rsidRDefault="00151B44" w:rsidP="00151B44">
      <w:pPr>
        <w:pStyle w:val="BodyText"/>
        <w:jc w:val="center"/>
        <w:rPr>
          <w:rFonts w:cs="Arial"/>
          <w:b w:val="0"/>
          <w:caps/>
          <w:sz w:val="20"/>
        </w:rPr>
      </w:pPr>
      <w:r w:rsidRPr="007A54A3">
        <w:rPr>
          <w:rFonts w:cs="Arial"/>
          <w:caps/>
          <w:sz w:val="20"/>
        </w:rPr>
        <w:t>HUB Subcontracting Plan</w:t>
      </w:r>
    </w:p>
    <w:p w14:paraId="307DB798" w14:textId="77777777" w:rsidR="00151B44" w:rsidRPr="007A54A3" w:rsidRDefault="00151B44" w:rsidP="00151B44">
      <w:pPr>
        <w:pStyle w:val="BodyText"/>
        <w:jc w:val="center"/>
        <w:rPr>
          <w:rFonts w:cs="Arial"/>
          <w:b w:val="0"/>
          <w:caps/>
          <w:sz w:val="20"/>
        </w:rPr>
      </w:pPr>
    </w:p>
    <w:p w14:paraId="61F8FC49" w14:textId="00B6EB7C" w:rsidR="00151B44" w:rsidRDefault="00717F15" w:rsidP="00151B44">
      <w:pPr>
        <w:tabs>
          <w:tab w:val="center" w:pos="4680"/>
        </w:tabs>
        <w:suppressAutoHyphens/>
        <w:jc w:val="center"/>
        <w:rPr>
          <w:rFonts w:cs="Arial"/>
          <w:b/>
          <w:caps/>
          <w:sz w:val="20"/>
        </w:rPr>
      </w:pPr>
      <w:r w:rsidRPr="00717F15">
        <w:rPr>
          <w:rFonts w:cs="Arial"/>
          <w:b/>
          <w:caps/>
          <w:sz w:val="20"/>
        </w:rPr>
        <w:t>https://www.utsystem.edu/offices/historically-underutilized-business/hub-forms/hub-plan-templates-commodities-services-procurement</w:t>
      </w:r>
    </w:p>
    <w:p w14:paraId="2270970F" w14:textId="6E9CE368" w:rsidR="00717F15" w:rsidRDefault="00717F15" w:rsidP="00151B44">
      <w:pPr>
        <w:tabs>
          <w:tab w:val="center" w:pos="4680"/>
        </w:tabs>
        <w:suppressAutoHyphens/>
        <w:jc w:val="center"/>
        <w:rPr>
          <w:rFonts w:cs="Arial"/>
          <w:b/>
          <w:caps/>
          <w:sz w:val="20"/>
        </w:rPr>
      </w:pPr>
    </w:p>
    <w:p w14:paraId="13CCF65C" w14:textId="00394E7D" w:rsidR="00717F15" w:rsidRDefault="00717F15" w:rsidP="00151B44">
      <w:pPr>
        <w:tabs>
          <w:tab w:val="center" w:pos="4680"/>
        </w:tabs>
        <w:suppressAutoHyphens/>
        <w:jc w:val="center"/>
        <w:rPr>
          <w:rFonts w:cs="Arial"/>
          <w:b/>
          <w:caps/>
          <w:sz w:val="20"/>
        </w:rPr>
      </w:pPr>
    </w:p>
    <w:p w14:paraId="3184C7F6" w14:textId="0EE6A62E" w:rsidR="00717F15" w:rsidRDefault="00717F15" w:rsidP="00151B44">
      <w:pPr>
        <w:tabs>
          <w:tab w:val="center" w:pos="4680"/>
        </w:tabs>
        <w:suppressAutoHyphens/>
        <w:jc w:val="center"/>
        <w:rPr>
          <w:rFonts w:cs="Arial"/>
          <w:b/>
          <w:caps/>
          <w:sz w:val="20"/>
        </w:rPr>
      </w:pPr>
    </w:p>
    <w:p w14:paraId="4181F7A5" w14:textId="37888167" w:rsidR="00717F15" w:rsidRDefault="00717F15" w:rsidP="00151B44">
      <w:pPr>
        <w:tabs>
          <w:tab w:val="center" w:pos="4680"/>
        </w:tabs>
        <w:suppressAutoHyphens/>
        <w:jc w:val="center"/>
        <w:rPr>
          <w:rFonts w:cs="Arial"/>
          <w:b/>
          <w:caps/>
          <w:sz w:val="20"/>
        </w:rPr>
      </w:pPr>
    </w:p>
    <w:p w14:paraId="0AD92C1B" w14:textId="0B4CF3F9" w:rsidR="00717F15" w:rsidRDefault="00717F15" w:rsidP="00151B44">
      <w:pPr>
        <w:tabs>
          <w:tab w:val="center" w:pos="4680"/>
        </w:tabs>
        <w:suppressAutoHyphens/>
        <w:jc w:val="center"/>
        <w:rPr>
          <w:rFonts w:cs="Arial"/>
          <w:b/>
          <w:caps/>
          <w:sz w:val="20"/>
        </w:rPr>
      </w:pPr>
    </w:p>
    <w:p w14:paraId="22385580" w14:textId="2581F0F9" w:rsidR="00717F15" w:rsidRDefault="00717F15" w:rsidP="00151B44">
      <w:pPr>
        <w:tabs>
          <w:tab w:val="center" w:pos="4680"/>
        </w:tabs>
        <w:suppressAutoHyphens/>
        <w:jc w:val="center"/>
        <w:rPr>
          <w:rFonts w:cs="Arial"/>
          <w:b/>
          <w:caps/>
          <w:sz w:val="20"/>
        </w:rPr>
      </w:pPr>
    </w:p>
    <w:p w14:paraId="050641E0" w14:textId="5E6D4616" w:rsidR="00717F15" w:rsidRDefault="00717F15" w:rsidP="00151B44">
      <w:pPr>
        <w:tabs>
          <w:tab w:val="center" w:pos="4680"/>
        </w:tabs>
        <w:suppressAutoHyphens/>
        <w:jc w:val="center"/>
        <w:rPr>
          <w:rFonts w:cs="Arial"/>
          <w:b/>
          <w:caps/>
          <w:sz w:val="20"/>
        </w:rPr>
      </w:pPr>
    </w:p>
    <w:p w14:paraId="2126AD4F" w14:textId="60B5702B" w:rsidR="00717F15" w:rsidRDefault="00717F15" w:rsidP="00151B44">
      <w:pPr>
        <w:tabs>
          <w:tab w:val="center" w:pos="4680"/>
        </w:tabs>
        <w:suppressAutoHyphens/>
        <w:jc w:val="center"/>
        <w:rPr>
          <w:rFonts w:cs="Arial"/>
          <w:b/>
          <w:caps/>
          <w:sz w:val="20"/>
        </w:rPr>
      </w:pPr>
    </w:p>
    <w:p w14:paraId="2B9D0EF1" w14:textId="0AF276CE" w:rsidR="00717F15" w:rsidRDefault="00717F15" w:rsidP="00151B44">
      <w:pPr>
        <w:tabs>
          <w:tab w:val="center" w:pos="4680"/>
        </w:tabs>
        <w:suppressAutoHyphens/>
        <w:jc w:val="center"/>
        <w:rPr>
          <w:rFonts w:cs="Arial"/>
          <w:b/>
          <w:caps/>
          <w:sz w:val="20"/>
        </w:rPr>
      </w:pPr>
    </w:p>
    <w:p w14:paraId="12C479FB" w14:textId="7597A654" w:rsidR="00717F15" w:rsidRDefault="00717F15" w:rsidP="00151B44">
      <w:pPr>
        <w:tabs>
          <w:tab w:val="center" w:pos="4680"/>
        </w:tabs>
        <w:suppressAutoHyphens/>
        <w:jc w:val="center"/>
        <w:rPr>
          <w:rFonts w:cs="Arial"/>
          <w:b/>
          <w:caps/>
          <w:sz w:val="20"/>
        </w:rPr>
      </w:pPr>
    </w:p>
    <w:p w14:paraId="55D4D941" w14:textId="152440A5" w:rsidR="00717F15" w:rsidRDefault="00717F15" w:rsidP="00151B44">
      <w:pPr>
        <w:tabs>
          <w:tab w:val="center" w:pos="4680"/>
        </w:tabs>
        <w:suppressAutoHyphens/>
        <w:jc w:val="center"/>
        <w:rPr>
          <w:rFonts w:cs="Arial"/>
          <w:b/>
          <w:caps/>
          <w:sz w:val="20"/>
        </w:rPr>
      </w:pPr>
    </w:p>
    <w:p w14:paraId="2AD0B450" w14:textId="353A8C12" w:rsidR="00717F15" w:rsidRDefault="00717F15" w:rsidP="00151B44">
      <w:pPr>
        <w:tabs>
          <w:tab w:val="center" w:pos="4680"/>
        </w:tabs>
        <w:suppressAutoHyphens/>
        <w:jc w:val="center"/>
        <w:rPr>
          <w:rFonts w:cs="Arial"/>
          <w:b/>
          <w:caps/>
          <w:sz w:val="20"/>
        </w:rPr>
      </w:pPr>
    </w:p>
    <w:p w14:paraId="221C54AD" w14:textId="5FA3754A" w:rsidR="00717F15" w:rsidRDefault="00717F15" w:rsidP="00151B44">
      <w:pPr>
        <w:tabs>
          <w:tab w:val="center" w:pos="4680"/>
        </w:tabs>
        <w:suppressAutoHyphens/>
        <w:jc w:val="center"/>
        <w:rPr>
          <w:rFonts w:cs="Arial"/>
          <w:b/>
          <w:caps/>
          <w:sz w:val="20"/>
        </w:rPr>
      </w:pPr>
    </w:p>
    <w:p w14:paraId="1CD77A6A" w14:textId="1B921CA7" w:rsidR="00717F15" w:rsidRDefault="00717F15" w:rsidP="00151B44">
      <w:pPr>
        <w:tabs>
          <w:tab w:val="center" w:pos="4680"/>
        </w:tabs>
        <w:suppressAutoHyphens/>
        <w:jc w:val="center"/>
        <w:rPr>
          <w:rFonts w:cs="Arial"/>
          <w:b/>
          <w:caps/>
          <w:sz w:val="20"/>
        </w:rPr>
      </w:pPr>
    </w:p>
    <w:p w14:paraId="4F61E2B2" w14:textId="69B9E60E" w:rsidR="00717F15" w:rsidRDefault="00717F15" w:rsidP="00151B44">
      <w:pPr>
        <w:tabs>
          <w:tab w:val="center" w:pos="4680"/>
        </w:tabs>
        <w:suppressAutoHyphens/>
        <w:jc w:val="center"/>
        <w:rPr>
          <w:rFonts w:cs="Arial"/>
          <w:b/>
          <w:caps/>
          <w:sz w:val="20"/>
        </w:rPr>
      </w:pPr>
    </w:p>
    <w:p w14:paraId="1BBBA6D7" w14:textId="6142167B" w:rsidR="00717F15" w:rsidRDefault="00717F15" w:rsidP="00151B44">
      <w:pPr>
        <w:tabs>
          <w:tab w:val="center" w:pos="4680"/>
        </w:tabs>
        <w:suppressAutoHyphens/>
        <w:jc w:val="center"/>
        <w:rPr>
          <w:rFonts w:cs="Arial"/>
          <w:b/>
          <w:caps/>
          <w:sz w:val="20"/>
        </w:rPr>
      </w:pPr>
    </w:p>
    <w:p w14:paraId="3F6557E8" w14:textId="14B00773" w:rsidR="00717F15" w:rsidRDefault="00717F15" w:rsidP="00151B44">
      <w:pPr>
        <w:tabs>
          <w:tab w:val="center" w:pos="4680"/>
        </w:tabs>
        <w:suppressAutoHyphens/>
        <w:jc w:val="center"/>
        <w:rPr>
          <w:rFonts w:cs="Arial"/>
          <w:b/>
          <w:caps/>
          <w:sz w:val="20"/>
        </w:rPr>
      </w:pPr>
    </w:p>
    <w:p w14:paraId="401A893D" w14:textId="0740E9F0" w:rsidR="00717F15" w:rsidRDefault="00717F15" w:rsidP="00151B44">
      <w:pPr>
        <w:tabs>
          <w:tab w:val="center" w:pos="4680"/>
        </w:tabs>
        <w:suppressAutoHyphens/>
        <w:jc w:val="center"/>
        <w:rPr>
          <w:rFonts w:cs="Arial"/>
          <w:b/>
          <w:caps/>
          <w:sz w:val="20"/>
        </w:rPr>
      </w:pPr>
    </w:p>
    <w:p w14:paraId="605B44A6" w14:textId="5B1D5A2A" w:rsidR="00717F15" w:rsidRDefault="00717F15" w:rsidP="00151B44">
      <w:pPr>
        <w:tabs>
          <w:tab w:val="center" w:pos="4680"/>
        </w:tabs>
        <w:suppressAutoHyphens/>
        <w:jc w:val="center"/>
        <w:rPr>
          <w:rFonts w:cs="Arial"/>
          <w:b/>
          <w:caps/>
          <w:sz w:val="20"/>
        </w:rPr>
      </w:pPr>
    </w:p>
    <w:p w14:paraId="1018F320" w14:textId="4A80C711" w:rsidR="00717F15" w:rsidRDefault="00717F15" w:rsidP="00151B44">
      <w:pPr>
        <w:tabs>
          <w:tab w:val="center" w:pos="4680"/>
        </w:tabs>
        <w:suppressAutoHyphens/>
        <w:jc w:val="center"/>
        <w:rPr>
          <w:rFonts w:cs="Arial"/>
          <w:b/>
          <w:caps/>
          <w:sz w:val="20"/>
        </w:rPr>
      </w:pPr>
    </w:p>
    <w:p w14:paraId="4961C266" w14:textId="2E75E640" w:rsidR="00717F15" w:rsidRDefault="00717F15" w:rsidP="00151B44">
      <w:pPr>
        <w:tabs>
          <w:tab w:val="center" w:pos="4680"/>
        </w:tabs>
        <w:suppressAutoHyphens/>
        <w:jc w:val="center"/>
        <w:rPr>
          <w:rFonts w:cs="Arial"/>
          <w:b/>
          <w:caps/>
          <w:sz w:val="20"/>
        </w:rPr>
      </w:pPr>
    </w:p>
    <w:p w14:paraId="7C0EF7AB" w14:textId="1E615567" w:rsidR="00717F15" w:rsidRDefault="00717F15" w:rsidP="00151B44">
      <w:pPr>
        <w:tabs>
          <w:tab w:val="center" w:pos="4680"/>
        </w:tabs>
        <w:suppressAutoHyphens/>
        <w:jc w:val="center"/>
        <w:rPr>
          <w:rFonts w:cs="Arial"/>
          <w:b/>
          <w:caps/>
          <w:sz w:val="20"/>
        </w:rPr>
      </w:pPr>
    </w:p>
    <w:p w14:paraId="17160BEA" w14:textId="4671E3B2" w:rsidR="00717F15" w:rsidRDefault="00717F15" w:rsidP="00151B44">
      <w:pPr>
        <w:tabs>
          <w:tab w:val="center" w:pos="4680"/>
        </w:tabs>
        <w:suppressAutoHyphens/>
        <w:jc w:val="center"/>
        <w:rPr>
          <w:rFonts w:cs="Arial"/>
          <w:b/>
          <w:caps/>
          <w:sz w:val="20"/>
        </w:rPr>
      </w:pPr>
    </w:p>
    <w:p w14:paraId="1A390FB7" w14:textId="4FCBDCB6" w:rsidR="00717F15" w:rsidRDefault="00717F15" w:rsidP="00151B44">
      <w:pPr>
        <w:tabs>
          <w:tab w:val="center" w:pos="4680"/>
        </w:tabs>
        <w:suppressAutoHyphens/>
        <w:jc w:val="center"/>
        <w:rPr>
          <w:rFonts w:cs="Arial"/>
          <w:b/>
          <w:caps/>
          <w:sz w:val="20"/>
        </w:rPr>
      </w:pPr>
    </w:p>
    <w:p w14:paraId="5ADF1911" w14:textId="40DD88BF" w:rsidR="00717F15" w:rsidRDefault="00717F15" w:rsidP="00151B44">
      <w:pPr>
        <w:tabs>
          <w:tab w:val="center" w:pos="4680"/>
        </w:tabs>
        <w:suppressAutoHyphens/>
        <w:jc w:val="center"/>
        <w:rPr>
          <w:rFonts w:cs="Arial"/>
          <w:b/>
          <w:caps/>
          <w:sz w:val="20"/>
        </w:rPr>
      </w:pPr>
    </w:p>
    <w:p w14:paraId="0DD3CE1F" w14:textId="33DAD272" w:rsidR="00717F15" w:rsidRDefault="00717F15" w:rsidP="00151B44">
      <w:pPr>
        <w:tabs>
          <w:tab w:val="center" w:pos="4680"/>
        </w:tabs>
        <w:suppressAutoHyphens/>
        <w:jc w:val="center"/>
        <w:rPr>
          <w:rFonts w:cs="Arial"/>
          <w:b/>
          <w:caps/>
          <w:sz w:val="20"/>
        </w:rPr>
      </w:pPr>
    </w:p>
    <w:p w14:paraId="6CC839B3" w14:textId="3AEFE1D2" w:rsidR="00717F15" w:rsidRDefault="00717F15" w:rsidP="00151B44">
      <w:pPr>
        <w:tabs>
          <w:tab w:val="center" w:pos="4680"/>
        </w:tabs>
        <w:suppressAutoHyphens/>
        <w:jc w:val="center"/>
        <w:rPr>
          <w:rFonts w:cs="Arial"/>
          <w:b/>
          <w:caps/>
          <w:sz w:val="20"/>
        </w:rPr>
      </w:pPr>
    </w:p>
    <w:p w14:paraId="1FB70E88" w14:textId="7C94124B" w:rsidR="00717F15" w:rsidRDefault="00717F15" w:rsidP="00151B44">
      <w:pPr>
        <w:tabs>
          <w:tab w:val="center" w:pos="4680"/>
        </w:tabs>
        <w:suppressAutoHyphens/>
        <w:jc w:val="center"/>
        <w:rPr>
          <w:rFonts w:cs="Arial"/>
          <w:b/>
          <w:caps/>
          <w:sz w:val="20"/>
        </w:rPr>
      </w:pPr>
    </w:p>
    <w:p w14:paraId="578ECC9E" w14:textId="1A24CA72" w:rsidR="00717F15" w:rsidRDefault="00717F15" w:rsidP="00151B44">
      <w:pPr>
        <w:tabs>
          <w:tab w:val="center" w:pos="4680"/>
        </w:tabs>
        <w:suppressAutoHyphens/>
        <w:jc w:val="center"/>
        <w:rPr>
          <w:rFonts w:cs="Arial"/>
          <w:b/>
          <w:caps/>
          <w:sz w:val="20"/>
        </w:rPr>
      </w:pPr>
    </w:p>
    <w:p w14:paraId="107735AF" w14:textId="794720F8" w:rsidR="00717F15" w:rsidRDefault="00717F15" w:rsidP="00151B44">
      <w:pPr>
        <w:tabs>
          <w:tab w:val="center" w:pos="4680"/>
        </w:tabs>
        <w:suppressAutoHyphens/>
        <w:jc w:val="center"/>
        <w:rPr>
          <w:rFonts w:cs="Arial"/>
          <w:b/>
          <w:caps/>
          <w:sz w:val="20"/>
        </w:rPr>
      </w:pPr>
    </w:p>
    <w:p w14:paraId="38C8CB92" w14:textId="2E48A0EE" w:rsidR="00717F15" w:rsidRDefault="00717F15" w:rsidP="00151B44">
      <w:pPr>
        <w:tabs>
          <w:tab w:val="center" w:pos="4680"/>
        </w:tabs>
        <w:suppressAutoHyphens/>
        <w:jc w:val="center"/>
        <w:rPr>
          <w:rFonts w:cs="Arial"/>
          <w:b/>
          <w:caps/>
          <w:sz w:val="20"/>
        </w:rPr>
      </w:pPr>
    </w:p>
    <w:p w14:paraId="33528B93" w14:textId="1135A02A" w:rsidR="00717F15" w:rsidRDefault="00717F15" w:rsidP="00151B44">
      <w:pPr>
        <w:tabs>
          <w:tab w:val="center" w:pos="4680"/>
        </w:tabs>
        <w:suppressAutoHyphens/>
        <w:jc w:val="center"/>
        <w:rPr>
          <w:rFonts w:cs="Arial"/>
          <w:b/>
          <w:caps/>
          <w:sz w:val="20"/>
        </w:rPr>
      </w:pPr>
    </w:p>
    <w:p w14:paraId="514E2B19" w14:textId="3BA029F7" w:rsidR="00717F15" w:rsidRDefault="00717F15" w:rsidP="00151B44">
      <w:pPr>
        <w:tabs>
          <w:tab w:val="center" w:pos="4680"/>
        </w:tabs>
        <w:suppressAutoHyphens/>
        <w:jc w:val="center"/>
        <w:rPr>
          <w:rFonts w:cs="Arial"/>
          <w:b/>
          <w:caps/>
          <w:sz w:val="20"/>
        </w:rPr>
      </w:pPr>
    </w:p>
    <w:p w14:paraId="0A76AECB" w14:textId="2F679F04" w:rsidR="00717F15" w:rsidRDefault="00717F15" w:rsidP="00151B44">
      <w:pPr>
        <w:tabs>
          <w:tab w:val="center" w:pos="4680"/>
        </w:tabs>
        <w:suppressAutoHyphens/>
        <w:jc w:val="center"/>
        <w:rPr>
          <w:rFonts w:cs="Arial"/>
          <w:b/>
          <w:caps/>
          <w:sz w:val="20"/>
        </w:rPr>
      </w:pPr>
    </w:p>
    <w:p w14:paraId="354C213D" w14:textId="0B6B4EA3" w:rsidR="00717F15" w:rsidRDefault="00717F15" w:rsidP="00151B44">
      <w:pPr>
        <w:tabs>
          <w:tab w:val="center" w:pos="4680"/>
        </w:tabs>
        <w:suppressAutoHyphens/>
        <w:jc w:val="center"/>
        <w:rPr>
          <w:rFonts w:cs="Arial"/>
          <w:b/>
          <w:caps/>
          <w:sz w:val="20"/>
        </w:rPr>
      </w:pPr>
    </w:p>
    <w:p w14:paraId="2EB46CF4" w14:textId="21D5298F" w:rsidR="00717F15" w:rsidRDefault="00717F15" w:rsidP="00151B44">
      <w:pPr>
        <w:tabs>
          <w:tab w:val="center" w:pos="4680"/>
        </w:tabs>
        <w:suppressAutoHyphens/>
        <w:jc w:val="center"/>
        <w:rPr>
          <w:rFonts w:cs="Arial"/>
          <w:b/>
          <w:caps/>
          <w:sz w:val="20"/>
        </w:rPr>
      </w:pPr>
    </w:p>
    <w:p w14:paraId="09A80B60" w14:textId="6E9B56D7" w:rsidR="00717F15" w:rsidRDefault="00717F15" w:rsidP="00151B44">
      <w:pPr>
        <w:tabs>
          <w:tab w:val="center" w:pos="4680"/>
        </w:tabs>
        <w:suppressAutoHyphens/>
        <w:jc w:val="center"/>
        <w:rPr>
          <w:rFonts w:cs="Arial"/>
          <w:b/>
          <w:caps/>
          <w:sz w:val="20"/>
        </w:rPr>
      </w:pPr>
    </w:p>
    <w:p w14:paraId="585F6A05" w14:textId="5AB8D422" w:rsidR="00717F15" w:rsidRDefault="00717F15" w:rsidP="00151B44">
      <w:pPr>
        <w:tabs>
          <w:tab w:val="center" w:pos="4680"/>
        </w:tabs>
        <w:suppressAutoHyphens/>
        <w:jc w:val="center"/>
        <w:rPr>
          <w:rFonts w:cs="Arial"/>
          <w:b/>
          <w:caps/>
          <w:sz w:val="20"/>
        </w:rPr>
      </w:pPr>
    </w:p>
    <w:p w14:paraId="7FAF03D3" w14:textId="2EC36CAF" w:rsidR="00717F15" w:rsidRDefault="00717F15" w:rsidP="00151B44">
      <w:pPr>
        <w:tabs>
          <w:tab w:val="center" w:pos="4680"/>
        </w:tabs>
        <w:suppressAutoHyphens/>
        <w:jc w:val="center"/>
        <w:rPr>
          <w:rFonts w:cs="Arial"/>
          <w:b/>
          <w:caps/>
          <w:sz w:val="20"/>
        </w:rPr>
      </w:pPr>
    </w:p>
    <w:p w14:paraId="1A2D5170" w14:textId="7F9F0F07" w:rsidR="00717F15" w:rsidRDefault="00717F15" w:rsidP="00151B44">
      <w:pPr>
        <w:tabs>
          <w:tab w:val="center" w:pos="4680"/>
        </w:tabs>
        <w:suppressAutoHyphens/>
        <w:jc w:val="center"/>
        <w:rPr>
          <w:rFonts w:cs="Arial"/>
          <w:b/>
          <w:caps/>
          <w:sz w:val="20"/>
        </w:rPr>
      </w:pPr>
    </w:p>
    <w:p w14:paraId="1410752F" w14:textId="3B640690" w:rsidR="00717F15" w:rsidRDefault="00717F15" w:rsidP="00151B44">
      <w:pPr>
        <w:tabs>
          <w:tab w:val="center" w:pos="4680"/>
        </w:tabs>
        <w:suppressAutoHyphens/>
        <w:jc w:val="center"/>
        <w:rPr>
          <w:rFonts w:cs="Arial"/>
          <w:b/>
          <w:caps/>
          <w:sz w:val="20"/>
        </w:rPr>
      </w:pPr>
    </w:p>
    <w:p w14:paraId="075C9D47" w14:textId="5BCFF98C" w:rsidR="00717F15" w:rsidRDefault="00717F15" w:rsidP="00151B44">
      <w:pPr>
        <w:tabs>
          <w:tab w:val="center" w:pos="4680"/>
        </w:tabs>
        <w:suppressAutoHyphens/>
        <w:jc w:val="center"/>
        <w:rPr>
          <w:rFonts w:cs="Arial"/>
          <w:b/>
          <w:caps/>
          <w:sz w:val="20"/>
        </w:rPr>
      </w:pPr>
    </w:p>
    <w:p w14:paraId="54A55071" w14:textId="7CF31FAD" w:rsidR="00717F15" w:rsidRDefault="00717F15" w:rsidP="00151B44">
      <w:pPr>
        <w:tabs>
          <w:tab w:val="center" w:pos="4680"/>
        </w:tabs>
        <w:suppressAutoHyphens/>
        <w:jc w:val="center"/>
        <w:rPr>
          <w:rFonts w:cs="Arial"/>
          <w:b/>
          <w:caps/>
          <w:sz w:val="20"/>
        </w:rPr>
      </w:pPr>
    </w:p>
    <w:p w14:paraId="16133573" w14:textId="1DC67CC1" w:rsidR="00717F15" w:rsidRDefault="00717F15" w:rsidP="00151B44">
      <w:pPr>
        <w:tabs>
          <w:tab w:val="center" w:pos="4680"/>
        </w:tabs>
        <w:suppressAutoHyphens/>
        <w:jc w:val="center"/>
        <w:rPr>
          <w:rFonts w:cs="Arial"/>
          <w:b/>
          <w:caps/>
          <w:sz w:val="20"/>
        </w:rPr>
      </w:pPr>
    </w:p>
    <w:p w14:paraId="62ACC2AA" w14:textId="3D6C62CE" w:rsidR="00717F15" w:rsidRDefault="00717F15" w:rsidP="00151B44">
      <w:pPr>
        <w:tabs>
          <w:tab w:val="center" w:pos="4680"/>
        </w:tabs>
        <w:suppressAutoHyphens/>
        <w:jc w:val="center"/>
        <w:rPr>
          <w:rFonts w:cs="Arial"/>
          <w:b/>
          <w:caps/>
          <w:sz w:val="20"/>
        </w:rPr>
      </w:pPr>
    </w:p>
    <w:p w14:paraId="02175022" w14:textId="7FF1D141" w:rsidR="00717F15" w:rsidRDefault="00717F15" w:rsidP="00151B44">
      <w:pPr>
        <w:tabs>
          <w:tab w:val="center" w:pos="4680"/>
        </w:tabs>
        <w:suppressAutoHyphens/>
        <w:jc w:val="center"/>
        <w:rPr>
          <w:rFonts w:cs="Arial"/>
          <w:b/>
          <w:caps/>
          <w:sz w:val="20"/>
        </w:rPr>
      </w:pPr>
    </w:p>
    <w:p w14:paraId="7AF5A771" w14:textId="72BF7C30" w:rsidR="00717F15" w:rsidRDefault="00717F15" w:rsidP="00151B44">
      <w:pPr>
        <w:tabs>
          <w:tab w:val="center" w:pos="4680"/>
        </w:tabs>
        <w:suppressAutoHyphens/>
        <w:jc w:val="center"/>
        <w:rPr>
          <w:rFonts w:cs="Arial"/>
          <w:b/>
          <w:caps/>
          <w:sz w:val="20"/>
        </w:rPr>
      </w:pPr>
    </w:p>
    <w:p w14:paraId="370C35D9" w14:textId="247CAFED" w:rsidR="00717F15" w:rsidRDefault="00717F15" w:rsidP="00151B44">
      <w:pPr>
        <w:tabs>
          <w:tab w:val="center" w:pos="4680"/>
        </w:tabs>
        <w:suppressAutoHyphens/>
        <w:jc w:val="center"/>
        <w:rPr>
          <w:rFonts w:cs="Arial"/>
          <w:b/>
          <w:caps/>
          <w:sz w:val="20"/>
        </w:rPr>
      </w:pPr>
    </w:p>
    <w:p w14:paraId="5E75EDDD" w14:textId="65BD204B" w:rsidR="00717F15" w:rsidRDefault="00717F15" w:rsidP="00151B44">
      <w:pPr>
        <w:tabs>
          <w:tab w:val="center" w:pos="4680"/>
        </w:tabs>
        <w:suppressAutoHyphens/>
        <w:jc w:val="center"/>
        <w:rPr>
          <w:rFonts w:cs="Arial"/>
          <w:b/>
          <w:caps/>
          <w:sz w:val="20"/>
        </w:rPr>
      </w:pPr>
    </w:p>
    <w:p w14:paraId="238CBE35" w14:textId="3EFDB359" w:rsidR="00717F15" w:rsidRDefault="00717F15" w:rsidP="00151B44">
      <w:pPr>
        <w:tabs>
          <w:tab w:val="center" w:pos="4680"/>
        </w:tabs>
        <w:suppressAutoHyphens/>
        <w:jc w:val="center"/>
        <w:rPr>
          <w:rFonts w:cs="Arial"/>
          <w:b/>
          <w:caps/>
          <w:sz w:val="20"/>
        </w:rPr>
      </w:pPr>
    </w:p>
    <w:p w14:paraId="25D621AB" w14:textId="5FE59440" w:rsidR="00717F15" w:rsidRDefault="00717F15" w:rsidP="00151B44">
      <w:pPr>
        <w:tabs>
          <w:tab w:val="center" w:pos="4680"/>
        </w:tabs>
        <w:suppressAutoHyphens/>
        <w:jc w:val="center"/>
        <w:rPr>
          <w:rFonts w:cs="Arial"/>
          <w:b/>
          <w:caps/>
          <w:sz w:val="20"/>
        </w:rPr>
      </w:pPr>
    </w:p>
    <w:p w14:paraId="057557EF" w14:textId="01CE1C8D" w:rsidR="00717F15" w:rsidRDefault="00717F15" w:rsidP="00151B44">
      <w:pPr>
        <w:tabs>
          <w:tab w:val="center" w:pos="4680"/>
        </w:tabs>
        <w:suppressAutoHyphens/>
        <w:jc w:val="center"/>
        <w:rPr>
          <w:rFonts w:cs="Arial"/>
          <w:b/>
          <w:caps/>
          <w:sz w:val="20"/>
        </w:rPr>
      </w:pPr>
    </w:p>
    <w:p w14:paraId="5B29EEB7" w14:textId="023DAC3A" w:rsidR="00717F15" w:rsidRDefault="00717F15" w:rsidP="00151B44">
      <w:pPr>
        <w:tabs>
          <w:tab w:val="center" w:pos="4680"/>
        </w:tabs>
        <w:suppressAutoHyphens/>
        <w:jc w:val="center"/>
        <w:rPr>
          <w:rFonts w:cs="Arial"/>
          <w:b/>
          <w:caps/>
          <w:sz w:val="20"/>
        </w:rPr>
      </w:pPr>
    </w:p>
    <w:p w14:paraId="1304D0D0" w14:textId="766A04CF" w:rsidR="00717F15" w:rsidRDefault="00717F15" w:rsidP="00151B44">
      <w:pPr>
        <w:tabs>
          <w:tab w:val="center" w:pos="4680"/>
        </w:tabs>
        <w:suppressAutoHyphens/>
        <w:jc w:val="center"/>
        <w:rPr>
          <w:rFonts w:cs="Arial"/>
          <w:b/>
          <w:caps/>
          <w:sz w:val="20"/>
        </w:rPr>
      </w:pPr>
    </w:p>
    <w:p w14:paraId="5C477A86" w14:textId="615DAA89" w:rsidR="00717F15" w:rsidRDefault="00717F15" w:rsidP="00151B44">
      <w:pPr>
        <w:tabs>
          <w:tab w:val="center" w:pos="4680"/>
        </w:tabs>
        <w:suppressAutoHyphens/>
        <w:jc w:val="center"/>
        <w:rPr>
          <w:rFonts w:cs="Arial"/>
          <w:b/>
          <w:caps/>
          <w:sz w:val="20"/>
        </w:rPr>
      </w:pPr>
    </w:p>
    <w:p w14:paraId="61642A6D" w14:textId="77777777" w:rsidR="00717F15" w:rsidRPr="007A54A3" w:rsidRDefault="00717F15" w:rsidP="00151B44">
      <w:pPr>
        <w:tabs>
          <w:tab w:val="center" w:pos="4680"/>
        </w:tabs>
        <w:suppressAutoHyphens/>
        <w:jc w:val="center"/>
        <w:rPr>
          <w:rFonts w:cs="Arial"/>
          <w:b/>
          <w:caps/>
          <w:sz w:val="20"/>
        </w:rPr>
      </w:pPr>
    </w:p>
    <w:p w14:paraId="27F373F5" w14:textId="77777777" w:rsidR="00151B44" w:rsidRPr="007A54A3" w:rsidRDefault="00151B44" w:rsidP="00151B44">
      <w:pPr>
        <w:pStyle w:val="BodyText"/>
        <w:jc w:val="center"/>
        <w:rPr>
          <w:rFonts w:cs="Arial"/>
          <w:b w:val="0"/>
          <w:spacing w:val="-3"/>
          <w:sz w:val="20"/>
          <w:u w:val="single"/>
        </w:rPr>
      </w:pPr>
      <w:r w:rsidRPr="007A54A3">
        <w:rPr>
          <w:rFonts w:cs="Arial"/>
          <w:spacing w:val="-3"/>
          <w:sz w:val="20"/>
          <w:u w:val="single"/>
        </w:rPr>
        <w:t xml:space="preserve">EXHIBIT </w:t>
      </w:r>
      <w:r>
        <w:rPr>
          <w:rFonts w:cs="Arial"/>
          <w:spacing w:val="-3"/>
          <w:sz w:val="20"/>
          <w:u w:val="single"/>
        </w:rPr>
        <w:t>C</w:t>
      </w:r>
    </w:p>
    <w:p w14:paraId="41B44603" w14:textId="77777777" w:rsidR="00151B44" w:rsidRPr="007A54A3" w:rsidRDefault="00151B44" w:rsidP="00151B44">
      <w:pPr>
        <w:spacing w:before="100" w:beforeAutospacing="1" w:after="100" w:afterAutospacing="1"/>
        <w:jc w:val="center"/>
        <w:outlineLvl w:val="1"/>
        <w:rPr>
          <w:rFonts w:ascii="Arial" w:hAnsi="Arial" w:cs="Arial"/>
          <w:b/>
          <w:bCs/>
          <w:sz w:val="20"/>
        </w:rPr>
      </w:pPr>
      <w:r w:rsidRPr="007A54A3">
        <w:rPr>
          <w:rFonts w:ascii="Arial" w:hAnsi="Arial" w:cs="Arial"/>
          <w:b/>
          <w:bCs/>
          <w:sz w:val="20"/>
        </w:rPr>
        <w:t>FERPA CONFIDENTIALITY AND SECURITY ADDENDUM</w:t>
      </w:r>
    </w:p>
    <w:p w14:paraId="3BEEA9EC" w14:textId="77777777" w:rsidR="00151B44" w:rsidRPr="007A54A3" w:rsidRDefault="00151B44" w:rsidP="00151B44">
      <w:pPr>
        <w:spacing w:before="100" w:beforeAutospacing="1" w:after="100" w:afterAutospacing="1"/>
        <w:rPr>
          <w:rFonts w:ascii="Arial" w:hAnsi="Arial" w:cs="Arial"/>
          <w:sz w:val="20"/>
        </w:rPr>
      </w:pPr>
      <w:r w:rsidRPr="007A54A3">
        <w:rPr>
          <w:rFonts w:ascii="Arial" w:hAnsi="Arial" w:cs="Arial"/>
          <w:sz w:val="20"/>
        </w:rPr>
        <w:t>This FERPA Confidentiality and Security Addendum (</w:t>
      </w:r>
      <w:r w:rsidRPr="007A54A3">
        <w:rPr>
          <w:rFonts w:ascii="Arial" w:hAnsi="Arial" w:cs="Arial"/>
          <w:b/>
          <w:sz w:val="20"/>
        </w:rPr>
        <w:t>Addendum</w:t>
      </w:r>
      <w:r w:rsidRPr="007A54A3">
        <w:rPr>
          <w:rFonts w:ascii="Arial" w:hAnsi="Arial" w:cs="Arial"/>
          <w:sz w:val="20"/>
        </w:rPr>
        <w:t xml:space="preserve">) is made and entered into effective as of </w:t>
      </w:r>
      <w:r>
        <w:rPr>
          <w:rFonts w:ascii="Arial" w:hAnsi="Arial" w:cs="Arial"/>
          <w:b/>
          <w:sz w:val="20"/>
        </w:rPr>
        <w:t>__________________</w:t>
      </w:r>
      <w:r w:rsidRPr="007A54A3">
        <w:rPr>
          <w:rFonts w:ascii="Arial" w:hAnsi="Arial" w:cs="Arial"/>
          <w:b/>
          <w:sz w:val="20"/>
        </w:rPr>
        <w:t xml:space="preserve"> </w:t>
      </w:r>
      <w:r w:rsidRPr="007A54A3">
        <w:rPr>
          <w:rFonts w:ascii="Arial" w:hAnsi="Arial" w:cs="Arial"/>
          <w:sz w:val="20"/>
        </w:rPr>
        <w:t>(</w:t>
      </w:r>
      <w:r w:rsidRPr="007A54A3">
        <w:rPr>
          <w:rFonts w:ascii="Arial" w:hAnsi="Arial" w:cs="Arial"/>
          <w:b/>
          <w:sz w:val="20"/>
        </w:rPr>
        <w:t>Effective Date</w:t>
      </w:r>
      <w:r w:rsidRPr="007A54A3">
        <w:rPr>
          <w:rFonts w:ascii="Arial" w:hAnsi="Arial" w:cs="Arial"/>
          <w:sz w:val="20"/>
        </w:rPr>
        <w:t xml:space="preserve">) by and between </w:t>
      </w:r>
      <w:r w:rsidRPr="007A54A3">
        <w:rPr>
          <w:rFonts w:ascii="Arial" w:hAnsi="Arial" w:cs="Arial"/>
          <w:b/>
          <w:sz w:val="20"/>
        </w:rPr>
        <w:t xml:space="preserve">The University of Texas </w:t>
      </w:r>
      <w:r>
        <w:rPr>
          <w:rFonts w:ascii="Arial" w:hAnsi="Arial" w:cs="Arial"/>
          <w:b/>
          <w:sz w:val="20"/>
        </w:rPr>
        <w:t>Permian Basin</w:t>
      </w:r>
      <w:r w:rsidRPr="007A54A3">
        <w:rPr>
          <w:rFonts w:ascii="Arial" w:hAnsi="Arial" w:cs="Arial"/>
          <w:sz w:val="20"/>
        </w:rPr>
        <w:t>, a state agency and institution of higher education established under the laws of the State of Texas (</w:t>
      </w:r>
      <w:r w:rsidRPr="007A54A3">
        <w:rPr>
          <w:rFonts w:ascii="Arial" w:hAnsi="Arial" w:cs="Arial"/>
          <w:b/>
          <w:sz w:val="20"/>
        </w:rPr>
        <w:t>University</w:t>
      </w:r>
      <w:r w:rsidRPr="007A54A3">
        <w:rPr>
          <w:rFonts w:ascii="Arial" w:hAnsi="Arial" w:cs="Arial"/>
          <w:sz w:val="20"/>
        </w:rPr>
        <w:t xml:space="preserve">) and </w:t>
      </w:r>
      <w:r>
        <w:rPr>
          <w:rFonts w:ascii="Arial" w:hAnsi="Arial" w:cs="Arial"/>
          <w:b/>
          <w:sz w:val="20"/>
        </w:rPr>
        <w:t>_________________</w:t>
      </w:r>
      <w:r w:rsidRPr="007A54A3">
        <w:rPr>
          <w:rFonts w:ascii="Arial" w:hAnsi="Arial" w:cs="Arial"/>
          <w:sz w:val="20"/>
        </w:rPr>
        <w:t xml:space="preserve"> (</w:t>
      </w:r>
      <w:r w:rsidRPr="007A54A3">
        <w:rPr>
          <w:rFonts w:ascii="Arial" w:hAnsi="Arial" w:cs="Arial"/>
          <w:b/>
          <w:sz w:val="20"/>
        </w:rPr>
        <w:t>Contractor</w:t>
      </w:r>
      <w:r w:rsidRPr="007A54A3">
        <w:rPr>
          <w:rFonts w:ascii="Arial" w:hAnsi="Arial" w:cs="Arial"/>
          <w:sz w:val="20"/>
        </w:rPr>
        <w:t xml:space="preserve">), (collectively, </w:t>
      </w:r>
      <w:r w:rsidRPr="007A54A3">
        <w:rPr>
          <w:rFonts w:ascii="Arial" w:hAnsi="Arial" w:cs="Arial"/>
          <w:b/>
          <w:sz w:val="20"/>
        </w:rPr>
        <w:t>Parties</w:t>
      </w:r>
      <w:r w:rsidRPr="007A54A3">
        <w:rPr>
          <w:rFonts w:ascii="Arial" w:hAnsi="Arial" w:cs="Arial"/>
          <w:sz w:val="20"/>
        </w:rPr>
        <w:t xml:space="preserve">). The purpose of this Addendum is to provide the terms under which Contractor is required to maintain the confidentiality and security of any and all University records subject to the Family Educational Rights and Privacy Act, </w:t>
      </w:r>
      <w:hyperlink r:id="rId138" w:history="1">
        <w:r w:rsidRPr="00BA34FA">
          <w:rPr>
            <w:rStyle w:val="Hyperlink"/>
            <w:rFonts w:ascii="Arial" w:hAnsi="Arial" w:cs="Arial"/>
            <w:sz w:val="20"/>
          </w:rPr>
          <w:t xml:space="preserve">20 </w:t>
        </w:r>
        <w:r w:rsidRPr="002739D2">
          <w:rPr>
            <w:rStyle w:val="Hyperlink"/>
            <w:rFonts w:ascii="Arial" w:hAnsi="Arial"/>
            <w:i/>
            <w:sz w:val="20"/>
          </w:rPr>
          <w:t>United Stated Code</w:t>
        </w:r>
        <w:r w:rsidRPr="00BA34FA">
          <w:rPr>
            <w:rStyle w:val="Hyperlink"/>
            <w:rFonts w:ascii="Arial" w:hAnsi="Arial" w:cs="Arial"/>
            <w:sz w:val="20"/>
          </w:rPr>
          <w:t xml:space="preserve"> §1232g</w:t>
        </w:r>
      </w:hyperlink>
      <w:r w:rsidRPr="00BA34FA">
        <w:rPr>
          <w:rFonts w:ascii="Arial" w:hAnsi="Arial" w:cs="Arial"/>
          <w:sz w:val="20"/>
        </w:rPr>
        <w:t xml:space="preserve"> (</w:t>
      </w:r>
      <w:r w:rsidRPr="00BA34FA">
        <w:rPr>
          <w:rFonts w:ascii="Arial" w:hAnsi="Arial" w:cs="Arial"/>
          <w:b/>
          <w:sz w:val="20"/>
        </w:rPr>
        <w:t>F</w:t>
      </w:r>
      <w:r w:rsidRPr="007A54A3">
        <w:rPr>
          <w:rFonts w:ascii="Arial" w:hAnsi="Arial" w:cs="Arial"/>
          <w:b/>
          <w:sz w:val="20"/>
        </w:rPr>
        <w:t>ERPA</w:t>
      </w:r>
      <w:r w:rsidRPr="007A54A3">
        <w:rPr>
          <w:rFonts w:ascii="Arial" w:hAnsi="Arial" w:cs="Arial"/>
          <w:sz w:val="20"/>
        </w:rPr>
        <w:t xml:space="preserve">) which Contractor will create, receive, or maintain on behalf of University pursuant to </w:t>
      </w:r>
      <w:r>
        <w:rPr>
          <w:rFonts w:ascii="Arial" w:hAnsi="Arial" w:cs="Arial"/>
          <w:b/>
          <w:sz w:val="20"/>
        </w:rPr>
        <w:t>(</w:t>
      </w:r>
      <w:r w:rsidRPr="007A54A3">
        <w:rPr>
          <w:rFonts w:ascii="Arial" w:hAnsi="Arial" w:cs="Arial"/>
          <w:b/>
          <w:sz w:val="20"/>
        </w:rPr>
        <w:t>Underlying Agreement</w:t>
      </w:r>
      <w:r w:rsidRPr="007A54A3">
        <w:rPr>
          <w:rFonts w:ascii="Arial" w:hAnsi="Arial" w:cs="Arial"/>
          <w:sz w:val="20"/>
        </w:rPr>
        <w:t>).</w:t>
      </w:r>
    </w:p>
    <w:p w14:paraId="4DF98B7D" w14:textId="77777777" w:rsidR="00151B44" w:rsidRPr="007A54A3" w:rsidRDefault="00151B44" w:rsidP="00151B44">
      <w:pPr>
        <w:spacing w:before="100" w:beforeAutospacing="1" w:after="100" w:afterAutospacing="1"/>
        <w:rPr>
          <w:rFonts w:ascii="Arial" w:hAnsi="Arial" w:cs="Arial"/>
          <w:sz w:val="20"/>
        </w:rPr>
      </w:pPr>
      <w:r w:rsidRPr="007A54A3">
        <w:rPr>
          <w:rFonts w:ascii="Arial" w:hAnsi="Arial" w:cs="Arial"/>
          <w:sz w:val="20"/>
        </w:rPr>
        <w:t xml:space="preserve">1.        </w:t>
      </w:r>
      <w:r w:rsidRPr="007A54A3">
        <w:rPr>
          <w:rFonts w:ascii="Arial" w:hAnsi="Arial" w:cs="Arial"/>
          <w:b/>
          <w:sz w:val="20"/>
          <w:u w:val="single"/>
        </w:rPr>
        <w:t>FERPA</w:t>
      </w:r>
      <w:r w:rsidRPr="007A54A3">
        <w:rPr>
          <w:rFonts w:ascii="Arial" w:hAnsi="Arial" w:cs="Arial"/>
          <w:b/>
          <w:sz w:val="20"/>
        </w:rPr>
        <w:t xml:space="preserve">.  </w:t>
      </w:r>
      <w:r w:rsidRPr="007A54A3">
        <w:rPr>
          <w:rFonts w:ascii="Arial" w:hAnsi="Arial" w:cs="Arial"/>
          <w:sz w:val="20"/>
        </w:rPr>
        <w:t>The Parties understand and agree that:</w:t>
      </w:r>
    </w:p>
    <w:p w14:paraId="7969228F" w14:textId="77777777" w:rsidR="00151B44" w:rsidRPr="007A54A3" w:rsidRDefault="00151B44" w:rsidP="597F120E">
      <w:pPr>
        <w:spacing w:before="100" w:beforeAutospacing="1" w:after="100" w:afterAutospacing="1"/>
        <w:ind w:left="1440" w:hanging="720"/>
        <w:rPr>
          <w:rFonts w:ascii="Arial" w:hAnsi="Arial" w:cs="Arial"/>
          <w:sz w:val="20"/>
        </w:rPr>
      </w:pPr>
      <w:r w:rsidRPr="597F120E">
        <w:rPr>
          <w:rFonts w:ascii="Arial" w:hAnsi="Arial" w:cs="Arial"/>
          <w:sz w:val="20"/>
        </w:rPr>
        <w:t>1.1</w:t>
      </w:r>
      <w:r>
        <w:tab/>
      </w:r>
      <w:r w:rsidRPr="597F120E">
        <w:rPr>
          <w:rFonts w:ascii="Arial" w:hAnsi="Arial" w:cs="Arial"/>
          <w:sz w:val="20"/>
        </w:rPr>
        <w:t>As part of the work (</w:t>
      </w:r>
      <w:r w:rsidRPr="597F120E">
        <w:rPr>
          <w:rFonts w:ascii="Arial" w:hAnsi="Arial" w:cs="Arial"/>
          <w:b/>
          <w:bCs/>
          <w:sz w:val="20"/>
        </w:rPr>
        <w:t>Work</w:t>
      </w:r>
      <w:r w:rsidRPr="597F120E">
        <w:rPr>
          <w:rFonts w:ascii="Arial" w:hAnsi="Arial" w:cs="Arial"/>
          <w:sz w:val="20"/>
        </w:rPr>
        <w:t xml:space="preserve">) that Contractor will provide pursuant to the Underlying Agreement, Contractor is expected to create, receive or maintain, records or record systems from or on behalf of University that (a) are subject to FERPA or (b) contain personally identifiable information from “Education Records” as defined by and subject to FERPA (collectively, </w:t>
      </w:r>
      <w:r w:rsidRPr="597F120E">
        <w:rPr>
          <w:rFonts w:ascii="Arial" w:hAnsi="Arial" w:cs="Arial"/>
          <w:b/>
          <w:bCs/>
          <w:sz w:val="20"/>
        </w:rPr>
        <w:t>FERPA Records</w:t>
      </w:r>
      <w:r w:rsidRPr="597F120E">
        <w:rPr>
          <w:rFonts w:ascii="Arial" w:hAnsi="Arial" w:cs="Arial"/>
          <w:sz w:val="20"/>
        </w:rPr>
        <w:t>) namely:  FERPA Records include all data in any form whatsoever, including electronic, written and machine readable form.</w:t>
      </w:r>
    </w:p>
    <w:p w14:paraId="515FB438" w14:textId="037F5E04" w:rsidR="00151B44" w:rsidRPr="007A54A3" w:rsidRDefault="00151B44" w:rsidP="597F120E">
      <w:pPr>
        <w:keepNext/>
        <w:keepLines/>
        <w:spacing w:before="100" w:beforeAutospacing="1" w:after="100" w:afterAutospacing="1"/>
        <w:ind w:left="1440" w:hanging="720"/>
        <w:rPr>
          <w:rFonts w:ascii="Arial" w:hAnsi="Arial" w:cs="Arial"/>
          <w:sz w:val="20"/>
        </w:rPr>
      </w:pPr>
      <w:r w:rsidRPr="597F120E">
        <w:rPr>
          <w:rFonts w:ascii="Arial" w:hAnsi="Arial" w:cs="Arial"/>
          <w:sz w:val="20"/>
        </w:rPr>
        <w:t>1.2</w:t>
      </w:r>
      <w:r>
        <w:tab/>
      </w:r>
      <w:r w:rsidRPr="597F120E">
        <w:rPr>
          <w:rFonts w:ascii="Arial" w:hAnsi="Arial" w:cs="Arial"/>
          <w:sz w:val="20"/>
        </w:rPr>
        <w:t xml:space="preserve">Notwithstanding any other provision of the Underlying Agreement, this </w:t>
      </w:r>
      <w:r w:rsidR="5C0C9DE6" w:rsidRPr="597F120E">
        <w:rPr>
          <w:rFonts w:ascii="Arial" w:hAnsi="Arial" w:cs="Arial"/>
          <w:sz w:val="20"/>
        </w:rPr>
        <w:t>Addendum,</w:t>
      </w:r>
      <w:r w:rsidRPr="597F120E">
        <w:rPr>
          <w:rFonts w:ascii="Arial" w:hAnsi="Arial" w:cs="Arial"/>
          <w:sz w:val="20"/>
        </w:rPr>
        <w:t xml:space="preserve"> or any other agreement, all FERPA Records created, </w:t>
      </w:r>
      <w:r w:rsidR="4ACC9300" w:rsidRPr="597F120E">
        <w:rPr>
          <w:rFonts w:ascii="Arial" w:hAnsi="Arial" w:cs="Arial"/>
          <w:sz w:val="20"/>
        </w:rPr>
        <w:t>received,</w:t>
      </w:r>
      <w:r w:rsidRPr="597F120E">
        <w:rPr>
          <w:rFonts w:ascii="Arial" w:hAnsi="Arial" w:cs="Arial"/>
          <w:sz w:val="20"/>
        </w:rPr>
        <w:t xml:space="preserve"> or maintained by Contractor pursuant to the Underlying Agreement will remain the sole and exclusive property of University.</w:t>
      </w:r>
    </w:p>
    <w:p w14:paraId="5F91B450" w14:textId="77777777" w:rsidR="00151B44" w:rsidRPr="007A54A3" w:rsidRDefault="00151B44" w:rsidP="00151B44">
      <w:pPr>
        <w:spacing w:before="100" w:beforeAutospacing="1" w:after="100" w:afterAutospacing="1"/>
        <w:ind w:left="720" w:hanging="720"/>
        <w:rPr>
          <w:rFonts w:ascii="Arial" w:hAnsi="Arial" w:cs="Arial"/>
          <w:sz w:val="20"/>
        </w:rPr>
      </w:pPr>
      <w:r w:rsidRPr="007A54A3">
        <w:rPr>
          <w:rFonts w:ascii="Arial" w:hAnsi="Arial" w:cs="Arial"/>
          <w:sz w:val="20"/>
        </w:rPr>
        <w:t xml:space="preserve">2.  </w:t>
      </w:r>
      <w:r w:rsidRPr="007A54A3">
        <w:rPr>
          <w:rFonts w:ascii="Arial" w:hAnsi="Arial" w:cs="Arial"/>
          <w:sz w:val="20"/>
        </w:rPr>
        <w:tab/>
      </w:r>
      <w:r w:rsidRPr="007A54A3">
        <w:rPr>
          <w:rFonts w:ascii="Arial" w:hAnsi="Arial" w:cs="Arial"/>
          <w:b/>
          <w:sz w:val="20"/>
          <w:u w:val="single"/>
        </w:rPr>
        <w:t>FERPA Compliance</w:t>
      </w:r>
      <w:r w:rsidRPr="007A54A3">
        <w:rPr>
          <w:rFonts w:ascii="Arial" w:hAnsi="Arial" w:cs="Arial"/>
          <w:sz w:val="20"/>
        </w:rPr>
        <w:t xml:space="preserve">. In connection with all FERPA Records that Contractor may create, receive or maintain on behalf of University pursuant to the Underlying Agreement, Contractor is designated as a University Official </w:t>
      </w:r>
      <w:r w:rsidRPr="007A54A3">
        <w:rPr>
          <w:rFonts w:ascii="Arial" w:eastAsia="Arial Unicode MS" w:hAnsi="Arial" w:cs="Arial"/>
          <w:sz w:val="20"/>
        </w:rPr>
        <w:t>with a legitimate educational interest in and</w:t>
      </w:r>
      <w:r w:rsidRPr="007A54A3">
        <w:rPr>
          <w:rFonts w:ascii="Arial" w:hAnsi="Arial" w:cs="Arial"/>
          <w:sz w:val="20"/>
        </w:rPr>
        <w:t xml:space="preserve"> with respect to such FERPA Records, only to the extent to which Contractor (a) is required to create, receive or maintain FERPA Records to carry out the Underlying Agreement, and (b) understands and agrees to all of the following terms and conditions </w:t>
      </w:r>
      <w:r w:rsidRPr="007A54A3">
        <w:rPr>
          <w:rFonts w:ascii="Arial" w:hAnsi="Arial" w:cs="Arial"/>
          <w:i/>
          <w:sz w:val="20"/>
        </w:rPr>
        <w:t>without reservation</w:t>
      </w:r>
      <w:r w:rsidRPr="007A54A3">
        <w:rPr>
          <w:rFonts w:ascii="Arial" w:hAnsi="Arial" w:cs="Arial"/>
          <w:sz w:val="20"/>
        </w:rPr>
        <w:t>:</w:t>
      </w:r>
    </w:p>
    <w:p w14:paraId="73BF5772" w14:textId="77777777" w:rsidR="00151B44" w:rsidRPr="007A54A3" w:rsidRDefault="00151B44" w:rsidP="00151B44">
      <w:pPr>
        <w:spacing w:before="100" w:beforeAutospacing="1" w:after="100" w:afterAutospacing="1"/>
        <w:ind w:left="1440" w:hanging="720"/>
        <w:rPr>
          <w:rFonts w:ascii="Arial" w:hAnsi="Arial" w:cs="Arial"/>
          <w:sz w:val="20"/>
        </w:rPr>
      </w:pPr>
      <w:r w:rsidRPr="007A54A3">
        <w:rPr>
          <w:rFonts w:ascii="Arial" w:hAnsi="Arial" w:cs="Arial"/>
          <w:sz w:val="20"/>
        </w:rPr>
        <w:t>2.1</w:t>
      </w:r>
      <w:r w:rsidRPr="007A54A3">
        <w:rPr>
          <w:rFonts w:ascii="Arial" w:hAnsi="Arial" w:cs="Arial"/>
          <w:sz w:val="20"/>
        </w:rPr>
        <w:tab/>
      </w:r>
      <w:r w:rsidRPr="007A54A3">
        <w:rPr>
          <w:rFonts w:ascii="Arial" w:hAnsi="Arial" w:cs="Arial"/>
          <w:b/>
          <w:sz w:val="20"/>
        </w:rPr>
        <w:t>Prohibition on Unauthorized Use or Disclosure of FERPA Records:</w:t>
      </w:r>
      <w:r w:rsidRPr="007A54A3">
        <w:rPr>
          <w:rFonts w:ascii="Arial" w:hAnsi="Arial" w:cs="Arial"/>
          <w:sz w:val="20"/>
        </w:rPr>
        <w:t>  Contractor will hold University FERPA Records in strict confidence.  Contractor will not use or disclose FERPA Records received from or on behalf of University, including any FERPA Records provided by a University student directly to Contractor, except as permitted or required by the Underlying Agreement or this Addendum.</w:t>
      </w:r>
    </w:p>
    <w:p w14:paraId="0E8AB052" w14:textId="77777777" w:rsidR="00151B44" w:rsidRPr="007A54A3" w:rsidRDefault="00151B44" w:rsidP="00151B44">
      <w:pPr>
        <w:pStyle w:val="NormalWeb"/>
        <w:spacing w:before="0" w:after="0"/>
        <w:ind w:left="720"/>
        <w:jc w:val="both"/>
        <w:rPr>
          <w:rFonts w:ascii="Arial" w:hAnsi="Arial" w:cs="Arial"/>
          <w:b/>
          <w:sz w:val="20"/>
          <w:szCs w:val="20"/>
        </w:rPr>
      </w:pPr>
    </w:p>
    <w:p w14:paraId="799AEFA9" w14:textId="77777777" w:rsidR="00151B44" w:rsidRPr="007A54A3" w:rsidRDefault="00151B44" w:rsidP="00151B44">
      <w:pPr>
        <w:pStyle w:val="NormalWeb"/>
        <w:spacing w:before="0" w:after="0"/>
        <w:ind w:left="1440" w:hanging="720"/>
        <w:jc w:val="both"/>
        <w:rPr>
          <w:rFonts w:ascii="Arial" w:hAnsi="Arial" w:cs="Arial"/>
          <w:sz w:val="20"/>
          <w:szCs w:val="20"/>
        </w:rPr>
      </w:pPr>
      <w:r w:rsidRPr="007A54A3">
        <w:rPr>
          <w:rFonts w:ascii="Arial" w:hAnsi="Arial" w:cs="Arial"/>
          <w:sz w:val="20"/>
          <w:szCs w:val="20"/>
        </w:rPr>
        <w:t>2.2</w:t>
      </w:r>
      <w:r w:rsidRPr="007A54A3">
        <w:rPr>
          <w:rFonts w:ascii="Arial" w:hAnsi="Arial" w:cs="Arial"/>
          <w:sz w:val="20"/>
          <w:szCs w:val="20"/>
        </w:rPr>
        <w:tab/>
      </w:r>
      <w:r w:rsidRPr="007A54A3">
        <w:rPr>
          <w:rFonts w:ascii="Arial" w:hAnsi="Arial" w:cs="Arial"/>
          <w:b/>
          <w:sz w:val="20"/>
          <w:szCs w:val="20"/>
        </w:rPr>
        <w:t>Maintenance of the Security of FERPA Records</w:t>
      </w:r>
      <w:r w:rsidRPr="007A54A3">
        <w:rPr>
          <w:rFonts w:ascii="Arial" w:hAnsi="Arial" w:cs="Arial"/>
          <w:sz w:val="20"/>
          <w:szCs w:val="20"/>
        </w:rPr>
        <w:t>:  Contractor will use the administrative, technical and physical security measures, including secure encryption in the case of electronically maintained or transmitted FERPA Records, approved by University and that are at least as stringent as the requirements of UT System Information and Resource Use &amp; Security Policy, UTS165 at</w:t>
      </w:r>
      <w:r>
        <w:rPr>
          <w:rFonts w:ascii="Arial" w:hAnsi="Arial" w:cs="Arial"/>
          <w:sz w:val="20"/>
          <w:szCs w:val="20"/>
        </w:rPr>
        <w:t xml:space="preserve"> </w:t>
      </w:r>
      <w:hyperlink r:id="rId139" w:history="1">
        <w:r w:rsidRPr="00E85857">
          <w:rPr>
            <w:rStyle w:val="Hyperlink"/>
            <w:rFonts w:ascii="Arial" w:hAnsi="Arial" w:cs="Arial"/>
            <w:sz w:val="20"/>
            <w:szCs w:val="20"/>
          </w:rPr>
          <w:t>http://www.utsystem.edu/board-of-regents/policy-library/policies/uts165-information-resources-use-and-security-policy</w:t>
        </w:r>
      </w:hyperlink>
      <w:r w:rsidRPr="007A54A3">
        <w:rPr>
          <w:rFonts w:ascii="Arial" w:hAnsi="Arial" w:cs="Arial"/>
          <w:sz w:val="20"/>
          <w:szCs w:val="20"/>
        </w:rPr>
        <w:t>, to preserve the confidentiality and security of all FERPA Records received from, or on behalf of University, its students or any third party pursuant to the Underlying Agreement.</w:t>
      </w:r>
    </w:p>
    <w:p w14:paraId="47E9173D" w14:textId="77777777" w:rsidR="00151B44" w:rsidRPr="007A54A3" w:rsidRDefault="00151B44" w:rsidP="00151B44">
      <w:pPr>
        <w:pStyle w:val="NormalWeb"/>
        <w:spacing w:before="0" w:after="0"/>
        <w:ind w:left="720"/>
        <w:jc w:val="both"/>
        <w:rPr>
          <w:rFonts w:ascii="Arial" w:hAnsi="Arial" w:cs="Arial"/>
          <w:sz w:val="20"/>
          <w:szCs w:val="20"/>
        </w:rPr>
      </w:pPr>
    </w:p>
    <w:p w14:paraId="542D47EA" w14:textId="77777777" w:rsidR="00151B44" w:rsidRPr="007A54A3" w:rsidRDefault="00151B44" w:rsidP="00151B44">
      <w:pPr>
        <w:pStyle w:val="FootnoteText"/>
        <w:spacing w:beforeAutospacing="1" w:afterAutospacing="1"/>
        <w:ind w:left="1440" w:hanging="720"/>
        <w:rPr>
          <w:rFonts w:ascii="Arial" w:hAnsi="Arial" w:cs="Arial"/>
        </w:rPr>
      </w:pPr>
      <w:r w:rsidRPr="007A54A3">
        <w:rPr>
          <w:rFonts w:ascii="Arial" w:hAnsi="Arial" w:cs="Arial"/>
        </w:rPr>
        <w:t>2.3</w:t>
      </w:r>
      <w:r w:rsidRPr="007A54A3">
        <w:rPr>
          <w:rFonts w:ascii="Arial" w:hAnsi="Arial" w:cs="Arial"/>
        </w:rPr>
        <w:tab/>
      </w:r>
      <w:r w:rsidRPr="007A54A3">
        <w:rPr>
          <w:rFonts w:ascii="Arial" w:hAnsi="Arial" w:cs="Arial"/>
          <w:b/>
        </w:rPr>
        <w:t>Reporting of Unauthorized Disclosures or Misuse of FERPA Records and Information</w:t>
      </w:r>
      <w:r w:rsidRPr="007A54A3">
        <w:rPr>
          <w:rFonts w:ascii="Arial" w:hAnsi="Arial" w:cs="Arial"/>
        </w:rPr>
        <w:t xml:space="preserve">:  Contractor, within one (1) day after discovery, will report to University any use or disclosure of FERPA Records not authorized by this Addendum. Contractor’s report will identify: (i) the nature of the unauthorized use or disclosure, (ii) the FERPA Records used or disclosed, (iii) who made the unauthorized use or received the unauthorized disclosure, (iv) what Contractor has done or will do to mitigate any deleterious effect of the unauthorized use or disclosure, and (v) what corrective action Contractor has taken or will take to prevent future similar unauthorized use or disclosure. Contractor will provide such other information, including written reports, as reasonably requested by University.  For purposes of this </w:t>
      </w:r>
      <w:r w:rsidRPr="007A54A3">
        <w:rPr>
          <w:rFonts w:ascii="Arial" w:hAnsi="Arial" w:cs="Arial"/>
          <w:b/>
        </w:rPr>
        <w:t>Section 2.3</w:t>
      </w:r>
      <w:r w:rsidRPr="007A54A3">
        <w:rPr>
          <w:rFonts w:ascii="Arial" w:hAnsi="Arial" w:cs="Arial"/>
        </w:rPr>
        <w:t>, an unauthorized disclosure or use includes any access or use of an “Education Record” (as defined by FERPA) by a Contractor employee or agent that the employee or agent does not require to perform Work or access by any employee or agent that does not involve the provision of Work.</w:t>
      </w:r>
    </w:p>
    <w:p w14:paraId="682CC428" w14:textId="77777777" w:rsidR="00151B44" w:rsidRPr="007A54A3" w:rsidRDefault="00151B44" w:rsidP="00151B44">
      <w:pPr>
        <w:pStyle w:val="FootnoteText"/>
        <w:spacing w:beforeAutospacing="1" w:afterAutospacing="1"/>
        <w:ind w:left="1440" w:hanging="720"/>
        <w:rPr>
          <w:rFonts w:ascii="Arial" w:hAnsi="Arial" w:cs="Arial"/>
        </w:rPr>
      </w:pPr>
    </w:p>
    <w:p w14:paraId="186E1ECE" w14:textId="77777777" w:rsidR="00151B44" w:rsidRPr="007A54A3" w:rsidRDefault="00151B44" w:rsidP="00151B44">
      <w:pPr>
        <w:pStyle w:val="NormalWeb"/>
        <w:spacing w:before="0" w:after="0"/>
        <w:ind w:left="1440" w:hanging="720"/>
        <w:jc w:val="both"/>
        <w:rPr>
          <w:rFonts w:ascii="Arial" w:hAnsi="Arial" w:cs="Arial"/>
          <w:sz w:val="20"/>
          <w:szCs w:val="20"/>
        </w:rPr>
      </w:pPr>
      <w:r w:rsidRPr="007A54A3">
        <w:rPr>
          <w:rFonts w:ascii="Arial" w:hAnsi="Arial" w:cs="Arial"/>
          <w:sz w:val="20"/>
          <w:szCs w:val="20"/>
        </w:rPr>
        <w:t>2.4</w:t>
      </w:r>
      <w:r w:rsidRPr="007A54A3">
        <w:rPr>
          <w:rFonts w:ascii="Arial" w:hAnsi="Arial" w:cs="Arial"/>
          <w:sz w:val="20"/>
          <w:szCs w:val="20"/>
        </w:rPr>
        <w:tab/>
      </w:r>
      <w:r w:rsidRPr="007A54A3">
        <w:rPr>
          <w:rFonts w:ascii="Arial" w:hAnsi="Arial" w:cs="Arial"/>
          <w:b/>
          <w:sz w:val="20"/>
          <w:szCs w:val="20"/>
        </w:rPr>
        <w:t xml:space="preserve">Right to Audit:  </w:t>
      </w:r>
      <w:r w:rsidRPr="007A54A3">
        <w:rPr>
          <w:rFonts w:ascii="Arial" w:hAnsi="Arial" w:cs="Arial"/>
          <w:sz w:val="20"/>
          <w:szCs w:val="20"/>
        </w:rPr>
        <w:t>If University has a reasonable basis to believe that Contractor is not in compliance with the terms of this Addendum, University may audit Contractor’s compliance with FERPA as Contractor’s compliance relates to University’s FERPA Records maintained by Contractor.</w:t>
      </w:r>
    </w:p>
    <w:p w14:paraId="53A08A5E" w14:textId="77777777" w:rsidR="00151B44" w:rsidRPr="007A54A3" w:rsidRDefault="00151B44" w:rsidP="00151B44">
      <w:pPr>
        <w:pStyle w:val="NormalWeb"/>
        <w:spacing w:before="0" w:after="0"/>
        <w:ind w:left="1440" w:hanging="720"/>
        <w:jc w:val="both"/>
        <w:rPr>
          <w:rFonts w:ascii="Arial" w:hAnsi="Arial" w:cs="Arial"/>
          <w:sz w:val="20"/>
          <w:szCs w:val="20"/>
        </w:rPr>
      </w:pPr>
    </w:p>
    <w:p w14:paraId="50E92791" w14:textId="77777777" w:rsidR="00151B44" w:rsidRPr="007A54A3" w:rsidRDefault="00151B44" w:rsidP="00151B44">
      <w:pPr>
        <w:pStyle w:val="NormalWeb"/>
        <w:spacing w:before="0" w:after="0"/>
        <w:ind w:left="1440" w:hanging="720"/>
        <w:jc w:val="both"/>
        <w:rPr>
          <w:rFonts w:ascii="Arial" w:hAnsi="Arial" w:cs="Arial"/>
          <w:sz w:val="20"/>
          <w:szCs w:val="20"/>
        </w:rPr>
      </w:pPr>
      <w:r w:rsidRPr="007A54A3">
        <w:rPr>
          <w:rFonts w:ascii="Arial" w:hAnsi="Arial" w:cs="Arial"/>
          <w:sz w:val="20"/>
          <w:szCs w:val="20"/>
        </w:rPr>
        <w:t>2.5</w:t>
      </w:r>
      <w:r w:rsidRPr="007A54A3">
        <w:rPr>
          <w:rFonts w:ascii="Arial" w:hAnsi="Arial" w:cs="Arial"/>
          <w:sz w:val="20"/>
          <w:szCs w:val="20"/>
        </w:rPr>
        <w:tab/>
      </w:r>
      <w:r w:rsidRPr="007A54A3">
        <w:rPr>
          <w:rFonts w:ascii="Arial" w:hAnsi="Arial" w:cs="Arial"/>
          <w:b/>
          <w:sz w:val="20"/>
          <w:szCs w:val="20"/>
        </w:rPr>
        <w:t xml:space="preserve">Five Year Exclusion for Improper Disclosure of Education Records.  </w:t>
      </w:r>
      <w:r w:rsidRPr="007A54A3">
        <w:rPr>
          <w:rFonts w:ascii="Arial" w:hAnsi="Arial" w:cs="Arial"/>
          <w:sz w:val="20"/>
          <w:szCs w:val="20"/>
        </w:rPr>
        <w:t>Under the federal regulations implementing FERPA, improper disclosure or redisclosure of personally identifiable information from University’s “Education Records” (as defined by FERPA) by Contractor or its employees or agents may result in Contractor’s complete exclusion from eligibility to contract with University for at least five (5) years.</w:t>
      </w:r>
    </w:p>
    <w:p w14:paraId="1B9FC357" w14:textId="77777777" w:rsidR="00151B44" w:rsidRPr="007A54A3" w:rsidRDefault="00151B44" w:rsidP="00151B44">
      <w:pPr>
        <w:pStyle w:val="NormalWeb"/>
        <w:spacing w:before="0" w:after="0"/>
        <w:jc w:val="both"/>
        <w:rPr>
          <w:rFonts w:ascii="Arial" w:hAnsi="Arial" w:cs="Arial"/>
          <w:sz w:val="20"/>
          <w:szCs w:val="20"/>
        </w:rPr>
      </w:pPr>
    </w:p>
    <w:p w14:paraId="5B159607" w14:textId="77777777" w:rsidR="00151B44" w:rsidRPr="007A54A3" w:rsidRDefault="00151B44" w:rsidP="00151B44">
      <w:pPr>
        <w:pStyle w:val="left"/>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rFonts w:ascii="Arial" w:hAnsi="Arial" w:cs="Arial"/>
          <w:sz w:val="20"/>
          <w:szCs w:val="20"/>
        </w:rPr>
      </w:pPr>
      <w:r w:rsidRPr="007A54A3">
        <w:rPr>
          <w:rFonts w:ascii="Arial" w:hAnsi="Arial" w:cs="Arial"/>
          <w:sz w:val="20"/>
          <w:szCs w:val="20"/>
        </w:rPr>
        <w:t>3.</w:t>
      </w:r>
      <w:r w:rsidRPr="007A54A3">
        <w:rPr>
          <w:rFonts w:ascii="Arial" w:hAnsi="Arial" w:cs="Arial"/>
          <w:sz w:val="20"/>
          <w:szCs w:val="20"/>
        </w:rPr>
        <w:tab/>
      </w:r>
      <w:r w:rsidRPr="007A54A3">
        <w:rPr>
          <w:rFonts w:ascii="Arial" w:hAnsi="Arial" w:cs="Arial"/>
          <w:b/>
          <w:sz w:val="20"/>
          <w:szCs w:val="20"/>
          <w:u w:val="single"/>
        </w:rPr>
        <w:t>Return or Secure Destruction of FERPA Records</w:t>
      </w:r>
      <w:r w:rsidRPr="007A54A3">
        <w:rPr>
          <w:rFonts w:ascii="Arial" w:hAnsi="Arial" w:cs="Arial"/>
          <w:b/>
          <w:sz w:val="20"/>
          <w:szCs w:val="20"/>
        </w:rPr>
        <w:t>.</w:t>
      </w:r>
      <w:r w:rsidRPr="007A54A3">
        <w:rPr>
          <w:rFonts w:ascii="Arial" w:hAnsi="Arial" w:cs="Arial"/>
          <w:sz w:val="20"/>
          <w:szCs w:val="20"/>
        </w:rPr>
        <w:t xml:space="preserve"> Contractor agrees that no later than 30 days after expiration or termination of the Underlying Agreement or this Addendum for any reason, or within thirty (30) days after University’s written request, Contractor will halt all access, use, creation, or processing of FERPA Records and will return to University or Securely Destroy all FERPA Records, including any copies created by Contractor or any subcontractor; and Contractor will certify in writing to University that all FERPA records have been returned to University or Securely Destroyed </w:t>
      </w:r>
      <w:r w:rsidRPr="007A54A3">
        <w:rPr>
          <w:rFonts w:ascii="Arial" w:hAnsi="Arial" w:cs="Arial"/>
          <w:b/>
          <w:sz w:val="20"/>
          <w:szCs w:val="20"/>
        </w:rPr>
        <w:t>Secure Destruction</w:t>
      </w:r>
      <w:r w:rsidRPr="007A54A3">
        <w:rPr>
          <w:rFonts w:ascii="Arial" w:hAnsi="Arial" w:cs="Arial"/>
          <w:sz w:val="20"/>
          <w:szCs w:val="20"/>
        </w:rPr>
        <w:t xml:space="preserve">, </w:t>
      </w:r>
      <w:r w:rsidRPr="007A54A3">
        <w:rPr>
          <w:rFonts w:ascii="Arial" w:hAnsi="Arial" w:cs="Arial"/>
          <w:b/>
          <w:sz w:val="20"/>
          <w:szCs w:val="20"/>
        </w:rPr>
        <w:t>Securely Destroy</w:t>
      </w:r>
      <w:r w:rsidRPr="007A54A3">
        <w:rPr>
          <w:rFonts w:ascii="Arial" w:hAnsi="Arial" w:cs="Arial"/>
          <w:sz w:val="20"/>
          <w:szCs w:val="20"/>
        </w:rPr>
        <w:t xml:space="preserve"> and </w:t>
      </w:r>
      <w:r w:rsidRPr="007A54A3">
        <w:rPr>
          <w:rFonts w:ascii="Arial" w:hAnsi="Arial" w:cs="Arial"/>
          <w:b/>
          <w:sz w:val="20"/>
          <w:szCs w:val="20"/>
        </w:rPr>
        <w:t>Securely Destroyed</w:t>
      </w:r>
      <w:r w:rsidRPr="007A54A3">
        <w:rPr>
          <w:rFonts w:ascii="Arial" w:hAnsi="Arial" w:cs="Arial"/>
          <w:sz w:val="20"/>
          <w:szCs w:val="20"/>
        </w:rPr>
        <w:t xml:space="preserve"> mean shredding, erasing or otherwise modifying a record so as to make it unreadable or indecipherable.</w:t>
      </w:r>
    </w:p>
    <w:p w14:paraId="662977F0" w14:textId="77777777" w:rsidR="00151B44" w:rsidRPr="007A54A3" w:rsidRDefault="00151B44" w:rsidP="00151B44">
      <w:pPr>
        <w:ind w:left="720" w:hanging="720"/>
        <w:rPr>
          <w:rFonts w:ascii="Arial" w:hAnsi="Arial" w:cs="Arial"/>
          <w:sz w:val="20"/>
        </w:rPr>
      </w:pPr>
      <w:r w:rsidRPr="007A54A3">
        <w:rPr>
          <w:rFonts w:ascii="Arial" w:hAnsi="Arial" w:cs="Arial"/>
          <w:sz w:val="20"/>
        </w:rPr>
        <w:t xml:space="preserve">  </w:t>
      </w:r>
    </w:p>
    <w:p w14:paraId="5FEB1385" w14:textId="77777777" w:rsidR="00151B44" w:rsidRPr="007A54A3" w:rsidRDefault="00151B44" w:rsidP="00151B44">
      <w:pPr>
        <w:ind w:left="720" w:hanging="720"/>
        <w:rPr>
          <w:rFonts w:ascii="Arial" w:hAnsi="Arial" w:cs="Arial"/>
          <w:sz w:val="20"/>
        </w:rPr>
      </w:pPr>
      <w:r w:rsidRPr="007A54A3">
        <w:rPr>
          <w:rFonts w:ascii="Arial" w:hAnsi="Arial" w:cs="Arial"/>
          <w:sz w:val="20"/>
        </w:rPr>
        <w:t xml:space="preserve">4.  </w:t>
      </w:r>
      <w:r w:rsidRPr="007A54A3">
        <w:rPr>
          <w:rFonts w:ascii="Arial" w:hAnsi="Arial" w:cs="Arial"/>
          <w:sz w:val="20"/>
        </w:rPr>
        <w:tab/>
      </w:r>
      <w:r w:rsidRPr="007A54A3">
        <w:rPr>
          <w:rFonts w:ascii="Arial" w:hAnsi="Arial" w:cs="Arial"/>
          <w:b/>
          <w:sz w:val="20"/>
          <w:u w:val="single"/>
        </w:rPr>
        <w:t>Disclosure</w:t>
      </w:r>
      <w:r w:rsidRPr="007A54A3">
        <w:rPr>
          <w:rFonts w:ascii="Arial" w:hAnsi="Arial" w:cs="Arial"/>
          <w:b/>
          <w:sz w:val="20"/>
        </w:rPr>
        <w:t>.</w:t>
      </w:r>
      <w:r w:rsidRPr="007A54A3">
        <w:rPr>
          <w:rFonts w:ascii="Arial" w:hAnsi="Arial" w:cs="Arial"/>
          <w:sz w:val="20"/>
        </w:rPr>
        <w:t xml:space="preserve"> Contractor will restrict disclosure of FERPA Records solely to those employees, subcontractors, or agents of Contractor that have a need to access the FERPA Records in order for Contractor to perform its obligations under the Underlying Agreement or this Addendum. If Contractor discloses any FERPA Records to a subcontractor or agent, Contractor will require the subcontractor or agent to comply with restrictions and obligations that align with the restrictions and obligations imposed on Contractor by the Underlying Agreement and this Addendum, including requiring each subcontractor or agent to agree to the same restrictions and obligations in writing.</w:t>
      </w:r>
    </w:p>
    <w:p w14:paraId="5858AD48" w14:textId="77777777" w:rsidR="00151B44" w:rsidRPr="007A54A3" w:rsidRDefault="00151B44" w:rsidP="00151B44">
      <w:pPr>
        <w:ind w:left="720" w:hanging="720"/>
        <w:rPr>
          <w:rFonts w:ascii="Arial" w:hAnsi="Arial" w:cs="Arial"/>
          <w:sz w:val="20"/>
        </w:rPr>
      </w:pPr>
    </w:p>
    <w:p w14:paraId="5CFC866F" w14:textId="77777777" w:rsidR="00151B44" w:rsidRPr="007A54A3" w:rsidRDefault="00151B44" w:rsidP="00151B44">
      <w:pPr>
        <w:ind w:left="720" w:hanging="720"/>
        <w:rPr>
          <w:rFonts w:ascii="Arial" w:hAnsi="Arial" w:cs="Arial"/>
          <w:sz w:val="20"/>
        </w:rPr>
      </w:pPr>
      <w:r w:rsidRPr="007A54A3">
        <w:rPr>
          <w:rFonts w:ascii="Arial" w:hAnsi="Arial" w:cs="Arial"/>
          <w:sz w:val="20"/>
        </w:rPr>
        <w:t xml:space="preserve">5.  </w:t>
      </w:r>
      <w:r w:rsidRPr="007A54A3">
        <w:rPr>
          <w:rFonts w:ascii="Arial" w:hAnsi="Arial" w:cs="Arial"/>
          <w:sz w:val="20"/>
        </w:rPr>
        <w:tab/>
      </w:r>
      <w:r w:rsidRPr="007A54A3">
        <w:rPr>
          <w:rFonts w:ascii="Arial" w:hAnsi="Arial" w:cs="Arial"/>
          <w:b/>
          <w:sz w:val="20"/>
          <w:u w:val="single"/>
        </w:rPr>
        <w:t>Termination</w:t>
      </w:r>
      <w:r w:rsidRPr="007A54A3">
        <w:rPr>
          <w:rFonts w:ascii="Arial" w:hAnsi="Arial" w:cs="Arial"/>
          <w:sz w:val="20"/>
        </w:rPr>
        <w:t xml:space="preserve">. This Addendum will remain in effect until the earlier of (a) expiration or termination of the Underlying Agreement, or (b) the date University terminates this Addendum by giving Contractor sixty (60) days’ written notice of University’s intent to terminate. </w:t>
      </w:r>
      <w:r w:rsidRPr="007A54A3">
        <w:rPr>
          <w:rFonts w:ascii="Arial" w:hAnsi="Arial" w:cs="Arial"/>
          <w:b/>
          <w:sz w:val="20"/>
        </w:rPr>
        <w:t>Sections 2</w:t>
      </w:r>
      <w:r w:rsidRPr="007A54A3">
        <w:rPr>
          <w:rFonts w:ascii="Arial" w:hAnsi="Arial" w:cs="Arial"/>
          <w:sz w:val="20"/>
        </w:rPr>
        <w:t xml:space="preserve">, </w:t>
      </w:r>
      <w:r w:rsidRPr="007A54A3">
        <w:rPr>
          <w:rFonts w:ascii="Arial" w:hAnsi="Arial" w:cs="Arial"/>
          <w:b/>
          <w:sz w:val="20"/>
        </w:rPr>
        <w:t>3</w:t>
      </w:r>
      <w:r w:rsidRPr="007A54A3">
        <w:rPr>
          <w:rFonts w:ascii="Arial" w:hAnsi="Arial" w:cs="Arial"/>
          <w:sz w:val="20"/>
        </w:rPr>
        <w:t xml:space="preserve">, </w:t>
      </w:r>
      <w:r w:rsidRPr="007A54A3">
        <w:rPr>
          <w:rFonts w:ascii="Arial" w:hAnsi="Arial" w:cs="Arial"/>
          <w:b/>
          <w:sz w:val="20"/>
        </w:rPr>
        <w:t>4</w:t>
      </w:r>
      <w:r w:rsidRPr="007A54A3">
        <w:rPr>
          <w:rFonts w:ascii="Arial" w:hAnsi="Arial" w:cs="Arial"/>
          <w:sz w:val="20"/>
        </w:rPr>
        <w:t xml:space="preserve">, and </w:t>
      </w:r>
      <w:r w:rsidRPr="007A54A3">
        <w:rPr>
          <w:rFonts w:ascii="Arial" w:hAnsi="Arial" w:cs="Arial"/>
          <w:b/>
          <w:sz w:val="20"/>
        </w:rPr>
        <w:t>6</w:t>
      </w:r>
      <w:r w:rsidRPr="007A54A3">
        <w:rPr>
          <w:rFonts w:ascii="Arial" w:hAnsi="Arial" w:cs="Arial"/>
          <w:sz w:val="20"/>
        </w:rPr>
        <w:t xml:space="preserve"> of this Addendum will survive expiration or termination of the Underlying Agreement and this Addendum.</w:t>
      </w:r>
    </w:p>
    <w:p w14:paraId="5EBE4403" w14:textId="77777777" w:rsidR="00151B44" w:rsidRPr="007A54A3" w:rsidRDefault="00151B44" w:rsidP="00151B44">
      <w:pPr>
        <w:ind w:left="720" w:hanging="720"/>
        <w:rPr>
          <w:rFonts w:ascii="Arial" w:hAnsi="Arial" w:cs="Arial"/>
          <w:sz w:val="20"/>
        </w:rPr>
      </w:pPr>
    </w:p>
    <w:p w14:paraId="44441250" w14:textId="2D516A3F" w:rsidR="00151B44" w:rsidRPr="007A54A3" w:rsidRDefault="00151B44" w:rsidP="597F120E">
      <w:pPr>
        <w:ind w:left="720" w:hanging="720"/>
        <w:rPr>
          <w:rFonts w:ascii="Arial" w:hAnsi="Arial" w:cs="Arial"/>
          <w:sz w:val="20"/>
        </w:rPr>
      </w:pPr>
      <w:r w:rsidRPr="597F120E">
        <w:rPr>
          <w:rFonts w:ascii="Arial" w:hAnsi="Arial" w:cs="Arial"/>
          <w:sz w:val="20"/>
        </w:rPr>
        <w:t xml:space="preserve">6. </w:t>
      </w:r>
      <w:r>
        <w:tab/>
      </w:r>
      <w:r w:rsidRPr="597F120E">
        <w:rPr>
          <w:rFonts w:ascii="Arial" w:hAnsi="Arial" w:cs="Arial"/>
          <w:b/>
          <w:bCs/>
          <w:sz w:val="20"/>
          <w:u w:val="single"/>
        </w:rPr>
        <w:t>Breach.</w:t>
      </w:r>
      <w:r w:rsidRPr="597F120E">
        <w:rPr>
          <w:rFonts w:ascii="Arial" w:hAnsi="Arial" w:cs="Arial"/>
          <w:sz w:val="20"/>
        </w:rPr>
        <w:t xml:space="preserve">  In the event of a breach, threatened breach or intended breach of this Addendum by Contractor, University (in addition to any other rights and remedies available to University at law or in equity) will be entitled to preliminary and final injunctions, </w:t>
      </w:r>
      <w:r w:rsidR="4D7505EF" w:rsidRPr="597F120E">
        <w:rPr>
          <w:rFonts w:ascii="Arial" w:hAnsi="Arial" w:cs="Arial"/>
          <w:sz w:val="20"/>
        </w:rPr>
        <w:t>enjoining,</w:t>
      </w:r>
      <w:r w:rsidRPr="597F120E">
        <w:rPr>
          <w:rFonts w:ascii="Arial" w:hAnsi="Arial" w:cs="Arial"/>
          <w:sz w:val="20"/>
        </w:rPr>
        <w:t xml:space="preserve"> and restraining such breach, threatened </w:t>
      </w:r>
      <w:r w:rsidR="59A78B9C" w:rsidRPr="597F120E">
        <w:rPr>
          <w:rFonts w:ascii="Arial" w:hAnsi="Arial" w:cs="Arial"/>
          <w:sz w:val="20"/>
        </w:rPr>
        <w:t>breach,</w:t>
      </w:r>
      <w:r w:rsidRPr="597F120E">
        <w:rPr>
          <w:rFonts w:ascii="Arial" w:hAnsi="Arial" w:cs="Arial"/>
          <w:sz w:val="20"/>
        </w:rPr>
        <w:t xml:space="preserve"> or intended breach.</w:t>
      </w:r>
    </w:p>
    <w:p w14:paraId="027F5E22" w14:textId="77777777" w:rsidR="00151B44" w:rsidRPr="007A54A3" w:rsidRDefault="00151B44" w:rsidP="00151B44">
      <w:pPr>
        <w:ind w:left="720" w:hanging="720"/>
        <w:rPr>
          <w:rFonts w:ascii="Arial" w:hAnsi="Arial" w:cs="Arial"/>
          <w:sz w:val="20"/>
        </w:rPr>
      </w:pPr>
    </w:p>
    <w:p w14:paraId="6B4AF45F" w14:textId="77777777" w:rsidR="00151B44" w:rsidRPr="007A54A3" w:rsidRDefault="00151B44" w:rsidP="00151B44">
      <w:pPr>
        <w:ind w:left="720" w:hanging="720"/>
        <w:rPr>
          <w:rFonts w:ascii="Arial" w:hAnsi="Arial" w:cs="Arial"/>
          <w:sz w:val="20"/>
        </w:rPr>
      </w:pPr>
      <w:r w:rsidRPr="007A54A3">
        <w:rPr>
          <w:rFonts w:ascii="Arial" w:hAnsi="Arial" w:cs="Arial"/>
          <w:sz w:val="20"/>
        </w:rPr>
        <w:t xml:space="preserve">7. </w:t>
      </w:r>
      <w:r w:rsidRPr="007A54A3">
        <w:rPr>
          <w:rFonts w:ascii="Arial" w:hAnsi="Arial" w:cs="Arial"/>
          <w:sz w:val="20"/>
        </w:rPr>
        <w:tab/>
      </w:r>
      <w:r w:rsidRPr="007A54A3">
        <w:rPr>
          <w:rFonts w:ascii="Arial" w:hAnsi="Arial" w:cs="Arial"/>
          <w:b/>
          <w:sz w:val="20"/>
          <w:u w:val="single"/>
        </w:rPr>
        <w:t>Governing Law.</w:t>
      </w:r>
      <w:r w:rsidRPr="007A54A3">
        <w:rPr>
          <w:rFonts w:ascii="Arial" w:hAnsi="Arial" w:cs="Arial"/>
          <w:sz w:val="20"/>
        </w:rPr>
        <w:t xml:space="preserve">  The validity, construction, and performance of this Addendum are governed by the laws of the State of Texas, and suit may be brought in </w:t>
      </w:r>
      <w:r>
        <w:rPr>
          <w:rFonts w:ascii="Arial" w:hAnsi="Arial" w:cs="Arial"/>
          <w:b/>
          <w:sz w:val="20"/>
        </w:rPr>
        <w:t>Ector</w:t>
      </w:r>
      <w:r w:rsidRPr="007A54A3">
        <w:rPr>
          <w:rFonts w:ascii="Arial" w:hAnsi="Arial" w:cs="Arial"/>
          <w:sz w:val="20"/>
        </w:rPr>
        <w:t xml:space="preserve"> County, Texas to enforce the terms of this Addendum.</w:t>
      </w:r>
    </w:p>
    <w:p w14:paraId="358DDF4B" w14:textId="77777777" w:rsidR="00151B44" w:rsidRPr="007A54A3" w:rsidRDefault="00151B44" w:rsidP="00151B44">
      <w:pPr>
        <w:ind w:left="720" w:hanging="720"/>
        <w:rPr>
          <w:rFonts w:ascii="Arial" w:hAnsi="Arial" w:cs="Arial"/>
          <w:sz w:val="20"/>
        </w:rPr>
      </w:pPr>
    </w:p>
    <w:p w14:paraId="1EBC17B1" w14:textId="358699E6" w:rsidR="00151B44" w:rsidRPr="007A54A3" w:rsidRDefault="00151B44" w:rsidP="597F120E">
      <w:pPr>
        <w:keepNext/>
        <w:keepLines/>
        <w:ind w:left="720" w:hanging="720"/>
        <w:rPr>
          <w:rFonts w:ascii="Arial" w:hAnsi="Arial" w:cs="Arial"/>
          <w:sz w:val="20"/>
        </w:rPr>
      </w:pPr>
      <w:r w:rsidRPr="597F120E">
        <w:rPr>
          <w:rFonts w:ascii="Arial" w:hAnsi="Arial" w:cs="Arial"/>
          <w:sz w:val="20"/>
        </w:rPr>
        <w:t xml:space="preserve">8. </w:t>
      </w:r>
      <w:r>
        <w:tab/>
      </w:r>
      <w:r w:rsidRPr="597F120E">
        <w:rPr>
          <w:rFonts w:ascii="Arial" w:hAnsi="Arial" w:cs="Arial"/>
          <w:b/>
          <w:bCs/>
          <w:sz w:val="20"/>
          <w:u w:val="single"/>
        </w:rPr>
        <w:t>Non-Assignment.</w:t>
      </w:r>
      <w:r w:rsidRPr="597F120E">
        <w:rPr>
          <w:rFonts w:ascii="Arial" w:hAnsi="Arial" w:cs="Arial"/>
          <w:sz w:val="20"/>
        </w:rPr>
        <w:t xml:space="preserve">  The rights and obligations of the Parties under this Addendum may not be sold, </w:t>
      </w:r>
      <w:r w:rsidR="29B0B35B" w:rsidRPr="597F120E">
        <w:rPr>
          <w:rFonts w:ascii="Arial" w:hAnsi="Arial" w:cs="Arial"/>
          <w:sz w:val="20"/>
        </w:rPr>
        <w:t>assigned,</w:t>
      </w:r>
      <w:r w:rsidRPr="597F120E">
        <w:rPr>
          <w:rFonts w:ascii="Arial" w:hAnsi="Arial" w:cs="Arial"/>
          <w:sz w:val="20"/>
        </w:rPr>
        <w:t xml:space="preserve"> or otherwise transferred.</w:t>
      </w:r>
    </w:p>
    <w:p w14:paraId="30E593CE" w14:textId="77777777" w:rsidR="00151B44" w:rsidRPr="007A54A3" w:rsidRDefault="00151B44" w:rsidP="00151B44">
      <w:pPr>
        <w:keepNext/>
        <w:keepLines/>
        <w:spacing w:before="100" w:beforeAutospacing="1" w:after="100" w:afterAutospacing="1"/>
        <w:outlineLvl w:val="2"/>
        <w:rPr>
          <w:rFonts w:ascii="Arial" w:hAnsi="Arial" w:cs="Arial"/>
          <w:b/>
          <w:bCs/>
          <w:sz w:val="20"/>
        </w:rPr>
      </w:pPr>
    </w:p>
    <w:p w14:paraId="726409A5" w14:textId="77777777" w:rsidR="00151B44" w:rsidRPr="007A54A3" w:rsidRDefault="00151B44" w:rsidP="00151B44">
      <w:pPr>
        <w:keepNext/>
        <w:keepLines/>
        <w:spacing w:before="100" w:beforeAutospacing="1" w:after="100" w:afterAutospacing="1"/>
        <w:outlineLvl w:val="2"/>
        <w:rPr>
          <w:rFonts w:ascii="Arial" w:hAnsi="Arial" w:cs="Arial"/>
          <w:b/>
          <w:bCs/>
          <w:sz w:val="20"/>
        </w:rPr>
      </w:pPr>
      <w:r w:rsidRPr="007A54A3">
        <w:rPr>
          <w:rFonts w:ascii="Arial" w:hAnsi="Arial" w:cs="Arial"/>
          <w:b/>
          <w:bCs/>
          <w:sz w:val="20"/>
        </w:rPr>
        <w:t>AGREED TO AND SIGNED BY THE PARTIES.</w:t>
      </w:r>
    </w:p>
    <w:p w14:paraId="02D2E78C" w14:textId="77777777" w:rsidR="00151B44" w:rsidRPr="007A54A3" w:rsidRDefault="00151B44" w:rsidP="00151B44">
      <w:pPr>
        <w:keepNext/>
        <w:keepLines/>
        <w:spacing w:before="100" w:beforeAutospacing="1" w:after="100" w:afterAutospacing="1"/>
        <w:outlineLvl w:val="2"/>
        <w:rPr>
          <w:rFonts w:ascii="Arial" w:hAnsi="Arial" w:cs="Arial"/>
          <w:b/>
          <w:bCs/>
          <w:sz w:val="20"/>
        </w:rPr>
      </w:pPr>
      <w:r w:rsidRPr="007A54A3">
        <w:rPr>
          <w:rFonts w:ascii="Arial" w:hAnsi="Arial" w:cs="Arial"/>
          <w:b/>
          <w:bCs/>
          <w:sz w:val="20"/>
        </w:rPr>
        <w:t xml:space="preserve">The University of Texas at </w:t>
      </w:r>
      <w:r>
        <w:rPr>
          <w:rFonts w:ascii="Arial" w:hAnsi="Arial" w:cs="Arial"/>
          <w:b/>
          <w:bCs/>
          <w:sz w:val="20"/>
        </w:rPr>
        <w:t>Permian Basin</w:t>
      </w:r>
      <w:r w:rsidRPr="007A54A3">
        <w:rPr>
          <w:rFonts w:ascii="Arial" w:hAnsi="Arial" w:cs="Arial"/>
          <w:b/>
          <w:bCs/>
          <w:sz w:val="20"/>
        </w:rPr>
        <w:tab/>
      </w:r>
      <w:r w:rsidRPr="007A54A3">
        <w:rPr>
          <w:rFonts w:ascii="Arial" w:hAnsi="Arial" w:cs="Arial"/>
          <w:b/>
          <w:bCs/>
          <w:sz w:val="20"/>
        </w:rPr>
        <w:tab/>
      </w:r>
      <w:r>
        <w:rPr>
          <w:rFonts w:ascii="Arial" w:hAnsi="Arial" w:cs="Arial"/>
          <w:b/>
          <w:bCs/>
          <w:sz w:val="20"/>
        </w:rPr>
        <w:t>________________________</w:t>
      </w:r>
    </w:p>
    <w:p w14:paraId="700988D9" w14:textId="77777777" w:rsidR="00151B44" w:rsidRPr="007A54A3" w:rsidRDefault="00151B44" w:rsidP="00151B44">
      <w:pPr>
        <w:keepNext/>
        <w:keepLines/>
        <w:spacing w:before="100" w:beforeAutospacing="1" w:after="100" w:afterAutospacing="1"/>
        <w:rPr>
          <w:rFonts w:ascii="Arial" w:hAnsi="Arial" w:cs="Arial"/>
          <w:sz w:val="20"/>
        </w:rPr>
      </w:pPr>
      <w:r w:rsidRPr="007A54A3">
        <w:rPr>
          <w:rFonts w:ascii="Arial" w:hAnsi="Arial" w:cs="Arial"/>
          <w:sz w:val="20"/>
        </w:rPr>
        <w:t>By: ____________________________</w:t>
      </w:r>
      <w:r w:rsidRPr="007A54A3">
        <w:rPr>
          <w:rFonts w:ascii="Arial" w:hAnsi="Arial" w:cs="Arial"/>
          <w:sz w:val="20"/>
        </w:rPr>
        <w:tab/>
      </w:r>
      <w:r w:rsidRPr="007A54A3">
        <w:rPr>
          <w:rFonts w:ascii="Arial" w:hAnsi="Arial" w:cs="Arial"/>
          <w:sz w:val="20"/>
        </w:rPr>
        <w:tab/>
        <w:t>By: ____________________________</w:t>
      </w:r>
    </w:p>
    <w:p w14:paraId="38D3E65E" w14:textId="77777777" w:rsidR="00151B44" w:rsidRPr="007A54A3" w:rsidRDefault="00151B44" w:rsidP="00151B44">
      <w:pPr>
        <w:keepNext/>
        <w:keepLines/>
        <w:spacing w:before="100" w:beforeAutospacing="1" w:after="100" w:afterAutospacing="1"/>
        <w:rPr>
          <w:rFonts w:ascii="Arial" w:hAnsi="Arial" w:cs="Arial"/>
          <w:sz w:val="20"/>
        </w:rPr>
      </w:pPr>
      <w:r w:rsidRPr="007A54A3">
        <w:rPr>
          <w:rFonts w:ascii="Arial" w:hAnsi="Arial" w:cs="Arial"/>
          <w:sz w:val="20"/>
        </w:rPr>
        <w:t>Name: _________________________</w:t>
      </w:r>
      <w:r w:rsidRPr="007A54A3">
        <w:rPr>
          <w:rFonts w:ascii="Arial" w:hAnsi="Arial" w:cs="Arial"/>
          <w:sz w:val="20"/>
        </w:rPr>
        <w:tab/>
      </w:r>
      <w:r w:rsidRPr="007A54A3">
        <w:rPr>
          <w:rFonts w:ascii="Arial" w:hAnsi="Arial" w:cs="Arial"/>
          <w:sz w:val="20"/>
        </w:rPr>
        <w:tab/>
        <w:t>Name:  _________________________</w:t>
      </w:r>
    </w:p>
    <w:p w14:paraId="34398688" w14:textId="77777777" w:rsidR="00151B44" w:rsidRPr="007A54A3" w:rsidRDefault="00151B44" w:rsidP="00151B44">
      <w:pPr>
        <w:keepNext/>
        <w:keepLines/>
        <w:spacing w:before="100" w:beforeAutospacing="1" w:after="100" w:afterAutospacing="1"/>
        <w:rPr>
          <w:rFonts w:ascii="Arial" w:hAnsi="Arial" w:cs="Arial"/>
          <w:sz w:val="20"/>
        </w:rPr>
      </w:pPr>
      <w:r w:rsidRPr="007A54A3">
        <w:rPr>
          <w:rFonts w:ascii="Arial" w:hAnsi="Arial" w:cs="Arial"/>
          <w:sz w:val="20"/>
        </w:rPr>
        <w:t>Title: __________________________</w:t>
      </w:r>
      <w:r w:rsidRPr="007A54A3">
        <w:rPr>
          <w:rFonts w:ascii="Arial" w:hAnsi="Arial" w:cs="Arial"/>
          <w:sz w:val="20"/>
        </w:rPr>
        <w:tab/>
      </w:r>
      <w:r w:rsidRPr="007A54A3">
        <w:rPr>
          <w:rFonts w:ascii="Arial" w:hAnsi="Arial" w:cs="Arial"/>
          <w:sz w:val="20"/>
        </w:rPr>
        <w:tab/>
        <w:t>Title: ___________________________</w:t>
      </w:r>
      <w:r w:rsidRPr="007A54A3">
        <w:rPr>
          <w:rFonts w:ascii="Arial" w:hAnsi="Arial" w:cs="Arial"/>
          <w:sz w:val="20"/>
        </w:rPr>
        <w:br/>
      </w:r>
    </w:p>
    <w:p w14:paraId="1DEAD5D7" w14:textId="77777777" w:rsidR="00151B44" w:rsidRPr="001D58F3" w:rsidRDefault="00151B44" w:rsidP="00151B44">
      <w:pPr>
        <w:keepNext/>
        <w:keepLines/>
        <w:rPr>
          <w:rFonts w:ascii="Arial" w:hAnsi="Arial" w:cs="Arial"/>
          <w:b/>
          <w:caps/>
          <w:spacing w:val="-3"/>
          <w:sz w:val="20"/>
        </w:rPr>
      </w:pPr>
      <w:r w:rsidRPr="007A54A3">
        <w:rPr>
          <w:rFonts w:ascii="Arial" w:hAnsi="Arial" w:cs="Arial"/>
          <w:sz w:val="20"/>
        </w:rPr>
        <w:t>Date: __________________________</w:t>
      </w:r>
      <w:r w:rsidRPr="007A54A3">
        <w:rPr>
          <w:rFonts w:ascii="Arial" w:hAnsi="Arial" w:cs="Arial"/>
          <w:sz w:val="20"/>
        </w:rPr>
        <w:tab/>
      </w:r>
      <w:r w:rsidRPr="007A54A3">
        <w:rPr>
          <w:rFonts w:ascii="Arial" w:hAnsi="Arial" w:cs="Arial"/>
          <w:sz w:val="20"/>
        </w:rPr>
        <w:tab/>
        <w:t>Date:  __________________________</w:t>
      </w:r>
    </w:p>
    <w:p w14:paraId="551A690E" w14:textId="77777777" w:rsidR="00151B44" w:rsidRPr="008A78C4" w:rsidRDefault="00151B44" w:rsidP="00151B44">
      <w:pPr>
        <w:jc w:val="center"/>
        <w:rPr>
          <w:rFonts w:ascii="Arial" w:hAnsi="Arial" w:cs="Arial"/>
          <w:sz w:val="20"/>
        </w:rPr>
      </w:pPr>
      <w:r w:rsidRPr="001D58F3">
        <w:rPr>
          <w:rFonts w:ascii="Arial" w:hAnsi="Arial" w:cs="Arial"/>
          <w:b/>
          <w:caps/>
          <w:sz w:val="20"/>
        </w:rPr>
        <w:br w:type="page"/>
      </w:r>
    </w:p>
    <w:p w14:paraId="713D10A7" w14:textId="77777777" w:rsidR="00151B44" w:rsidRPr="008A78C4" w:rsidRDefault="00151B44" w:rsidP="00151B44">
      <w:pPr>
        <w:pStyle w:val="ListParagraph"/>
        <w:ind w:left="1440" w:hanging="720"/>
        <w:rPr>
          <w:rFonts w:ascii="Arial" w:hAnsi="Arial" w:cs="Arial"/>
          <w:sz w:val="20"/>
        </w:rPr>
      </w:pPr>
    </w:p>
    <w:p w14:paraId="4EB4DD50" w14:textId="442E6D75" w:rsidR="00151B44" w:rsidRPr="008A78C4" w:rsidRDefault="00151B44" w:rsidP="009A33F3">
      <w:pPr>
        <w:pStyle w:val="ListParagraph"/>
        <w:numPr>
          <w:ilvl w:val="0"/>
          <w:numId w:val="24"/>
        </w:numPr>
        <w:ind w:left="1440" w:hanging="720"/>
        <w:rPr>
          <w:rFonts w:ascii="Arial" w:hAnsi="Arial" w:cs="Arial"/>
          <w:sz w:val="20"/>
        </w:rPr>
      </w:pPr>
      <w:r w:rsidRPr="597F120E">
        <w:rPr>
          <w:rFonts w:ascii="Arial" w:hAnsi="Arial" w:cs="Arial"/>
          <w:sz w:val="20"/>
        </w:rPr>
        <w:t>“Services” means</w:t>
      </w:r>
      <w:r w:rsidR="4E995DDC" w:rsidRPr="597F120E">
        <w:rPr>
          <w:rFonts w:ascii="Arial" w:hAnsi="Arial" w:cs="Arial"/>
          <w:sz w:val="20"/>
        </w:rPr>
        <w:t xml:space="preserve"> any and all</w:t>
      </w:r>
      <w:r w:rsidRPr="597F120E">
        <w:rPr>
          <w:rFonts w:ascii="Arial" w:hAnsi="Arial" w:cs="Arial"/>
          <w:sz w:val="20"/>
        </w:rPr>
        <w:t xml:space="preserve"> services that University requests the Contractor to perform under the Underlying Agreement.</w:t>
      </w:r>
    </w:p>
    <w:p w14:paraId="0B9B2FA4" w14:textId="77777777" w:rsidR="00151B44" w:rsidRPr="008A78C4" w:rsidRDefault="00151B44" w:rsidP="00151B44">
      <w:pPr>
        <w:pStyle w:val="ListParagraph"/>
        <w:ind w:left="1440" w:hanging="720"/>
        <w:rPr>
          <w:rFonts w:ascii="Arial" w:hAnsi="Arial" w:cs="Arial"/>
          <w:sz w:val="20"/>
        </w:rPr>
      </w:pPr>
    </w:p>
    <w:p w14:paraId="5B7F576E" w14:textId="3DBAE1DC" w:rsidR="00151B44" w:rsidRPr="008A78C4" w:rsidRDefault="00151B44" w:rsidP="009A33F3">
      <w:pPr>
        <w:pStyle w:val="ListParagraph"/>
        <w:numPr>
          <w:ilvl w:val="0"/>
          <w:numId w:val="24"/>
        </w:numPr>
        <w:ind w:left="1440" w:hanging="720"/>
        <w:rPr>
          <w:rFonts w:ascii="Arial" w:hAnsi="Arial" w:cs="Arial"/>
          <w:sz w:val="20"/>
        </w:rPr>
      </w:pPr>
      <w:r w:rsidRPr="597F120E">
        <w:rPr>
          <w:rFonts w:ascii="Arial" w:hAnsi="Arial" w:cs="Arial"/>
          <w:sz w:val="20"/>
        </w:rPr>
        <w:t>“</w:t>
      </w:r>
      <w:r w:rsidR="67A74B8D" w:rsidRPr="597F120E">
        <w:rPr>
          <w:rFonts w:ascii="Arial" w:hAnsi="Arial" w:cs="Arial"/>
          <w:sz w:val="20"/>
        </w:rPr>
        <w:t>Sub processor</w:t>
      </w:r>
      <w:r w:rsidRPr="597F120E">
        <w:rPr>
          <w:rFonts w:ascii="Arial" w:hAnsi="Arial" w:cs="Arial"/>
          <w:sz w:val="20"/>
        </w:rPr>
        <w:t>” means any third party (including Contractor’s affiliates, agents, and subcontractors) that provides any services to Contractor and that may have access (including inadvertent access) to any Personal Information.</w:t>
      </w:r>
    </w:p>
    <w:p w14:paraId="3F4A0149" w14:textId="77777777" w:rsidR="00151B44" w:rsidRPr="008A78C4" w:rsidRDefault="00151B44" w:rsidP="00151B44">
      <w:pPr>
        <w:pStyle w:val="ListParagraph"/>
        <w:ind w:left="1440" w:hanging="720"/>
        <w:rPr>
          <w:rFonts w:ascii="Arial" w:hAnsi="Arial" w:cs="Arial"/>
          <w:sz w:val="20"/>
        </w:rPr>
      </w:pPr>
    </w:p>
    <w:p w14:paraId="15201DB2" w14:textId="77777777" w:rsidR="00151B44" w:rsidRPr="008A78C4" w:rsidRDefault="00151B44" w:rsidP="009A33F3">
      <w:pPr>
        <w:pStyle w:val="ListParagraph"/>
        <w:numPr>
          <w:ilvl w:val="0"/>
          <w:numId w:val="24"/>
        </w:numPr>
        <w:ind w:left="1440" w:hanging="720"/>
        <w:rPr>
          <w:rFonts w:ascii="Arial" w:hAnsi="Arial" w:cs="Arial"/>
          <w:sz w:val="20"/>
        </w:rPr>
      </w:pPr>
      <w:r w:rsidRPr="008A78C4">
        <w:rPr>
          <w:rFonts w:ascii="Arial" w:hAnsi="Arial" w:cs="Arial"/>
          <w:sz w:val="20"/>
        </w:rPr>
        <w:t>“Transfer” means to disclose or otherwise make the Personal Information available to a third party (including to any affiliate or Sub processor of Contractor), either by physical movement of Personal Data to such third party or by enabling access to Personal Data by other means.</w:t>
      </w:r>
    </w:p>
    <w:p w14:paraId="0C1FF6C8" w14:textId="77777777" w:rsidR="00151B44" w:rsidRPr="008A78C4" w:rsidRDefault="00151B44" w:rsidP="00151B44">
      <w:pPr>
        <w:pStyle w:val="ListParagraph"/>
        <w:rPr>
          <w:rFonts w:ascii="Arial" w:hAnsi="Arial" w:cs="Arial"/>
          <w:sz w:val="20"/>
        </w:rPr>
      </w:pPr>
    </w:p>
    <w:p w14:paraId="414B0437" w14:textId="77777777" w:rsidR="00151B44" w:rsidRPr="008A78C4" w:rsidRDefault="00151B44" w:rsidP="009A33F3">
      <w:pPr>
        <w:pStyle w:val="ListParagraph"/>
        <w:numPr>
          <w:ilvl w:val="0"/>
          <w:numId w:val="23"/>
        </w:numPr>
        <w:ind w:left="720" w:hanging="720"/>
        <w:rPr>
          <w:rFonts w:ascii="Arial" w:hAnsi="Arial" w:cs="Arial"/>
          <w:b/>
          <w:sz w:val="20"/>
        </w:rPr>
      </w:pPr>
      <w:r w:rsidRPr="008A78C4">
        <w:rPr>
          <w:rFonts w:ascii="Arial" w:hAnsi="Arial" w:cs="Arial"/>
          <w:b/>
          <w:sz w:val="20"/>
        </w:rPr>
        <w:t>Contractor Obligations</w:t>
      </w:r>
    </w:p>
    <w:p w14:paraId="75ED763D" w14:textId="77777777" w:rsidR="00151B44" w:rsidRPr="008A78C4" w:rsidRDefault="00151B44" w:rsidP="00151B44">
      <w:pPr>
        <w:pStyle w:val="ListParagraph"/>
        <w:ind w:left="360"/>
        <w:rPr>
          <w:rFonts w:ascii="Arial" w:hAnsi="Arial" w:cs="Arial"/>
          <w:b/>
          <w:sz w:val="20"/>
        </w:rPr>
      </w:pPr>
    </w:p>
    <w:p w14:paraId="31DDEE35" w14:textId="77777777" w:rsidR="00151B44" w:rsidRPr="008A78C4" w:rsidRDefault="00151B44" w:rsidP="009A33F3">
      <w:pPr>
        <w:pStyle w:val="ListParagraph"/>
        <w:numPr>
          <w:ilvl w:val="0"/>
          <w:numId w:val="25"/>
        </w:numPr>
        <w:ind w:left="1440" w:hanging="720"/>
        <w:rPr>
          <w:rFonts w:ascii="Arial" w:hAnsi="Arial" w:cs="Arial"/>
          <w:sz w:val="20"/>
        </w:rPr>
      </w:pPr>
      <w:r w:rsidRPr="008A78C4">
        <w:rPr>
          <w:rFonts w:ascii="Arial" w:hAnsi="Arial" w:cs="Arial"/>
          <w:sz w:val="20"/>
        </w:rPr>
        <w:t xml:space="preserve">Contractor will only Process or Transfer Personal Information as authorized by University and as necessary to perform the Services detailed in the Underlying Agreement. </w:t>
      </w:r>
    </w:p>
    <w:p w14:paraId="2A083E66" w14:textId="77777777" w:rsidR="00151B44" w:rsidRPr="008A78C4" w:rsidRDefault="00151B44" w:rsidP="00151B44">
      <w:pPr>
        <w:pStyle w:val="ListParagraph"/>
        <w:ind w:left="1440" w:hanging="720"/>
        <w:rPr>
          <w:rFonts w:ascii="Arial" w:hAnsi="Arial" w:cs="Arial"/>
          <w:sz w:val="20"/>
        </w:rPr>
      </w:pPr>
    </w:p>
    <w:p w14:paraId="194E8C0D" w14:textId="77777777" w:rsidR="00151B44" w:rsidRPr="008A78C4" w:rsidRDefault="00151B44" w:rsidP="009A33F3">
      <w:pPr>
        <w:pStyle w:val="ListParagraph"/>
        <w:numPr>
          <w:ilvl w:val="0"/>
          <w:numId w:val="25"/>
        </w:numPr>
        <w:ind w:left="1440" w:hanging="720"/>
        <w:rPr>
          <w:rFonts w:ascii="Arial" w:hAnsi="Arial" w:cs="Arial"/>
          <w:sz w:val="20"/>
        </w:rPr>
      </w:pPr>
      <w:r w:rsidRPr="008A78C4">
        <w:rPr>
          <w:rFonts w:ascii="Arial" w:hAnsi="Arial" w:cs="Arial"/>
          <w:sz w:val="20"/>
        </w:rPr>
        <w:t xml:space="preserve">Contractor will promptly inform University in writing: </w:t>
      </w:r>
    </w:p>
    <w:p w14:paraId="755F7CA7" w14:textId="77777777" w:rsidR="00151B44" w:rsidRDefault="00151B44" w:rsidP="00151B44">
      <w:pPr>
        <w:ind w:left="2160" w:hanging="720"/>
        <w:rPr>
          <w:rFonts w:ascii="Arial" w:hAnsi="Arial" w:cs="Arial"/>
          <w:sz w:val="20"/>
        </w:rPr>
      </w:pPr>
    </w:p>
    <w:p w14:paraId="6B3DF9C4" w14:textId="14475D7D" w:rsidR="00151B44" w:rsidRPr="008A78C4" w:rsidRDefault="00151B44" w:rsidP="597F120E">
      <w:pPr>
        <w:ind w:left="2160" w:hanging="720"/>
        <w:rPr>
          <w:rFonts w:ascii="Arial" w:hAnsi="Arial" w:cs="Arial"/>
          <w:sz w:val="20"/>
        </w:rPr>
      </w:pPr>
      <w:r w:rsidRPr="597F120E">
        <w:rPr>
          <w:rFonts w:ascii="Arial" w:hAnsi="Arial" w:cs="Arial"/>
          <w:sz w:val="20"/>
        </w:rPr>
        <w:t>(i)</w:t>
      </w:r>
      <w:r>
        <w:tab/>
      </w:r>
      <w:r w:rsidRPr="597F120E">
        <w:rPr>
          <w:rFonts w:ascii="Arial" w:hAnsi="Arial" w:cs="Arial"/>
          <w:sz w:val="20"/>
        </w:rPr>
        <w:t xml:space="preserve">if it is not in compliance with or cannot comply with any material term of this Addendum or of the Underlying Agreement, including any such term regarding the Services.  In addition to any other rights of the University under this Addendum, the Underlying Agreement, or applicable law or regulation, in the event of such notice University at its sole discretion may (1) permit Contractor to use reasonable efforts to remedy any such non-compliance or (2) terminate Contractor’s further Processing of Personal Information under this Addendum and the Underlying </w:t>
      </w:r>
      <w:r w:rsidR="5F1FFBEE" w:rsidRPr="597F120E">
        <w:rPr>
          <w:rFonts w:ascii="Arial" w:hAnsi="Arial" w:cs="Arial"/>
          <w:sz w:val="20"/>
        </w:rPr>
        <w:t>Agreement.</w:t>
      </w:r>
      <w:r w:rsidRPr="597F120E">
        <w:rPr>
          <w:rFonts w:ascii="Arial" w:hAnsi="Arial" w:cs="Arial"/>
          <w:sz w:val="20"/>
        </w:rPr>
        <w:t xml:space="preserve"> </w:t>
      </w:r>
    </w:p>
    <w:p w14:paraId="43A3D202" w14:textId="77777777" w:rsidR="00151B44" w:rsidRDefault="00151B44" w:rsidP="00151B44">
      <w:pPr>
        <w:ind w:left="2160" w:hanging="720"/>
        <w:rPr>
          <w:rFonts w:ascii="Arial" w:hAnsi="Arial" w:cs="Arial"/>
          <w:sz w:val="20"/>
        </w:rPr>
      </w:pPr>
    </w:p>
    <w:p w14:paraId="7EBC6FAA" w14:textId="41FAECC3" w:rsidR="00151B44" w:rsidRPr="008A78C4" w:rsidRDefault="00151B44" w:rsidP="597F120E">
      <w:pPr>
        <w:ind w:left="2160" w:hanging="720"/>
        <w:rPr>
          <w:rFonts w:ascii="Arial" w:hAnsi="Arial" w:cs="Arial"/>
          <w:sz w:val="20"/>
        </w:rPr>
      </w:pPr>
      <w:r w:rsidRPr="597F120E">
        <w:rPr>
          <w:rFonts w:ascii="Arial" w:hAnsi="Arial" w:cs="Arial"/>
          <w:sz w:val="20"/>
        </w:rPr>
        <w:t>(ii)</w:t>
      </w:r>
      <w:r>
        <w:tab/>
      </w:r>
      <w:r w:rsidRPr="597F120E">
        <w:rPr>
          <w:rFonts w:ascii="Arial" w:hAnsi="Arial" w:cs="Arial"/>
          <w:sz w:val="20"/>
        </w:rPr>
        <w:t xml:space="preserve">of any request for access to any Personal Information received from an individual who is (or claims to be) the subject of the </w:t>
      </w:r>
      <w:r w:rsidR="19C6BD5A" w:rsidRPr="597F120E">
        <w:rPr>
          <w:rFonts w:ascii="Arial" w:hAnsi="Arial" w:cs="Arial"/>
          <w:sz w:val="20"/>
        </w:rPr>
        <w:t>data.</w:t>
      </w:r>
      <w:r w:rsidRPr="597F120E">
        <w:rPr>
          <w:rFonts w:ascii="Arial" w:hAnsi="Arial" w:cs="Arial"/>
          <w:sz w:val="20"/>
        </w:rPr>
        <w:t xml:space="preserve"> </w:t>
      </w:r>
    </w:p>
    <w:p w14:paraId="1E14BDE7" w14:textId="77777777" w:rsidR="00151B44" w:rsidRDefault="00151B44" w:rsidP="00151B44">
      <w:pPr>
        <w:ind w:left="2160" w:hanging="720"/>
        <w:rPr>
          <w:rFonts w:ascii="Arial" w:hAnsi="Arial" w:cs="Arial"/>
          <w:sz w:val="20"/>
        </w:rPr>
      </w:pPr>
    </w:p>
    <w:p w14:paraId="1CC60530" w14:textId="66DE3EEF" w:rsidR="00151B44" w:rsidRPr="008A78C4" w:rsidRDefault="00151B44" w:rsidP="597F120E">
      <w:pPr>
        <w:ind w:left="2160" w:hanging="720"/>
        <w:rPr>
          <w:rFonts w:ascii="Arial" w:hAnsi="Arial" w:cs="Arial"/>
          <w:sz w:val="20"/>
        </w:rPr>
      </w:pPr>
      <w:r w:rsidRPr="597F120E">
        <w:rPr>
          <w:rFonts w:ascii="Arial" w:hAnsi="Arial" w:cs="Arial"/>
          <w:sz w:val="20"/>
        </w:rPr>
        <w:t>(iii)</w:t>
      </w:r>
      <w:r>
        <w:tab/>
      </w:r>
      <w:r w:rsidRPr="597F120E">
        <w:rPr>
          <w:rFonts w:ascii="Arial" w:hAnsi="Arial" w:cs="Arial"/>
          <w:sz w:val="20"/>
        </w:rPr>
        <w:t>of any request for access to any Personal Information received by Contractor from any government agency, entity, or official (including any data protection agency or law enforcement agency</w:t>
      </w:r>
      <w:r w:rsidR="01E22243" w:rsidRPr="597F120E">
        <w:rPr>
          <w:rFonts w:ascii="Arial" w:hAnsi="Arial" w:cs="Arial"/>
          <w:sz w:val="20"/>
        </w:rPr>
        <w:t>).</w:t>
      </w:r>
      <w:r w:rsidRPr="597F120E">
        <w:rPr>
          <w:rFonts w:ascii="Arial" w:hAnsi="Arial" w:cs="Arial"/>
          <w:sz w:val="20"/>
        </w:rPr>
        <w:t xml:space="preserve"> </w:t>
      </w:r>
    </w:p>
    <w:p w14:paraId="73C1B3BD" w14:textId="77777777" w:rsidR="00151B44" w:rsidRDefault="00151B44" w:rsidP="00151B44">
      <w:pPr>
        <w:ind w:left="2160" w:hanging="720"/>
        <w:rPr>
          <w:rFonts w:ascii="Arial" w:hAnsi="Arial" w:cs="Arial"/>
          <w:sz w:val="20"/>
        </w:rPr>
      </w:pPr>
    </w:p>
    <w:p w14:paraId="6919476E" w14:textId="77777777" w:rsidR="00151B44" w:rsidRPr="008A78C4" w:rsidRDefault="00151B44" w:rsidP="00151B44">
      <w:pPr>
        <w:ind w:left="2160" w:hanging="720"/>
        <w:rPr>
          <w:rFonts w:ascii="Arial" w:hAnsi="Arial" w:cs="Arial"/>
          <w:sz w:val="20"/>
        </w:rPr>
      </w:pPr>
      <w:r w:rsidRPr="008A78C4">
        <w:rPr>
          <w:rFonts w:ascii="Arial" w:hAnsi="Arial" w:cs="Arial"/>
          <w:sz w:val="20"/>
        </w:rPr>
        <w:t>(iv)</w:t>
      </w:r>
      <w:r>
        <w:rPr>
          <w:rFonts w:ascii="Arial" w:hAnsi="Arial" w:cs="Arial"/>
          <w:sz w:val="20"/>
        </w:rPr>
        <w:tab/>
      </w:r>
      <w:r w:rsidRPr="008A78C4">
        <w:rPr>
          <w:rFonts w:ascii="Arial" w:hAnsi="Arial" w:cs="Arial"/>
          <w:sz w:val="20"/>
        </w:rPr>
        <w:t>of any other requests with respect to Personal Information received from University or other third parties, other than those set forth in the Underlying Agreement. Contractor understands that it is not authorized to and will not respond to the requests identified in items (ii), (iii), and (iv) above, unless Contractor is (1) explicitly authorized by University or (2) the response is legally required under a subpoena or similar legal document issued by a government agency, entity, or official that compels disclosure by Contractor.</w:t>
      </w:r>
    </w:p>
    <w:p w14:paraId="09D624DA" w14:textId="77777777" w:rsidR="00151B44" w:rsidRDefault="00151B44" w:rsidP="00151B44">
      <w:pPr>
        <w:pStyle w:val="ListParagraph"/>
        <w:ind w:left="1440"/>
        <w:rPr>
          <w:rFonts w:ascii="Arial" w:hAnsi="Arial" w:cs="Arial"/>
          <w:sz w:val="20"/>
        </w:rPr>
      </w:pPr>
    </w:p>
    <w:p w14:paraId="77506328" w14:textId="6B93A15D" w:rsidR="00151B44" w:rsidRPr="008A78C4" w:rsidRDefault="00151B44" w:rsidP="009A33F3">
      <w:pPr>
        <w:pStyle w:val="ListParagraph"/>
        <w:numPr>
          <w:ilvl w:val="0"/>
          <w:numId w:val="25"/>
        </w:numPr>
        <w:ind w:left="1440" w:hanging="720"/>
        <w:rPr>
          <w:rFonts w:ascii="Arial" w:hAnsi="Arial" w:cs="Arial"/>
          <w:sz w:val="20"/>
        </w:rPr>
      </w:pPr>
      <w:r w:rsidRPr="597F120E">
        <w:rPr>
          <w:rFonts w:ascii="Arial" w:hAnsi="Arial" w:cs="Arial"/>
          <w:sz w:val="20"/>
        </w:rPr>
        <w:t xml:space="preserve">If Services involve Contractor’s collection of Personal Information directly from individuals, Contractor will provide the individuals with a clear and conspicuous written privacy notice, which notice will be reviewed by University before Contractor begins providing any Services set forth in the Underlying Agreement. The notice must comply with any legal requirements for the privacy notice in the jurisdictions where it is given, be translated into the languages used in connection with Contractor’s interaction with the </w:t>
      </w:r>
      <w:r w:rsidR="192EF44C" w:rsidRPr="597F120E">
        <w:rPr>
          <w:rFonts w:ascii="Arial" w:hAnsi="Arial" w:cs="Arial"/>
          <w:sz w:val="20"/>
        </w:rPr>
        <w:t>individuals and</w:t>
      </w:r>
      <w:r w:rsidRPr="597F120E">
        <w:rPr>
          <w:rFonts w:ascii="Arial" w:hAnsi="Arial" w:cs="Arial"/>
          <w:sz w:val="20"/>
        </w:rPr>
        <w:t xml:space="preserve"> indicate that Contractor is processing Personal Information as a processor on behalf of University. </w:t>
      </w:r>
    </w:p>
    <w:p w14:paraId="61F8FCED" w14:textId="77777777" w:rsidR="00151B44" w:rsidRPr="008A78C4" w:rsidRDefault="00151B44" w:rsidP="00151B44">
      <w:pPr>
        <w:pStyle w:val="ListParagraph"/>
        <w:ind w:left="1440" w:hanging="720"/>
        <w:rPr>
          <w:rFonts w:ascii="Arial" w:hAnsi="Arial" w:cs="Arial"/>
          <w:sz w:val="20"/>
        </w:rPr>
      </w:pPr>
    </w:p>
    <w:p w14:paraId="280BF2A1" w14:textId="77777777" w:rsidR="00151B44" w:rsidRPr="008A78C4" w:rsidRDefault="00151B44" w:rsidP="009A33F3">
      <w:pPr>
        <w:pStyle w:val="ListParagraph"/>
        <w:numPr>
          <w:ilvl w:val="0"/>
          <w:numId w:val="25"/>
        </w:numPr>
        <w:ind w:left="1440" w:hanging="720"/>
        <w:rPr>
          <w:rFonts w:ascii="Arial" w:hAnsi="Arial" w:cs="Arial"/>
          <w:sz w:val="20"/>
        </w:rPr>
      </w:pPr>
      <w:r w:rsidRPr="008A78C4">
        <w:rPr>
          <w:rFonts w:ascii="Arial" w:hAnsi="Arial" w:cs="Arial"/>
          <w:sz w:val="20"/>
        </w:rPr>
        <w:t>If the Personal Information includes “protected health information” (or “PHI”) as defined in the Health Insurance Portability and Accountability Act and 45 Code of Federal Regulations (CFR) Part 160 and subparts A and E of Part 164 (collectively, HIPAA)”), then before Contractor may receive, maintain or create any Personal Information, Contractor will execute an appropriate Business Associate Agreement (“BAA”) as required by HIPAA with University.  To the extent that the BAA conflicts with any term contained in this Addendum or the Underlying Agreement, the terms of the BAA will control.</w:t>
      </w:r>
    </w:p>
    <w:p w14:paraId="6D67DEDB" w14:textId="77777777" w:rsidR="00151B44" w:rsidRPr="008A78C4" w:rsidRDefault="00151B44" w:rsidP="00151B44">
      <w:pPr>
        <w:pStyle w:val="ListParagraph"/>
        <w:ind w:left="1440" w:hanging="720"/>
        <w:rPr>
          <w:rFonts w:ascii="Arial" w:hAnsi="Arial" w:cs="Arial"/>
          <w:sz w:val="20"/>
        </w:rPr>
      </w:pPr>
    </w:p>
    <w:p w14:paraId="44DD65A1" w14:textId="77777777" w:rsidR="00151B44" w:rsidRPr="008A78C4" w:rsidRDefault="00151B44" w:rsidP="009A33F3">
      <w:pPr>
        <w:pStyle w:val="ListParagraph"/>
        <w:numPr>
          <w:ilvl w:val="0"/>
          <w:numId w:val="25"/>
        </w:numPr>
        <w:ind w:left="1440" w:hanging="720"/>
        <w:rPr>
          <w:rFonts w:ascii="Arial" w:hAnsi="Arial" w:cs="Arial"/>
          <w:sz w:val="20"/>
        </w:rPr>
      </w:pPr>
      <w:r w:rsidRPr="008A78C4">
        <w:rPr>
          <w:rFonts w:ascii="Arial" w:hAnsi="Arial" w:cs="Arial"/>
          <w:sz w:val="20"/>
        </w:rPr>
        <w:t>Subject to Section 2(b) of this Addendum, Contractor will cooperate with University and with its affiliates and representatives in responding to inquiries, incidents, claims and complaints regarding Processing of Personal Information or as otherwise needed for University to (1) demonstrate compliance with applicable Privacy Laws and (2) respect individuals’ rights under those Privacy Laws.</w:t>
      </w:r>
    </w:p>
    <w:p w14:paraId="7C90A4E1" w14:textId="77777777" w:rsidR="00151B44" w:rsidRPr="008A78C4" w:rsidRDefault="00151B44" w:rsidP="00151B44">
      <w:pPr>
        <w:pStyle w:val="ListParagraph"/>
        <w:ind w:left="1440" w:hanging="720"/>
        <w:rPr>
          <w:rFonts w:ascii="Arial" w:hAnsi="Arial" w:cs="Arial"/>
          <w:sz w:val="20"/>
        </w:rPr>
      </w:pPr>
    </w:p>
    <w:p w14:paraId="5412524F" w14:textId="77777777" w:rsidR="00151B44" w:rsidRPr="008A78C4" w:rsidRDefault="00151B44" w:rsidP="009A33F3">
      <w:pPr>
        <w:pStyle w:val="ListParagraph"/>
        <w:numPr>
          <w:ilvl w:val="0"/>
          <w:numId w:val="25"/>
        </w:numPr>
        <w:ind w:left="1440" w:hanging="720"/>
        <w:rPr>
          <w:rFonts w:ascii="Arial" w:hAnsi="Arial" w:cs="Arial"/>
          <w:sz w:val="20"/>
        </w:rPr>
      </w:pPr>
      <w:r w:rsidRPr="008A78C4">
        <w:rPr>
          <w:rFonts w:ascii="Arial" w:hAnsi="Arial" w:cs="Arial"/>
          <w:sz w:val="20"/>
        </w:rPr>
        <w:t xml:space="preserve">Contractor must use reasonable efforts to stay informed of applicable legal and regulatory requirements for Processing of Personal Information. Contractor will </w:t>
      </w:r>
      <w:r>
        <w:rPr>
          <w:rFonts w:ascii="Arial" w:hAnsi="Arial" w:cs="Arial"/>
          <w:sz w:val="20"/>
        </w:rPr>
        <w:t>ensure that its</w:t>
      </w:r>
      <w:r w:rsidRPr="008A78C4">
        <w:rPr>
          <w:rFonts w:ascii="Arial" w:hAnsi="Arial" w:cs="Arial"/>
          <w:sz w:val="20"/>
        </w:rPr>
        <w:t xml:space="preserve"> Processing complies with all applicable Privacy Laws, as well as Contractor’s and University’s privacy notices.</w:t>
      </w:r>
    </w:p>
    <w:p w14:paraId="5DEC833A" w14:textId="77777777" w:rsidR="00151B44" w:rsidRPr="008A78C4" w:rsidRDefault="00151B44" w:rsidP="00151B44">
      <w:pPr>
        <w:pStyle w:val="ListParagraph"/>
        <w:rPr>
          <w:rFonts w:ascii="Arial" w:hAnsi="Arial" w:cs="Arial"/>
          <w:sz w:val="20"/>
        </w:rPr>
      </w:pPr>
    </w:p>
    <w:p w14:paraId="557342CD" w14:textId="77777777" w:rsidR="00151B44" w:rsidRPr="008A78C4" w:rsidRDefault="00151B44" w:rsidP="00151B44">
      <w:pPr>
        <w:pStyle w:val="ListParagraph"/>
        <w:ind w:left="360" w:hanging="360"/>
        <w:rPr>
          <w:rFonts w:ascii="Arial" w:hAnsi="Arial" w:cs="Arial"/>
          <w:b/>
          <w:sz w:val="20"/>
        </w:rPr>
      </w:pPr>
      <w:r w:rsidRPr="008A78C4">
        <w:rPr>
          <w:rFonts w:ascii="Arial" w:hAnsi="Arial" w:cs="Arial"/>
          <w:b/>
          <w:sz w:val="20"/>
        </w:rPr>
        <w:t>3.</w:t>
      </w:r>
      <w:r w:rsidRPr="008A78C4">
        <w:rPr>
          <w:rFonts w:ascii="Arial" w:hAnsi="Arial" w:cs="Arial"/>
          <w:sz w:val="20"/>
        </w:rPr>
        <w:t xml:space="preserve"> </w:t>
      </w:r>
      <w:r w:rsidRPr="008A78C4">
        <w:rPr>
          <w:rFonts w:ascii="Arial" w:hAnsi="Arial" w:cs="Arial"/>
          <w:sz w:val="20"/>
        </w:rPr>
        <w:tab/>
      </w:r>
      <w:r w:rsidRPr="008A78C4">
        <w:rPr>
          <w:rFonts w:ascii="Arial" w:hAnsi="Arial" w:cs="Arial"/>
          <w:b/>
          <w:sz w:val="20"/>
        </w:rPr>
        <w:t>Confidentiality and Data Access</w:t>
      </w:r>
    </w:p>
    <w:p w14:paraId="41D6A08B" w14:textId="77777777" w:rsidR="00151B44" w:rsidRPr="008A78C4" w:rsidRDefault="00151B44" w:rsidP="00151B44">
      <w:pPr>
        <w:pStyle w:val="ListParagraph"/>
        <w:ind w:left="360" w:hanging="360"/>
        <w:rPr>
          <w:rFonts w:ascii="Arial" w:hAnsi="Arial" w:cs="Arial"/>
          <w:b/>
          <w:sz w:val="20"/>
        </w:rPr>
      </w:pPr>
    </w:p>
    <w:p w14:paraId="61D9C7D1" w14:textId="484C440F" w:rsidR="00151B44" w:rsidRPr="008A78C4" w:rsidRDefault="00151B44" w:rsidP="009A33F3">
      <w:pPr>
        <w:pStyle w:val="ListParagraph"/>
        <w:numPr>
          <w:ilvl w:val="0"/>
          <w:numId w:val="26"/>
        </w:numPr>
        <w:ind w:left="1440" w:hanging="720"/>
        <w:rPr>
          <w:rFonts w:ascii="Arial" w:hAnsi="Arial" w:cs="Arial"/>
          <w:sz w:val="20"/>
        </w:rPr>
      </w:pPr>
      <w:r w:rsidRPr="597F120E">
        <w:rPr>
          <w:rFonts w:ascii="Arial" w:hAnsi="Arial" w:cs="Arial"/>
          <w:sz w:val="20"/>
        </w:rPr>
        <w:t xml:space="preserve">Personal Information is considered Confidential Information of University.  Contractor will not use or disclose Personal Information received from or on behalf of University, its students, faculty, or staff, or any third party pursuant to the Underlying Agreement, (including any Personal Information provided by a University student directly to Contractor), except as permitted or required by the Underlying Agreement or this Addendum. If Contractor discloses any Personal Information to a </w:t>
      </w:r>
      <w:r w:rsidR="74B9F103" w:rsidRPr="597F120E">
        <w:rPr>
          <w:rFonts w:ascii="Arial" w:hAnsi="Arial" w:cs="Arial"/>
          <w:sz w:val="20"/>
        </w:rPr>
        <w:t>Sub processor</w:t>
      </w:r>
      <w:r w:rsidRPr="597F120E">
        <w:rPr>
          <w:rFonts w:ascii="Arial" w:hAnsi="Arial" w:cs="Arial"/>
          <w:sz w:val="20"/>
        </w:rPr>
        <w:t xml:space="preserve"> Contractor will require the </w:t>
      </w:r>
      <w:r w:rsidR="7804FDEF" w:rsidRPr="597F120E">
        <w:rPr>
          <w:rFonts w:ascii="Arial" w:hAnsi="Arial" w:cs="Arial"/>
          <w:sz w:val="20"/>
        </w:rPr>
        <w:t>Sub processor</w:t>
      </w:r>
      <w:r w:rsidRPr="597F120E">
        <w:rPr>
          <w:rFonts w:ascii="Arial" w:hAnsi="Arial" w:cs="Arial"/>
          <w:sz w:val="20"/>
        </w:rPr>
        <w:t xml:space="preserve"> to comply with the same restrictions and obligations that are imposed on Contractor by the Underlying Agreement and this Addendum, including requiring each </w:t>
      </w:r>
      <w:r w:rsidR="0B8210F9" w:rsidRPr="597F120E">
        <w:rPr>
          <w:rFonts w:ascii="Arial" w:hAnsi="Arial" w:cs="Arial"/>
          <w:sz w:val="20"/>
        </w:rPr>
        <w:t>Sub processor</w:t>
      </w:r>
      <w:r w:rsidRPr="597F120E">
        <w:rPr>
          <w:rFonts w:ascii="Arial" w:hAnsi="Arial" w:cs="Arial"/>
          <w:sz w:val="20"/>
        </w:rPr>
        <w:t xml:space="preserve"> to agree to the same restrictions and obligations in writing.</w:t>
      </w:r>
    </w:p>
    <w:p w14:paraId="7AD3762A" w14:textId="77777777" w:rsidR="00151B44" w:rsidRPr="008A78C4" w:rsidRDefault="00151B44" w:rsidP="00151B44">
      <w:pPr>
        <w:pStyle w:val="ListParagraph"/>
        <w:ind w:left="1440" w:hanging="720"/>
        <w:rPr>
          <w:rFonts w:ascii="Arial" w:hAnsi="Arial" w:cs="Arial"/>
          <w:sz w:val="20"/>
        </w:rPr>
      </w:pPr>
    </w:p>
    <w:p w14:paraId="1D690FE9" w14:textId="77777777" w:rsidR="00151B44" w:rsidRPr="008A78C4" w:rsidRDefault="00151B44" w:rsidP="009A33F3">
      <w:pPr>
        <w:pStyle w:val="ListParagraph"/>
        <w:numPr>
          <w:ilvl w:val="0"/>
          <w:numId w:val="26"/>
        </w:numPr>
        <w:ind w:left="1440" w:hanging="720"/>
        <w:rPr>
          <w:rFonts w:ascii="Arial" w:hAnsi="Arial" w:cs="Arial"/>
          <w:sz w:val="20"/>
        </w:rPr>
      </w:pPr>
      <w:r w:rsidRPr="008A78C4">
        <w:rPr>
          <w:rFonts w:ascii="Arial" w:hAnsi="Arial" w:cs="Arial"/>
          <w:sz w:val="20"/>
        </w:rPr>
        <w:t xml:space="preserve">Contractor will use the administrative, technical and physical security measures, including secure encryption in the case of electronically maintained or transmitted Personal Information, approved by University and that are at least as stringent as the requirements of UT System Information and Resource Use &amp; Security Policy, UTS 165 at </w:t>
      </w:r>
      <w:hyperlink r:id="rId140" w:history="1">
        <w:r w:rsidRPr="008A78C4">
          <w:rPr>
            <w:rStyle w:val="Hyperlink"/>
            <w:rFonts w:ascii="Arial" w:hAnsi="Arial" w:cs="Arial"/>
            <w:sz w:val="20"/>
          </w:rPr>
          <w:t>http://www.utsystem.edu/board-of-regents/policy-library/policies/uts165-information-resources-use-and-security-policy</w:t>
        </w:r>
      </w:hyperlink>
      <w:r w:rsidRPr="008A78C4">
        <w:rPr>
          <w:rFonts w:ascii="Arial" w:hAnsi="Arial" w:cs="Arial"/>
          <w:sz w:val="20"/>
        </w:rPr>
        <w:t>, to preserve the confidentiality and security of all Personal Information received from or on behalf of University, its students, faculty, or staff, or any third party pursuant to the Underlying Agreement.</w:t>
      </w:r>
    </w:p>
    <w:p w14:paraId="629431CA" w14:textId="77777777" w:rsidR="00151B44" w:rsidRPr="008A78C4" w:rsidRDefault="00151B44" w:rsidP="00151B44">
      <w:pPr>
        <w:pStyle w:val="ListParagraph"/>
        <w:ind w:left="1440" w:hanging="720"/>
        <w:rPr>
          <w:rFonts w:ascii="Arial" w:hAnsi="Arial" w:cs="Arial"/>
          <w:sz w:val="20"/>
        </w:rPr>
      </w:pPr>
    </w:p>
    <w:p w14:paraId="6A46EB8C" w14:textId="77777777" w:rsidR="00151B44" w:rsidRPr="008A78C4" w:rsidRDefault="00151B44" w:rsidP="009A33F3">
      <w:pPr>
        <w:pStyle w:val="ListParagraph"/>
        <w:numPr>
          <w:ilvl w:val="0"/>
          <w:numId w:val="26"/>
        </w:numPr>
        <w:ind w:left="1440" w:hanging="720"/>
        <w:rPr>
          <w:rFonts w:ascii="Arial" w:hAnsi="Arial" w:cs="Arial"/>
          <w:sz w:val="20"/>
        </w:rPr>
      </w:pPr>
      <w:r w:rsidRPr="008A78C4">
        <w:rPr>
          <w:rFonts w:ascii="Arial" w:hAnsi="Arial" w:cs="Arial"/>
          <w:sz w:val="20"/>
        </w:rPr>
        <w:t>Contractor has implemented and will maintain documented appropriate business continuity and disaster recovery plans to enable it to continue or resume providing Services in accordance with the Underlying Agreement in the event of any disaster or other adverse event affecting the University and/or Contractor.</w:t>
      </w:r>
    </w:p>
    <w:p w14:paraId="3DC7398B" w14:textId="77777777" w:rsidR="00151B44" w:rsidRPr="008A78C4" w:rsidRDefault="00151B44" w:rsidP="00151B44">
      <w:pPr>
        <w:pStyle w:val="ListParagraph"/>
        <w:ind w:left="1440" w:hanging="720"/>
        <w:rPr>
          <w:rFonts w:ascii="Arial" w:hAnsi="Arial" w:cs="Arial"/>
          <w:sz w:val="20"/>
        </w:rPr>
      </w:pPr>
    </w:p>
    <w:p w14:paraId="1EF7619D" w14:textId="2BA867C5" w:rsidR="00151B44" w:rsidRPr="008A78C4" w:rsidRDefault="00151B44" w:rsidP="009A33F3">
      <w:pPr>
        <w:pStyle w:val="ListParagraph"/>
        <w:numPr>
          <w:ilvl w:val="0"/>
          <w:numId w:val="26"/>
        </w:numPr>
        <w:ind w:left="1440" w:hanging="720"/>
        <w:rPr>
          <w:rFonts w:ascii="Arial" w:hAnsi="Arial" w:cs="Arial"/>
          <w:sz w:val="20"/>
        </w:rPr>
      </w:pPr>
      <w:r w:rsidRPr="597F120E">
        <w:rPr>
          <w:rFonts w:ascii="Arial" w:hAnsi="Arial" w:cs="Arial"/>
          <w:sz w:val="20"/>
        </w:rPr>
        <w:t xml:space="preserve">Prior to allowing any employee, subcontractor, representative, agent, </w:t>
      </w:r>
      <w:r w:rsidR="13311FDD" w:rsidRPr="597F120E">
        <w:rPr>
          <w:rFonts w:ascii="Arial" w:hAnsi="Arial" w:cs="Arial"/>
          <w:sz w:val="20"/>
        </w:rPr>
        <w:t>sub processor</w:t>
      </w:r>
      <w:r w:rsidRPr="597F120E">
        <w:rPr>
          <w:rFonts w:ascii="Arial" w:hAnsi="Arial" w:cs="Arial"/>
          <w:sz w:val="20"/>
        </w:rPr>
        <w:t xml:space="preserve">, or other individual to process Personal Information, Contractor will (i) conduct an appropriate background check of the individual as permitted by law and in compliance with the Underlying Agreement, (ii) require the individual to execute an enforceable confidentiality agreement, and (iii) provide the individual with appropriate privacy and security training. Contractor will also continually monitor its employees, subcontractors, representatives, agents, </w:t>
      </w:r>
      <w:r w:rsidR="6B6D6217" w:rsidRPr="597F120E">
        <w:rPr>
          <w:rFonts w:ascii="Arial" w:hAnsi="Arial" w:cs="Arial"/>
          <w:sz w:val="20"/>
        </w:rPr>
        <w:t>sub processors</w:t>
      </w:r>
      <w:r w:rsidRPr="597F120E">
        <w:rPr>
          <w:rFonts w:ascii="Arial" w:hAnsi="Arial" w:cs="Arial"/>
          <w:sz w:val="20"/>
        </w:rPr>
        <w:t>, or other individuals it provides or engages for compliance with the privacy and security program requirements.</w:t>
      </w:r>
    </w:p>
    <w:p w14:paraId="13688EE4" w14:textId="77777777" w:rsidR="00151B44" w:rsidRPr="008A78C4" w:rsidRDefault="00151B44" w:rsidP="00151B44">
      <w:pPr>
        <w:pStyle w:val="ListParagraph"/>
        <w:ind w:left="1440" w:hanging="720"/>
        <w:rPr>
          <w:rFonts w:ascii="Arial" w:hAnsi="Arial" w:cs="Arial"/>
          <w:sz w:val="20"/>
        </w:rPr>
      </w:pPr>
    </w:p>
    <w:p w14:paraId="2D3E85EA" w14:textId="77777777" w:rsidR="00151B44" w:rsidRPr="008A78C4" w:rsidRDefault="00151B44" w:rsidP="009A33F3">
      <w:pPr>
        <w:pStyle w:val="ListParagraph"/>
        <w:numPr>
          <w:ilvl w:val="0"/>
          <w:numId w:val="26"/>
        </w:numPr>
        <w:ind w:left="1440" w:hanging="720"/>
        <w:rPr>
          <w:rFonts w:ascii="Arial" w:hAnsi="Arial" w:cs="Arial"/>
          <w:sz w:val="20"/>
        </w:rPr>
      </w:pPr>
      <w:r w:rsidRPr="008A78C4">
        <w:rPr>
          <w:rFonts w:ascii="Arial" w:hAnsi="Arial" w:cs="Arial"/>
          <w:sz w:val="20"/>
        </w:rPr>
        <w:t>Contractor, within 24 hours after discovery, will report to University any use or disclosure of Personal Information not authorized by this Addendum or the Underlying Agreement. Contractor’s report will identify: (i) the nature of the unauthorized use or disclosure, (ii) the Personal Information used or disclosed, (iii) who made the unauthorized use or received the unauthorized disclosure, (iv) what Contractor has done or will do to mitigate any deleterious effect of the unauthorized use or disclosure, and (v) what corrective action Contractor has taken or will take to prevent future similar unauthorized use or disclosure. Contractor will provide such other information, including written reports, as reasonably requested by University.</w:t>
      </w:r>
    </w:p>
    <w:p w14:paraId="52A4279E" w14:textId="77777777" w:rsidR="00151B44" w:rsidRPr="008A78C4" w:rsidRDefault="00151B44" w:rsidP="00151B44">
      <w:pPr>
        <w:pStyle w:val="ListParagraph"/>
        <w:ind w:left="1440" w:hanging="720"/>
        <w:rPr>
          <w:rFonts w:ascii="Arial" w:hAnsi="Arial" w:cs="Arial"/>
          <w:sz w:val="20"/>
        </w:rPr>
      </w:pPr>
    </w:p>
    <w:p w14:paraId="7E90A86B" w14:textId="539BF7DA" w:rsidR="00151B44" w:rsidRPr="008A78C4" w:rsidRDefault="00151B44" w:rsidP="009A33F3">
      <w:pPr>
        <w:pStyle w:val="ListParagraph"/>
        <w:numPr>
          <w:ilvl w:val="0"/>
          <w:numId w:val="26"/>
        </w:numPr>
        <w:ind w:left="1440" w:hanging="720"/>
        <w:rPr>
          <w:rFonts w:ascii="Arial" w:hAnsi="Arial" w:cs="Arial"/>
          <w:sz w:val="20"/>
        </w:rPr>
      </w:pPr>
      <w:r w:rsidRPr="597F120E">
        <w:rPr>
          <w:rFonts w:ascii="Arial" w:hAnsi="Arial" w:cs="Arial"/>
          <w:sz w:val="20"/>
        </w:rPr>
        <w:t xml:space="preserve">Upon request, Contractor will provide University with information about the Contractor’s information security program. Contractor will also submit its data processing facilities for audit, during Contractor’s reasonable business hours, which will be carried out in a </w:t>
      </w:r>
      <w:r w:rsidR="620F2873" w:rsidRPr="597F120E">
        <w:rPr>
          <w:rFonts w:ascii="Arial" w:hAnsi="Arial" w:cs="Arial"/>
          <w:sz w:val="20"/>
        </w:rPr>
        <w:t>mutually agreeable</w:t>
      </w:r>
      <w:r w:rsidRPr="597F120E">
        <w:rPr>
          <w:rFonts w:ascii="Arial" w:hAnsi="Arial" w:cs="Arial"/>
          <w:sz w:val="20"/>
        </w:rPr>
        <w:t xml:space="preserve"> manner no more than ten (10) days after such request. In the event that such audit reveals material gaps or weaknesses in Contractor’s security program, University will be entitled to terminate Contractor’s Processing of Personal Information, including, termination of this Addendum and the Underlying Agreement permanently, or</w:t>
      </w:r>
      <w:r w:rsidRPr="597F120E">
        <w:rPr>
          <w:rStyle w:val="CommentReference"/>
          <w:rFonts w:ascii="Arial" w:hAnsi="Arial" w:cs="Arial"/>
          <w:sz w:val="20"/>
          <w:szCs w:val="20"/>
        </w:rPr>
        <w:t xml:space="preserve"> u</w:t>
      </w:r>
      <w:r w:rsidRPr="597F120E">
        <w:rPr>
          <w:rFonts w:ascii="Arial" w:hAnsi="Arial" w:cs="Arial"/>
          <w:sz w:val="20"/>
        </w:rPr>
        <w:t xml:space="preserve">ntil such issues are resolved. </w:t>
      </w:r>
    </w:p>
    <w:p w14:paraId="0E9A10C7" w14:textId="77777777" w:rsidR="00151B44" w:rsidRPr="008A78C4" w:rsidRDefault="00151B44" w:rsidP="00151B44">
      <w:pPr>
        <w:pStyle w:val="ListParagraph"/>
        <w:rPr>
          <w:rFonts w:ascii="Arial" w:hAnsi="Arial" w:cs="Arial"/>
          <w:b/>
          <w:sz w:val="20"/>
        </w:rPr>
      </w:pPr>
    </w:p>
    <w:p w14:paraId="4782582B" w14:textId="77777777" w:rsidR="00151B44" w:rsidRDefault="00151B44" w:rsidP="009A33F3">
      <w:pPr>
        <w:pStyle w:val="ListParagraph"/>
        <w:numPr>
          <w:ilvl w:val="0"/>
          <w:numId w:val="27"/>
        </w:numPr>
        <w:ind w:left="720" w:hanging="720"/>
        <w:rPr>
          <w:rFonts w:ascii="Arial" w:hAnsi="Arial" w:cs="Arial"/>
          <w:b/>
          <w:bCs/>
          <w:sz w:val="20"/>
        </w:rPr>
      </w:pPr>
      <w:r w:rsidRPr="597F120E">
        <w:rPr>
          <w:rFonts w:ascii="Arial" w:hAnsi="Arial" w:cs="Arial"/>
          <w:b/>
          <w:bCs/>
          <w:sz w:val="20"/>
        </w:rPr>
        <w:t xml:space="preserve">Return of Records </w:t>
      </w:r>
    </w:p>
    <w:p w14:paraId="6E7D3419" w14:textId="77777777" w:rsidR="00151B44" w:rsidRPr="008A78C4" w:rsidRDefault="00151B44" w:rsidP="00151B44">
      <w:pPr>
        <w:pStyle w:val="ListParagraph"/>
        <w:ind w:left="360"/>
        <w:rPr>
          <w:rFonts w:ascii="Arial" w:hAnsi="Arial" w:cs="Arial"/>
          <w:b/>
          <w:sz w:val="20"/>
        </w:rPr>
      </w:pPr>
    </w:p>
    <w:p w14:paraId="5444920D" w14:textId="46B484DE" w:rsidR="00151B44" w:rsidRDefault="00151B44" w:rsidP="597F120E">
      <w:pPr>
        <w:ind w:left="720"/>
        <w:rPr>
          <w:rFonts w:ascii="Arial" w:hAnsi="Arial" w:cs="Arial"/>
          <w:sz w:val="20"/>
        </w:rPr>
      </w:pPr>
      <w:r w:rsidRPr="597F120E">
        <w:rPr>
          <w:rFonts w:ascii="Arial" w:hAnsi="Arial" w:cs="Arial"/>
          <w:sz w:val="20"/>
        </w:rPr>
        <w:t xml:space="preserve">Contractor agrees that no later than 30 days after expiration or termination of the Underlying Agreement or this Addendum for any reason, or within thirty (30) days after University’s written request, Contractor will halt all access, use, or processing of Personal Information and will return to University all records, including any copies created by Contractor or any </w:t>
      </w:r>
      <w:r w:rsidR="404E79F5" w:rsidRPr="597F120E">
        <w:rPr>
          <w:rFonts w:ascii="Arial" w:hAnsi="Arial" w:cs="Arial"/>
          <w:sz w:val="20"/>
        </w:rPr>
        <w:t>Sub processor</w:t>
      </w:r>
      <w:r w:rsidRPr="597F120E">
        <w:rPr>
          <w:rFonts w:ascii="Arial" w:hAnsi="Arial" w:cs="Arial"/>
          <w:sz w:val="20"/>
        </w:rPr>
        <w:t>,  subcontractor, representative, agent, or other individual or entity that it provides or engages; and Contractor will certify in writing to University that all records have been returned to University.</w:t>
      </w:r>
    </w:p>
    <w:p w14:paraId="65A3D702" w14:textId="77777777" w:rsidR="00151B44" w:rsidRPr="008A78C4" w:rsidRDefault="00151B44" w:rsidP="00151B44">
      <w:pPr>
        <w:rPr>
          <w:rFonts w:ascii="Arial" w:hAnsi="Arial" w:cs="Arial"/>
          <w:sz w:val="20"/>
        </w:rPr>
      </w:pPr>
    </w:p>
    <w:p w14:paraId="597C6335" w14:textId="77777777" w:rsidR="00151B44" w:rsidRPr="008A78C4" w:rsidRDefault="00151B44" w:rsidP="00151B44">
      <w:pPr>
        <w:ind w:left="720" w:hanging="720"/>
        <w:rPr>
          <w:rFonts w:ascii="Arial" w:hAnsi="Arial" w:cs="Arial"/>
          <w:b/>
          <w:bCs/>
          <w:sz w:val="20"/>
        </w:rPr>
      </w:pPr>
      <w:r w:rsidRPr="008A78C4">
        <w:rPr>
          <w:rFonts w:ascii="Arial" w:hAnsi="Arial" w:cs="Arial"/>
          <w:b/>
          <w:bCs/>
          <w:sz w:val="20"/>
        </w:rPr>
        <w:t>5.</w:t>
      </w:r>
      <w:r>
        <w:rPr>
          <w:rFonts w:ascii="Arial" w:hAnsi="Arial" w:cs="Arial"/>
          <w:b/>
          <w:bCs/>
          <w:sz w:val="20"/>
        </w:rPr>
        <w:tab/>
      </w:r>
      <w:r w:rsidRPr="008A78C4">
        <w:rPr>
          <w:rFonts w:ascii="Arial" w:hAnsi="Arial" w:cs="Arial"/>
          <w:b/>
          <w:bCs/>
          <w:sz w:val="20"/>
        </w:rPr>
        <w:t>General Provisions</w:t>
      </w:r>
    </w:p>
    <w:p w14:paraId="13F6CF49" w14:textId="77777777" w:rsidR="00151B44" w:rsidRDefault="00151B44" w:rsidP="00151B44">
      <w:pPr>
        <w:rPr>
          <w:rFonts w:ascii="Arial" w:hAnsi="Arial" w:cs="Arial"/>
          <w:bCs/>
          <w:sz w:val="20"/>
        </w:rPr>
      </w:pPr>
    </w:p>
    <w:p w14:paraId="7E7ACDA0" w14:textId="77777777" w:rsidR="00151B44" w:rsidRDefault="00151B44" w:rsidP="597F120E">
      <w:pPr>
        <w:ind w:left="720"/>
        <w:rPr>
          <w:rFonts w:ascii="Arial" w:hAnsi="Arial" w:cs="Arial"/>
          <w:sz w:val="20"/>
        </w:rPr>
      </w:pPr>
      <w:r w:rsidRPr="597F120E">
        <w:rPr>
          <w:rFonts w:ascii="Arial" w:hAnsi="Arial" w:cs="Arial"/>
          <w:sz w:val="20"/>
        </w:rPr>
        <w:t>This Agreement is governed by, and shall be construed in accordance with, applicable federal law and the laws of the State of Texas without regard to choice of law principles.</w:t>
      </w:r>
    </w:p>
    <w:p w14:paraId="482F7679" w14:textId="77777777" w:rsidR="00151B44" w:rsidRPr="008A78C4" w:rsidRDefault="00151B44" w:rsidP="00151B44">
      <w:pPr>
        <w:ind w:left="720"/>
        <w:rPr>
          <w:rFonts w:ascii="Arial" w:hAnsi="Arial" w:cs="Arial"/>
          <w:bCs/>
          <w:sz w:val="20"/>
        </w:rPr>
      </w:pPr>
    </w:p>
    <w:p w14:paraId="5FE0E9D4" w14:textId="77777777" w:rsidR="00151B44" w:rsidRDefault="00151B44" w:rsidP="00151B44">
      <w:pPr>
        <w:ind w:left="720"/>
        <w:rPr>
          <w:rFonts w:ascii="Arial" w:hAnsi="Arial" w:cs="Arial"/>
          <w:bCs/>
          <w:sz w:val="20"/>
        </w:rPr>
      </w:pPr>
      <w:r w:rsidRPr="008A78C4">
        <w:rPr>
          <w:rFonts w:ascii="Arial" w:hAnsi="Arial" w:cs="Arial"/>
          <w:bCs/>
          <w:sz w:val="20"/>
        </w:rPr>
        <w:t xml:space="preserve">Any notices to be given hereunder to a Party shall be made via U.S. Mail or express courier to such Party’s address given below, and/or (other than for the delivery of fees) via facsimile to the facsimile telephone numbers listed below. </w:t>
      </w:r>
    </w:p>
    <w:p w14:paraId="52775D1B" w14:textId="77777777" w:rsidR="00151B44" w:rsidRPr="008A78C4" w:rsidRDefault="00151B44" w:rsidP="00151B44">
      <w:pPr>
        <w:rPr>
          <w:rFonts w:ascii="Arial" w:hAnsi="Arial" w:cs="Arial"/>
          <w:bCs/>
          <w:sz w:val="20"/>
        </w:rPr>
      </w:pPr>
      <w:r w:rsidRPr="008A78C4">
        <w:rPr>
          <w:rFonts w:ascii="Arial" w:hAnsi="Arial" w:cs="Arial"/>
          <w:bCs/>
          <w:sz w:val="20"/>
        </w:rPr>
        <w:tab/>
        <w:t xml:space="preserve"> </w:t>
      </w:r>
    </w:p>
    <w:p w14:paraId="483BAEA6" w14:textId="77777777" w:rsidR="00151B44" w:rsidRPr="008A78C4" w:rsidRDefault="00151B44" w:rsidP="00151B44">
      <w:pPr>
        <w:ind w:left="1440"/>
        <w:rPr>
          <w:rFonts w:ascii="Arial" w:hAnsi="Arial" w:cs="Arial"/>
          <w:bCs/>
          <w:sz w:val="20"/>
        </w:rPr>
      </w:pPr>
      <w:r w:rsidRPr="008A78C4">
        <w:rPr>
          <w:rFonts w:ascii="Arial" w:hAnsi="Arial" w:cs="Arial"/>
          <w:bCs/>
          <w:sz w:val="20"/>
        </w:rPr>
        <w:t>If to University:</w:t>
      </w:r>
      <w:r w:rsidRPr="008A78C4">
        <w:rPr>
          <w:rFonts w:ascii="Arial" w:hAnsi="Arial" w:cs="Arial"/>
          <w:bCs/>
          <w:sz w:val="20"/>
        </w:rPr>
        <w:tab/>
      </w:r>
    </w:p>
    <w:p w14:paraId="34A7E7FA" w14:textId="77777777" w:rsidR="00151B44" w:rsidRPr="008A78C4" w:rsidRDefault="00151B44" w:rsidP="00151B44">
      <w:pPr>
        <w:ind w:left="1440"/>
        <w:rPr>
          <w:rFonts w:ascii="Arial" w:hAnsi="Arial" w:cs="Arial"/>
          <w:bCs/>
          <w:sz w:val="20"/>
        </w:rPr>
      </w:pPr>
      <w:r w:rsidRPr="008A78C4">
        <w:rPr>
          <w:rFonts w:ascii="Arial" w:hAnsi="Arial" w:cs="Arial"/>
          <w:bCs/>
          <w:sz w:val="20"/>
        </w:rPr>
        <w:t xml:space="preserve">The applicable U.T. Institution(s)’s Privacy/Data Protection Officer. </w:t>
      </w:r>
    </w:p>
    <w:p w14:paraId="287B3B36" w14:textId="77777777" w:rsidR="00151B44" w:rsidRPr="008A78C4" w:rsidRDefault="00151B44" w:rsidP="00151B44">
      <w:pPr>
        <w:ind w:left="1440"/>
        <w:rPr>
          <w:rFonts w:ascii="Arial" w:hAnsi="Arial" w:cs="Arial"/>
          <w:bCs/>
          <w:sz w:val="20"/>
        </w:rPr>
      </w:pPr>
    </w:p>
    <w:p w14:paraId="1A9B54D8" w14:textId="77777777" w:rsidR="00151B44" w:rsidRPr="008A78C4" w:rsidRDefault="00151B44" w:rsidP="00151B44">
      <w:pPr>
        <w:ind w:left="1440"/>
        <w:rPr>
          <w:rFonts w:ascii="Arial" w:hAnsi="Arial" w:cs="Arial"/>
          <w:bCs/>
          <w:sz w:val="20"/>
        </w:rPr>
      </w:pPr>
      <w:r w:rsidRPr="008A78C4">
        <w:rPr>
          <w:rFonts w:ascii="Arial" w:hAnsi="Arial" w:cs="Arial"/>
          <w:bCs/>
          <w:sz w:val="20"/>
        </w:rPr>
        <w:t>With copy to:</w:t>
      </w:r>
      <w:r w:rsidRPr="008A78C4">
        <w:rPr>
          <w:rFonts w:ascii="Arial" w:hAnsi="Arial" w:cs="Arial"/>
          <w:bCs/>
          <w:sz w:val="20"/>
        </w:rPr>
        <w:tab/>
      </w:r>
    </w:p>
    <w:p w14:paraId="5412AE38" w14:textId="77777777" w:rsidR="00151B44" w:rsidRPr="008A78C4" w:rsidRDefault="00151B44" w:rsidP="00151B44">
      <w:pPr>
        <w:ind w:left="1440"/>
        <w:rPr>
          <w:rFonts w:ascii="Arial" w:hAnsi="Arial" w:cs="Arial"/>
          <w:bCs/>
          <w:sz w:val="20"/>
        </w:rPr>
      </w:pPr>
      <w:r w:rsidRPr="008A78C4">
        <w:rPr>
          <w:rFonts w:ascii="Arial" w:hAnsi="Arial" w:cs="Arial"/>
          <w:bCs/>
          <w:sz w:val="20"/>
        </w:rPr>
        <w:t xml:space="preserve">The University of Texas System Privacy and Data Protection Officer </w:t>
      </w:r>
    </w:p>
    <w:p w14:paraId="6BB28CAF" w14:textId="77777777" w:rsidR="00151B44" w:rsidRPr="008A78C4" w:rsidRDefault="00151B44" w:rsidP="00151B44">
      <w:pPr>
        <w:ind w:left="1440"/>
        <w:rPr>
          <w:rFonts w:ascii="Arial" w:hAnsi="Arial" w:cs="Arial"/>
          <w:bCs/>
          <w:sz w:val="20"/>
        </w:rPr>
      </w:pPr>
      <w:r w:rsidRPr="008A78C4">
        <w:rPr>
          <w:rFonts w:ascii="Arial" w:hAnsi="Arial" w:cs="Arial"/>
          <w:bCs/>
          <w:sz w:val="20"/>
        </w:rPr>
        <w:t>Office of System</w:t>
      </w:r>
      <w:r>
        <w:rPr>
          <w:rFonts w:ascii="Arial" w:hAnsi="Arial" w:cs="Arial"/>
          <w:bCs/>
          <w:sz w:val="20"/>
        </w:rPr>
        <w:t>-</w:t>
      </w:r>
      <w:r w:rsidRPr="008A78C4">
        <w:rPr>
          <w:rFonts w:ascii="Arial" w:hAnsi="Arial" w:cs="Arial"/>
          <w:bCs/>
          <w:sz w:val="20"/>
        </w:rPr>
        <w:t>wide Compliance</w:t>
      </w:r>
    </w:p>
    <w:p w14:paraId="3BCBF675" w14:textId="77777777" w:rsidR="00151B44" w:rsidRPr="008A78C4" w:rsidRDefault="00151B44" w:rsidP="00151B44">
      <w:pPr>
        <w:ind w:left="1440"/>
        <w:rPr>
          <w:rFonts w:ascii="Arial" w:hAnsi="Arial" w:cs="Arial"/>
          <w:bCs/>
          <w:sz w:val="20"/>
        </w:rPr>
      </w:pPr>
      <w:r w:rsidRPr="008A78C4">
        <w:rPr>
          <w:rFonts w:ascii="Arial" w:hAnsi="Arial" w:cs="Arial"/>
          <w:bCs/>
          <w:sz w:val="20"/>
        </w:rPr>
        <w:t>210 West 7</w:t>
      </w:r>
      <w:r w:rsidRPr="008A78C4">
        <w:rPr>
          <w:rFonts w:ascii="Arial" w:hAnsi="Arial" w:cs="Arial"/>
          <w:bCs/>
          <w:sz w:val="20"/>
          <w:vertAlign w:val="superscript"/>
        </w:rPr>
        <w:t>th</w:t>
      </w:r>
      <w:r w:rsidRPr="008A78C4">
        <w:rPr>
          <w:rFonts w:ascii="Arial" w:hAnsi="Arial" w:cs="Arial"/>
          <w:bCs/>
          <w:sz w:val="20"/>
        </w:rPr>
        <w:t xml:space="preserve"> Street</w:t>
      </w:r>
    </w:p>
    <w:p w14:paraId="1ABABB1A" w14:textId="77777777" w:rsidR="00151B44" w:rsidRDefault="00151B44" w:rsidP="00151B44">
      <w:pPr>
        <w:ind w:left="1440"/>
        <w:rPr>
          <w:rFonts w:ascii="Arial" w:hAnsi="Arial" w:cs="Arial"/>
          <w:bCs/>
          <w:sz w:val="20"/>
        </w:rPr>
      </w:pPr>
      <w:r w:rsidRPr="008A78C4">
        <w:rPr>
          <w:rFonts w:ascii="Arial" w:hAnsi="Arial" w:cs="Arial"/>
          <w:bCs/>
          <w:sz w:val="20"/>
        </w:rPr>
        <w:t>Austin, Texas 78701</w:t>
      </w:r>
    </w:p>
    <w:p w14:paraId="08A88AB2" w14:textId="77777777" w:rsidR="00151B44" w:rsidRPr="008A78C4" w:rsidRDefault="00151B44" w:rsidP="00151B44">
      <w:pPr>
        <w:ind w:left="1440"/>
        <w:rPr>
          <w:rFonts w:ascii="Arial" w:hAnsi="Arial" w:cs="Arial"/>
          <w:bCs/>
          <w:sz w:val="20"/>
        </w:rPr>
      </w:pPr>
    </w:p>
    <w:p w14:paraId="44DD959F" w14:textId="77777777" w:rsidR="00151B44" w:rsidRPr="008A78C4" w:rsidRDefault="00151B44" w:rsidP="00151B44">
      <w:pPr>
        <w:ind w:left="1440"/>
        <w:rPr>
          <w:rFonts w:ascii="Arial" w:hAnsi="Arial" w:cs="Arial"/>
          <w:bCs/>
          <w:sz w:val="20"/>
        </w:rPr>
      </w:pPr>
    </w:p>
    <w:p w14:paraId="03C1CF21" w14:textId="77777777" w:rsidR="00151B44" w:rsidRPr="008A78C4" w:rsidRDefault="00151B44" w:rsidP="00151B44">
      <w:pPr>
        <w:ind w:left="1440"/>
        <w:rPr>
          <w:rFonts w:ascii="Arial" w:hAnsi="Arial" w:cs="Arial"/>
          <w:bCs/>
          <w:sz w:val="20"/>
        </w:rPr>
      </w:pPr>
      <w:r w:rsidRPr="008A78C4">
        <w:rPr>
          <w:rFonts w:ascii="Arial" w:hAnsi="Arial" w:cs="Arial"/>
          <w:bCs/>
          <w:sz w:val="20"/>
        </w:rPr>
        <w:t>If to Contractor:</w:t>
      </w:r>
      <w:r w:rsidRPr="008A78C4">
        <w:rPr>
          <w:rFonts w:ascii="Arial" w:hAnsi="Arial" w:cs="Arial"/>
          <w:bCs/>
          <w:sz w:val="20"/>
        </w:rPr>
        <w:tab/>
        <w:t>______________________________________</w:t>
      </w:r>
    </w:p>
    <w:p w14:paraId="3D33DAB6" w14:textId="77777777" w:rsidR="00151B44" w:rsidRPr="008A78C4" w:rsidRDefault="00151B44" w:rsidP="00151B44">
      <w:pPr>
        <w:ind w:firstLine="720"/>
        <w:rPr>
          <w:rFonts w:ascii="Arial" w:hAnsi="Arial" w:cs="Arial"/>
          <w:bCs/>
          <w:sz w:val="20"/>
        </w:rPr>
      </w:pPr>
    </w:p>
    <w:p w14:paraId="095A5B07" w14:textId="77777777" w:rsidR="00151B44" w:rsidRDefault="00151B44" w:rsidP="00151B44">
      <w:pPr>
        <w:ind w:left="720"/>
        <w:rPr>
          <w:rFonts w:ascii="Arial" w:hAnsi="Arial" w:cs="Arial"/>
          <w:bCs/>
          <w:sz w:val="20"/>
        </w:rPr>
      </w:pPr>
      <w:r w:rsidRPr="008A78C4">
        <w:rPr>
          <w:rFonts w:ascii="Arial" w:hAnsi="Arial" w:cs="Arial"/>
          <w:bCs/>
          <w:sz w:val="20"/>
        </w:rPr>
        <w:t>Each Party named above may change its address and that of its representative for notice by the giving of notice thereof in the manner herein above provided.</w:t>
      </w:r>
    </w:p>
    <w:p w14:paraId="6A62C606" w14:textId="77777777" w:rsidR="00151B44" w:rsidRPr="008A78C4" w:rsidRDefault="00151B44" w:rsidP="00151B44">
      <w:pPr>
        <w:ind w:left="720"/>
        <w:rPr>
          <w:rFonts w:ascii="Arial" w:hAnsi="Arial" w:cs="Arial"/>
          <w:bCs/>
          <w:sz w:val="20"/>
        </w:rPr>
      </w:pPr>
    </w:p>
    <w:p w14:paraId="6A53D401" w14:textId="77777777" w:rsidR="00151B44" w:rsidRDefault="00151B44" w:rsidP="00151B44">
      <w:pPr>
        <w:rPr>
          <w:rFonts w:ascii="Arial" w:hAnsi="Arial" w:cs="Arial"/>
          <w:b/>
          <w:bCs/>
          <w:sz w:val="20"/>
        </w:rPr>
      </w:pPr>
      <w:r w:rsidRPr="008A78C4">
        <w:rPr>
          <w:rFonts w:ascii="Arial" w:hAnsi="Arial" w:cs="Arial"/>
          <w:b/>
          <w:bCs/>
          <w:sz w:val="20"/>
        </w:rPr>
        <w:t>AGREED TO AND SIGNED BY THE PARTIES.</w:t>
      </w:r>
    </w:p>
    <w:p w14:paraId="2CF925EC" w14:textId="77777777" w:rsidR="00151B44" w:rsidRPr="008A78C4" w:rsidRDefault="00151B44" w:rsidP="00151B44">
      <w:pPr>
        <w:rPr>
          <w:rFonts w:ascii="Arial" w:hAnsi="Arial" w:cs="Arial"/>
          <w:b/>
          <w:bCs/>
          <w:sz w:val="20"/>
        </w:rPr>
      </w:pPr>
    </w:p>
    <w:p w14:paraId="6D30965D" w14:textId="77777777" w:rsidR="00151B44" w:rsidRPr="008A78C4" w:rsidRDefault="00151B44" w:rsidP="00151B44">
      <w:pPr>
        <w:rPr>
          <w:rFonts w:ascii="Arial" w:hAnsi="Arial" w:cs="Arial"/>
          <w:b/>
          <w:bCs/>
          <w:sz w:val="20"/>
        </w:rPr>
      </w:pPr>
      <w:r w:rsidRPr="008A78C4">
        <w:rPr>
          <w:rFonts w:ascii="Arial" w:hAnsi="Arial" w:cs="Arial"/>
          <w:b/>
          <w:bCs/>
          <w:sz w:val="20"/>
        </w:rPr>
        <w:t>The University of</w:t>
      </w:r>
      <w:r>
        <w:rPr>
          <w:rFonts w:ascii="Arial" w:hAnsi="Arial" w:cs="Arial"/>
          <w:b/>
          <w:bCs/>
          <w:sz w:val="20"/>
        </w:rPr>
        <w:t xml:space="preserve"> Texas Permian Basin                  _____________________</w:t>
      </w:r>
    </w:p>
    <w:p w14:paraId="7C05607F" w14:textId="77777777" w:rsidR="00151B44" w:rsidRDefault="00151B44" w:rsidP="00151B44">
      <w:pPr>
        <w:rPr>
          <w:rFonts w:ascii="Arial" w:hAnsi="Arial" w:cs="Arial"/>
          <w:sz w:val="20"/>
        </w:rPr>
      </w:pPr>
    </w:p>
    <w:p w14:paraId="7553EBEF" w14:textId="77777777" w:rsidR="00151B44" w:rsidRPr="008A78C4" w:rsidRDefault="00151B44" w:rsidP="00151B44">
      <w:pPr>
        <w:rPr>
          <w:rFonts w:ascii="Arial" w:hAnsi="Arial" w:cs="Arial"/>
          <w:sz w:val="20"/>
        </w:rPr>
      </w:pPr>
      <w:r w:rsidRPr="008A78C4">
        <w:rPr>
          <w:rFonts w:ascii="Arial" w:hAnsi="Arial" w:cs="Arial"/>
          <w:sz w:val="20"/>
        </w:rPr>
        <w:t>By:</w:t>
      </w:r>
      <w:r>
        <w:rPr>
          <w:rFonts w:ascii="Arial" w:hAnsi="Arial" w:cs="Arial"/>
          <w:sz w:val="20"/>
        </w:rPr>
        <w:t xml:space="preserve">  _</w:t>
      </w:r>
      <w:r w:rsidRPr="008A78C4">
        <w:rPr>
          <w:rFonts w:ascii="Arial" w:hAnsi="Arial" w:cs="Arial"/>
          <w:sz w:val="20"/>
        </w:rPr>
        <w:t>____________________</w:t>
      </w:r>
      <w:r>
        <w:rPr>
          <w:rFonts w:ascii="Arial" w:hAnsi="Arial" w:cs="Arial"/>
          <w:sz w:val="20"/>
        </w:rPr>
        <w:t>__</w:t>
      </w:r>
      <w:r w:rsidRPr="008A78C4">
        <w:rPr>
          <w:rFonts w:ascii="Arial" w:hAnsi="Arial" w:cs="Arial"/>
          <w:sz w:val="20"/>
        </w:rPr>
        <w:t>_</w:t>
      </w:r>
      <w:r>
        <w:rPr>
          <w:rFonts w:ascii="Arial" w:hAnsi="Arial" w:cs="Arial"/>
          <w:sz w:val="20"/>
        </w:rPr>
        <w:t>___</w:t>
      </w:r>
      <w:r w:rsidRPr="008A78C4">
        <w:rPr>
          <w:rFonts w:ascii="Arial" w:hAnsi="Arial" w:cs="Arial"/>
          <w:sz w:val="20"/>
        </w:rPr>
        <w:t>_____</w:t>
      </w:r>
      <w:r w:rsidRPr="008A78C4">
        <w:rPr>
          <w:rFonts w:ascii="Arial" w:hAnsi="Arial" w:cs="Arial"/>
          <w:sz w:val="20"/>
        </w:rPr>
        <w:tab/>
      </w:r>
      <w:r>
        <w:rPr>
          <w:rFonts w:ascii="Arial" w:hAnsi="Arial" w:cs="Arial"/>
          <w:sz w:val="20"/>
        </w:rPr>
        <w:t>B</w:t>
      </w:r>
      <w:r w:rsidRPr="008A78C4">
        <w:rPr>
          <w:rFonts w:ascii="Arial" w:hAnsi="Arial" w:cs="Arial"/>
          <w:sz w:val="20"/>
        </w:rPr>
        <w:t>y: ______________</w:t>
      </w:r>
      <w:r>
        <w:rPr>
          <w:rFonts w:ascii="Arial" w:hAnsi="Arial" w:cs="Arial"/>
          <w:sz w:val="20"/>
        </w:rPr>
        <w:t>____</w:t>
      </w:r>
      <w:r w:rsidRPr="008A78C4">
        <w:rPr>
          <w:rFonts w:ascii="Arial" w:hAnsi="Arial" w:cs="Arial"/>
          <w:sz w:val="20"/>
        </w:rPr>
        <w:t>______________</w:t>
      </w:r>
    </w:p>
    <w:p w14:paraId="2F8F1D25" w14:textId="77777777" w:rsidR="00151B44" w:rsidRDefault="00151B44" w:rsidP="00151B44">
      <w:pPr>
        <w:rPr>
          <w:rFonts w:ascii="Arial" w:hAnsi="Arial" w:cs="Arial"/>
          <w:sz w:val="20"/>
        </w:rPr>
      </w:pPr>
    </w:p>
    <w:p w14:paraId="205DEEE2" w14:textId="77777777" w:rsidR="00151B44" w:rsidRPr="008A78C4" w:rsidRDefault="00151B44" w:rsidP="00151B44">
      <w:pPr>
        <w:rPr>
          <w:rFonts w:ascii="Arial" w:hAnsi="Arial" w:cs="Arial"/>
          <w:sz w:val="20"/>
        </w:rPr>
      </w:pPr>
      <w:r w:rsidRPr="008A78C4">
        <w:rPr>
          <w:rFonts w:ascii="Arial" w:hAnsi="Arial" w:cs="Arial"/>
          <w:sz w:val="20"/>
        </w:rPr>
        <w:t xml:space="preserve">Name: </w:t>
      </w:r>
      <w:r>
        <w:rPr>
          <w:rFonts w:ascii="Arial" w:hAnsi="Arial" w:cs="Arial"/>
          <w:sz w:val="20"/>
        </w:rPr>
        <w:t xml:space="preserve"> </w:t>
      </w:r>
      <w:r w:rsidRPr="008A78C4">
        <w:rPr>
          <w:rFonts w:ascii="Arial" w:hAnsi="Arial" w:cs="Arial"/>
          <w:sz w:val="20"/>
        </w:rPr>
        <w:t>________________</w:t>
      </w:r>
      <w:r>
        <w:rPr>
          <w:rFonts w:ascii="Arial" w:hAnsi="Arial" w:cs="Arial"/>
          <w:sz w:val="20"/>
        </w:rPr>
        <w:t>____</w:t>
      </w:r>
      <w:r w:rsidRPr="008A78C4">
        <w:rPr>
          <w:rFonts w:ascii="Arial" w:hAnsi="Arial" w:cs="Arial"/>
          <w:sz w:val="20"/>
        </w:rPr>
        <w:t>_________</w:t>
      </w:r>
      <w:r w:rsidRPr="008A78C4">
        <w:rPr>
          <w:rFonts w:ascii="Arial" w:hAnsi="Arial" w:cs="Arial"/>
          <w:sz w:val="20"/>
        </w:rPr>
        <w:tab/>
        <w:t>Name: _______________</w:t>
      </w:r>
      <w:r>
        <w:rPr>
          <w:rFonts w:ascii="Arial" w:hAnsi="Arial" w:cs="Arial"/>
          <w:sz w:val="20"/>
        </w:rPr>
        <w:t>____</w:t>
      </w:r>
      <w:r w:rsidRPr="008A78C4">
        <w:rPr>
          <w:rFonts w:ascii="Arial" w:hAnsi="Arial" w:cs="Arial"/>
          <w:sz w:val="20"/>
        </w:rPr>
        <w:t>__________</w:t>
      </w:r>
    </w:p>
    <w:p w14:paraId="4EA210CB" w14:textId="77777777" w:rsidR="00151B44" w:rsidRDefault="00151B44" w:rsidP="00151B44">
      <w:pPr>
        <w:rPr>
          <w:rFonts w:ascii="Arial" w:hAnsi="Arial" w:cs="Arial"/>
          <w:sz w:val="20"/>
        </w:rPr>
      </w:pPr>
    </w:p>
    <w:p w14:paraId="3A6B1A88" w14:textId="77777777" w:rsidR="00151B44" w:rsidRPr="008A78C4" w:rsidRDefault="00151B44" w:rsidP="00151B44">
      <w:pPr>
        <w:rPr>
          <w:rFonts w:ascii="Arial" w:hAnsi="Arial" w:cs="Arial"/>
          <w:sz w:val="20"/>
        </w:rPr>
      </w:pPr>
      <w:r w:rsidRPr="008A78C4">
        <w:rPr>
          <w:rFonts w:ascii="Arial" w:hAnsi="Arial" w:cs="Arial"/>
          <w:sz w:val="20"/>
        </w:rPr>
        <w:t>Title: ____</w:t>
      </w:r>
      <w:r>
        <w:rPr>
          <w:rFonts w:ascii="Arial" w:hAnsi="Arial" w:cs="Arial"/>
          <w:sz w:val="20"/>
        </w:rPr>
        <w:t>_____</w:t>
      </w:r>
      <w:r w:rsidRPr="008A78C4">
        <w:rPr>
          <w:rFonts w:ascii="Arial" w:hAnsi="Arial" w:cs="Arial"/>
          <w:sz w:val="20"/>
        </w:rPr>
        <w:t>______________________</w:t>
      </w:r>
      <w:r w:rsidRPr="008A78C4">
        <w:rPr>
          <w:rFonts w:ascii="Arial" w:hAnsi="Arial" w:cs="Arial"/>
          <w:sz w:val="20"/>
        </w:rPr>
        <w:tab/>
        <w:t>Title:_____________________</w:t>
      </w:r>
      <w:r>
        <w:rPr>
          <w:rFonts w:ascii="Arial" w:hAnsi="Arial" w:cs="Arial"/>
          <w:sz w:val="20"/>
        </w:rPr>
        <w:t>_____</w:t>
      </w:r>
      <w:r w:rsidRPr="008A78C4">
        <w:rPr>
          <w:rFonts w:ascii="Arial" w:hAnsi="Arial" w:cs="Arial"/>
          <w:sz w:val="20"/>
        </w:rPr>
        <w:t>_____</w:t>
      </w:r>
      <w:r w:rsidRPr="008A78C4">
        <w:rPr>
          <w:rFonts w:ascii="Arial" w:hAnsi="Arial" w:cs="Arial"/>
          <w:sz w:val="20"/>
        </w:rPr>
        <w:br/>
      </w:r>
    </w:p>
    <w:p w14:paraId="39E5A4A1" w14:textId="77777777" w:rsidR="00151B44" w:rsidRPr="008A78C4" w:rsidRDefault="00151B44" w:rsidP="00151B44">
      <w:pPr>
        <w:rPr>
          <w:rFonts w:ascii="Arial" w:hAnsi="Arial" w:cs="Arial"/>
          <w:sz w:val="20"/>
        </w:rPr>
      </w:pPr>
      <w:r w:rsidRPr="008A78C4">
        <w:rPr>
          <w:rFonts w:ascii="Arial" w:hAnsi="Arial" w:cs="Arial"/>
          <w:sz w:val="20"/>
        </w:rPr>
        <w:t xml:space="preserve">Date: </w:t>
      </w:r>
      <w:r>
        <w:rPr>
          <w:rFonts w:ascii="Arial" w:hAnsi="Arial" w:cs="Arial"/>
          <w:sz w:val="20"/>
        </w:rPr>
        <w:t xml:space="preserve"> </w:t>
      </w:r>
      <w:r w:rsidRPr="008A78C4">
        <w:rPr>
          <w:rFonts w:ascii="Arial" w:hAnsi="Arial" w:cs="Arial"/>
          <w:sz w:val="20"/>
        </w:rPr>
        <w:t>______________________________</w:t>
      </w:r>
      <w:r w:rsidRPr="008A78C4">
        <w:rPr>
          <w:rFonts w:ascii="Arial" w:hAnsi="Arial" w:cs="Arial"/>
          <w:sz w:val="20"/>
        </w:rPr>
        <w:tab/>
        <w:t>Date: _____________________</w:t>
      </w:r>
      <w:r>
        <w:rPr>
          <w:rFonts w:ascii="Arial" w:hAnsi="Arial" w:cs="Arial"/>
          <w:sz w:val="20"/>
        </w:rPr>
        <w:t>______</w:t>
      </w:r>
      <w:r w:rsidRPr="008A78C4">
        <w:rPr>
          <w:rFonts w:ascii="Arial" w:hAnsi="Arial" w:cs="Arial"/>
          <w:sz w:val="20"/>
        </w:rPr>
        <w:t>___</w:t>
      </w:r>
    </w:p>
    <w:p w14:paraId="39E98A6F" w14:textId="77777777" w:rsidR="00151B44" w:rsidRPr="001D58F3" w:rsidRDefault="00151B44" w:rsidP="00151B44">
      <w:pPr>
        <w:keepNext/>
        <w:keepLines/>
        <w:rPr>
          <w:rFonts w:ascii="Arial" w:hAnsi="Arial" w:cs="Arial"/>
          <w:b/>
          <w:caps/>
          <w:sz w:val="20"/>
        </w:rPr>
      </w:pPr>
    </w:p>
    <w:p w14:paraId="779C1A77" w14:textId="45F6D445" w:rsidR="003E3579" w:rsidRPr="00FC5080" w:rsidRDefault="003E3579">
      <w:pPr>
        <w:pStyle w:val="Heading9"/>
        <w:jc w:val="center"/>
        <w:rPr>
          <w:rFonts w:ascii="Arial" w:hAnsi="Arial"/>
          <w:caps/>
        </w:rPr>
      </w:pPr>
    </w:p>
    <w:p w14:paraId="3AB04E2D" w14:textId="77777777" w:rsidR="00A31A4E" w:rsidRDefault="00A31A4E">
      <w:pPr>
        <w:pStyle w:val="Heading9"/>
        <w:jc w:val="center"/>
        <w:rPr>
          <w:rFonts w:ascii="Arial" w:hAnsi="Arial"/>
        </w:rPr>
      </w:pPr>
    </w:p>
    <w:p w14:paraId="18B3F36F" w14:textId="77777777" w:rsidR="003E3579" w:rsidRPr="00FC5080" w:rsidRDefault="00A31A4E">
      <w:pPr>
        <w:pStyle w:val="Heading9"/>
        <w:jc w:val="center"/>
        <w:rPr>
          <w:rFonts w:ascii="Arial" w:hAnsi="Arial"/>
        </w:rPr>
      </w:pPr>
      <w:r>
        <w:rPr>
          <w:rFonts w:ascii="Arial" w:hAnsi="Arial"/>
        </w:rPr>
        <w:br w:type="page"/>
      </w:r>
      <w:r w:rsidR="003E3579" w:rsidRPr="00FC5080">
        <w:rPr>
          <w:rFonts w:ascii="Arial" w:hAnsi="Arial"/>
        </w:rPr>
        <w:t>APPENDIX THREE</w:t>
      </w:r>
    </w:p>
    <w:p w14:paraId="4A8EB00E" w14:textId="77777777" w:rsidR="003E3579" w:rsidRPr="00FC5080" w:rsidRDefault="003E3579">
      <w:pPr>
        <w:pStyle w:val="Heading9"/>
        <w:jc w:val="center"/>
        <w:rPr>
          <w:rFonts w:ascii="Arial" w:hAnsi="Arial"/>
        </w:rPr>
      </w:pPr>
    </w:p>
    <w:p w14:paraId="5F04F4E8" w14:textId="61980691" w:rsidR="003E3579" w:rsidRDefault="003E3579">
      <w:pPr>
        <w:pStyle w:val="Heading9"/>
        <w:jc w:val="center"/>
        <w:rPr>
          <w:rFonts w:ascii="Arial" w:hAnsi="Arial"/>
        </w:rPr>
      </w:pPr>
      <w:r w:rsidRPr="00FC5080">
        <w:rPr>
          <w:rFonts w:ascii="Arial" w:hAnsi="Arial"/>
        </w:rPr>
        <w:t>HUB SUBCONTRACTING PLAN</w:t>
      </w:r>
    </w:p>
    <w:p w14:paraId="2040CA9C" w14:textId="36C1CF66" w:rsidR="000A1052" w:rsidRDefault="000A1052" w:rsidP="000A1052"/>
    <w:p w14:paraId="443E579E" w14:textId="75A62892" w:rsidR="000A1052" w:rsidRDefault="000A1052" w:rsidP="000A1052"/>
    <w:p w14:paraId="026F595C" w14:textId="4A8D30B4" w:rsidR="000A1052" w:rsidRDefault="008E4E08" w:rsidP="000A1052">
      <w:hyperlink r:id="rId141" w:history="1">
        <w:r w:rsidR="000A1052" w:rsidRPr="00F924B8">
          <w:rPr>
            <w:rStyle w:val="Hyperlink"/>
          </w:rPr>
          <w:t>https://www.utsystem.edu/offices/historically-underutilized-business/hub-forms/hub-plan-templates-commodities-services-procurement</w:t>
        </w:r>
      </w:hyperlink>
    </w:p>
    <w:p w14:paraId="7CBBC86B" w14:textId="77777777" w:rsidR="000A1052" w:rsidRPr="000A1052" w:rsidRDefault="000A1052" w:rsidP="000A1052"/>
    <w:p w14:paraId="5C3450BB" w14:textId="77777777" w:rsidR="005B10B6" w:rsidRDefault="005B10B6" w:rsidP="005B10B6"/>
    <w:p w14:paraId="5E09F7B7" w14:textId="77777777" w:rsidR="005B10B6" w:rsidRPr="005B10B6" w:rsidRDefault="005B10B6" w:rsidP="005B10B6">
      <w:r>
        <w:br w:type="page"/>
      </w:r>
    </w:p>
    <w:p w14:paraId="3F7102E5" w14:textId="6C528083" w:rsidR="003E3579" w:rsidRPr="00FC5080" w:rsidRDefault="00D63705">
      <w:pPr>
        <w:pStyle w:val="Heading9"/>
        <w:jc w:val="center"/>
        <w:rPr>
          <w:rFonts w:ascii="Arial" w:hAnsi="Arial"/>
        </w:rPr>
      </w:pPr>
      <w:r>
        <w:rPr>
          <w:rFonts w:ascii="Arial" w:hAnsi="Arial"/>
        </w:rPr>
        <w:t xml:space="preserve"> </w:t>
      </w:r>
      <w:r w:rsidR="003E3579" w:rsidRPr="00FC5080">
        <w:rPr>
          <w:rFonts w:ascii="Arial" w:hAnsi="Arial"/>
        </w:rPr>
        <w:t>APPENDIX FOUR</w:t>
      </w:r>
    </w:p>
    <w:p w14:paraId="6D88D5BE" w14:textId="77777777" w:rsidR="003E3579" w:rsidRPr="00FC5080" w:rsidRDefault="003E3579">
      <w:pPr>
        <w:pStyle w:val="Heading9"/>
        <w:jc w:val="center"/>
        <w:rPr>
          <w:rFonts w:ascii="Arial" w:hAnsi="Arial"/>
        </w:rPr>
      </w:pPr>
    </w:p>
    <w:p w14:paraId="1A628CD9" w14:textId="77777777" w:rsidR="00151B44" w:rsidRDefault="003E3579" w:rsidP="00151B44">
      <w:pPr>
        <w:pStyle w:val="Heading9"/>
        <w:jc w:val="center"/>
        <w:rPr>
          <w:rFonts w:ascii="Arial" w:hAnsi="Arial"/>
        </w:rPr>
      </w:pPr>
      <w:r w:rsidRPr="00FC5080">
        <w:rPr>
          <w:rFonts w:ascii="Arial" w:hAnsi="Arial"/>
        </w:rPr>
        <w:t>CAMPUS MAP</w:t>
      </w:r>
      <w:r w:rsidR="00D63705">
        <w:rPr>
          <w:rFonts w:ascii="Arial" w:hAnsi="Arial"/>
        </w:rPr>
        <w:t xml:space="preserve"> </w:t>
      </w:r>
    </w:p>
    <w:p w14:paraId="1042E69D" w14:textId="19D1A2E3" w:rsidR="005B10B6" w:rsidRDefault="00151B44" w:rsidP="00151B44">
      <w:pPr>
        <w:pStyle w:val="Heading9"/>
        <w:jc w:val="center"/>
      </w:pPr>
      <w:r>
        <w:rPr>
          <w:noProof/>
        </w:rPr>
        <w:drawing>
          <wp:inline distT="0" distB="0" distL="0" distR="0" wp14:anchorId="4AD9EB7A" wp14:editId="25AF0EDF">
            <wp:extent cx="6013620" cy="778207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42" cstate="print">
                      <a:extLst>
                        <a:ext uri="{28A0092B-C50C-407E-A947-70E740481C1C}">
                          <a14:useLocalDpi xmlns:a14="http://schemas.microsoft.com/office/drawing/2010/main" val="0"/>
                        </a:ext>
                      </a:extLst>
                    </a:blip>
                    <a:stretch>
                      <a:fillRect/>
                    </a:stretch>
                  </pic:blipFill>
                  <pic:spPr>
                    <a:xfrm>
                      <a:off x="0" y="0"/>
                      <a:ext cx="6013620" cy="7782070"/>
                    </a:xfrm>
                    <a:prstGeom prst="rect">
                      <a:avLst/>
                    </a:prstGeom>
                  </pic:spPr>
                </pic:pic>
              </a:graphicData>
            </a:graphic>
          </wp:inline>
        </w:drawing>
      </w:r>
    </w:p>
    <w:p w14:paraId="1A9EB6BD" w14:textId="77777777" w:rsidR="00EB7E20" w:rsidRPr="00B5154A" w:rsidRDefault="00EB7E20" w:rsidP="00EB7E20">
      <w:pPr>
        <w:pStyle w:val="Heading9"/>
        <w:rPr>
          <w:rFonts w:ascii="Arial" w:hAnsi="Arial" w:cs="Arial"/>
          <w:sz w:val="20"/>
        </w:rPr>
      </w:pPr>
    </w:p>
    <w:p w14:paraId="55D52CFA" w14:textId="77777777" w:rsidR="00EB7E20" w:rsidRPr="007E6B38" w:rsidRDefault="00EB7E20">
      <w:pPr>
        <w:pStyle w:val="Heading9"/>
        <w:jc w:val="center"/>
        <w:rPr>
          <w:rFonts w:ascii="Arial" w:hAnsi="Arial" w:cs="Arial"/>
          <w:sz w:val="20"/>
        </w:rPr>
      </w:pPr>
    </w:p>
    <w:p w14:paraId="6E2B5520" w14:textId="77777777" w:rsidR="003E3579" w:rsidRPr="007E6B38" w:rsidRDefault="003E3579">
      <w:pPr>
        <w:pStyle w:val="Heading9"/>
        <w:jc w:val="center"/>
        <w:rPr>
          <w:rFonts w:ascii="Arial" w:hAnsi="Arial" w:cs="Arial"/>
          <w:sz w:val="20"/>
        </w:rPr>
      </w:pPr>
      <w:r w:rsidRPr="007E6B38">
        <w:rPr>
          <w:rFonts w:ascii="Arial" w:hAnsi="Arial" w:cs="Arial"/>
          <w:sz w:val="20"/>
        </w:rPr>
        <w:t>APPENDIX FIVE</w:t>
      </w:r>
    </w:p>
    <w:p w14:paraId="0F6D9275" w14:textId="77777777" w:rsidR="003E3579" w:rsidRPr="00B5154A" w:rsidRDefault="003E3579">
      <w:pPr>
        <w:pStyle w:val="Heading9"/>
        <w:jc w:val="center"/>
        <w:rPr>
          <w:rFonts w:ascii="Arial" w:hAnsi="Arial" w:cs="Arial"/>
          <w:sz w:val="20"/>
        </w:rPr>
      </w:pPr>
    </w:p>
    <w:p w14:paraId="79984048" w14:textId="77777777" w:rsidR="00A72024" w:rsidRPr="00B5154A" w:rsidRDefault="00A72024" w:rsidP="00A72024">
      <w:pPr>
        <w:jc w:val="center"/>
        <w:rPr>
          <w:rFonts w:ascii="Arial" w:hAnsi="Arial" w:cs="Arial"/>
          <w:b/>
          <w:bCs/>
          <w:sz w:val="20"/>
        </w:rPr>
      </w:pPr>
      <w:r w:rsidRPr="00B5154A">
        <w:rPr>
          <w:rFonts w:ascii="Arial" w:hAnsi="Arial" w:cs="Arial"/>
          <w:b/>
          <w:bCs/>
          <w:sz w:val="20"/>
        </w:rPr>
        <w:t>ACCESS BY INDIVIDUALS WITH DISABILITIES</w:t>
      </w:r>
    </w:p>
    <w:p w14:paraId="60E709AF" w14:textId="77777777" w:rsidR="003E3579" w:rsidRPr="00B5154A" w:rsidRDefault="003E3579">
      <w:pPr>
        <w:keepNext/>
        <w:keepLines/>
        <w:rPr>
          <w:rFonts w:ascii="Arial" w:hAnsi="Arial" w:cs="Arial"/>
          <w:b/>
          <w:bCs/>
          <w:sz w:val="20"/>
        </w:rPr>
      </w:pPr>
    </w:p>
    <w:p w14:paraId="1A6B5E69" w14:textId="77777777" w:rsidR="003E3579" w:rsidRPr="00B5154A" w:rsidRDefault="003E3579">
      <w:pPr>
        <w:rPr>
          <w:rFonts w:ascii="Arial" w:hAnsi="Arial" w:cs="Arial"/>
          <w:sz w:val="20"/>
        </w:rPr>
      </w:pPr>
    </w:p>
    <w:p w14:paraId="537A515A" w14:textId="216859BA" w:rsidR="00C55A09" w:rsidRPr="00B5154A" w:rsidRDefault="008A3780" w:rsidP="597F120E">
      <w:pPr>
        <w:rPr>
          <w:rFonts w:ascii="Arial" w:hAnsi="Arial" w:cs="Arial"/>
          <w:b/>
          <w:bCs/>
          <w:sz w:val="20"/>
        </w:rPr>
      </w:pPr>
      <w:bookmarkStart w:id="37" w:name="_Hlk38977446"/>
      <w:r w:rsidRPr="597F120E">
        <w:rPr>
          <w:rFonts w:ascii="Arial" w:hAnsi="Arial" w:cs="Arial"/>
          <w:b/>
          <w:bCs/>
          <w:sz w:val="20"/>
        </w:rPr>
        <w:t xml:space="preserve">Access by Individuals with Disabilities: </w:t>
      </w:r>
      <w:r w:rsidRPr="597F120E">
        <w:rPr>
          <w:rFonts w:ascii="Arial" w:hAnsi="Arial" w:cs="Arial"/>
          <w:sz w:val="20"/>
        </w:rPr>
        <w:t xml:space="preserve">Contractor </w:t>
      </w:r>
      <w:r w:rsidR="145925CE" w:rsidRPr="597F120E">
        <w:rPr>
          <w:rFonts w:ascii="Arial" w:hAnsi="Arial" w:cs="Arial"/>
          <w:sz w:val="20"/>
        </w:rPr>
        <w:t>represents,</w:t>
      </w:r>
      <w:r w:rsidRPr="597F120E">
        <w:rPr>
          <w:rFonts w:ascii="Arial" w:hAnsi="Arial" w:cs="Arial"/>
          <w:sz w:val="20"/>
        </w:rPr>
        <w:t xml:space="preserve"> and warrants (</w:t>
      </w:r>
      <w:r w:rsidRPr="597F120E">
        <w:rPr>
          <w:rFonts w:ascii="Arial" w:hAnsi="Arial" w:cs="Arial"/>
          <w:b/>
          <w:bCs/>
          <w:sz w:val="20"/>
        </w:rPr>
        <w:t>EIR Accessibility Warranty</w:t>
      </w:r>
      <w:r w:rsidRPr="597F120E">
        <w:rPr>
          <w:rFonts w:ascii="Arial" w:hAnsi="Arial" w:cs="Arial"/>
          <w:sz w:val="20"/>
        </w:rPr>
        <w:t>) the electronic and information resources and all associated information, documentation, and support Contractor provides to University under this Agreement (</w:t>
      </w:r>
      <w:r w:rsidRPr="597F120E">
        <w:rPr>
          <w:rFonts w:ascii="Arial" w:hAnsi="Arial" w:cs="Arial"/>
          <w:b/>
          <w:bCs/>
          <w:sz w:val="20"/>
        </w:rPr>
        <w:t>EIRs</w:t>
      </w:r>
      <w:r w:rsidRPr="597F120E">
        <w:rPr>
          <w:rFonts w:ascii="Arial" w:hAnsi="Arial" w:cs="Arial"/>
          <w:sz w:val="20"/>
        </w:rPr>
        <w:t xml:space="preserve">) comply with applicable requirements in </w:t>
      </w:r>
      <w:hyperlink r:id="rId143">
        <w:r w:rsidRPr="597F120E">
          <w:rPr>
            <w:rStyle w:val="Hyperlink"/>
            <w:rFonts w:ascii="Arial" w:hAnsi="Arial" w:cs="Arial"/>
            <w:sz w:val="20"/>
          </w:rPr>
          <w:t>1 TAC Chapter 213</w:t>
        </w:r>
      </w:hyperlink>
      <w:r w:rsidRPr="597F120E">
        <w:rPr>
          <w:rFonts w:ascii="Arial" w:hAnsi="Arial" w:cs="Arial"/>
          <w:sz w:val="20"/>
        </w:rPr>
        <w:t xml:space="preserve"> and </w:t>
      </w:r>
      <w:hyperlink r:id="rId144">
        <w:r w:rsidRPr="597F120E">
          <w:rPr>
            <w:rStyle w:val="Hyperlink"/>
            <w:rFonts w:ascii="Arial" w:hAnsi="Arial" w:cs="Arial"/>
            <w:sz w:val="20"/>
          </w:rPr>
          <w:t>1 TAC §206.70</w:t>
        </w:r>
      </w:hyperlink>
      <w:r w:rsidRPr="597F120E">
        <w:rPr>
          <w:rFonts w:ascii="Arial" w:hAnsi="Arial" w:cs="Arial"/>
          <w:sz w:val="20"/>
        </w:rPr>
        <w:t xml:space="preserve"> (ref. </w:t>
      </w:r>
      <w:hyperlink r:id="rId145" w:anchor="M">
        <w:r w:rsidRPr="597F120E">
          <w:rPr>
            <w:rStyle w:val="Hyperlink"/>
            <w:rFonts w:ascii="Arial" w:hAnsi="Arial" w:cs="Arial"/>
            <w:sz w:val="20"/>
          </w:rPr>
          <w:t xml:space="preserve">Subchapter M, Chapter 2054, </w:t>
        </w:r>
        <w:r w:rsidRPr="597F120E">
          <w:rPr>
            <w:rStyle w:val="Hyperlink"/>
            <w:rFonts w:ascii="Arial" w:hAnsi="Arial" w:cs="Arial"/>
            <w:i/>
            <w:iCs/>
            <w:sz w:val="20"/>
          </w:rPr>
          <w:t>Texas Government Code</w:t>
        </w:r>
      </w:hyperlink>
      <w:r w:rsidRPr="597F120E">
        <w:rPr>
          <w:rFonts w:ascii="Arial" w:hAnsi="Arial" w:cs="Arial"/>
          <w:sz w:val="20"/>
        </w:rPr>
        <w:t xml:space="preserve">). To the extent Contractor becomes aware the EIRs, or any portion thereof, do not comply with the EIR Accessibility Warranty, then Contractor represents and warrants it will, at no cost to University, either (1) perform all necessary remediation to make the EIRs satisfy the EIR Accessibility Warranty or (2) replace the EIRs with new EIRs that satisfy the EIR Accessibility Warranty. If Contractor fails or is unable to do so, University may terminate this Agreement and, within thirty (30) days after termination, Contractor will refund to University all amounts University paid under this Agreement.  Contractor will provide all assistance and cooperation necessary for performance and documentation of accessibility testing, planning, and execution criteria conducted by University or University’s </w:t>
      </w:r>
      <w:r w:rsidR="6687D7BE" w:rsidRPr="597F120E">
        <w:rPr>
          <w:rFonts w:ascii="Arial" w:hAnsi="Arial" w:cs="Arial"/>
          <w:sz w:val="20"/>
        </w:rPr>
        <w:t>third-party</w:t>
      </w:r>
      <w:r w:rsidRPr="597F120E">
        <w:rPr>
          <w:rFonts w:ascii="Arial" w:hAnsi="Arial" w:cs="Arial"/>
          <w:sz w:val="20"/>
        </w:rPr>
        <w:t xml:space="preserve"> testing resources, as required by </w:t>
      </w:r>
      <w:hyperlink r:id="rId146">
        <w:r w:rsidRPr="597F120E">
          <w:rPr>
            <w:rStyle w:val="Hyperlink"/>
            <w:rFonts w:ascii="Arial" w:hAnsi="Arial" w:cs="Arial"/>
            <w:sz w:val="20"/>
          </w:rPr>
          <w:t>1 TAC §213.38(g)</w:t>
        </w:r>
      </w:hyperlink>
      <w:r w:rsidRPr="597F120E">
        <w:rPr>
          <w:rFonts w:ascii="Arial" w:hAnsi="Arial" w:cs="Arial"/>
          <w:sz w:val="20"/>
        </w:rPr>
        <w:t>.</w:t>
      </w:r>
      <w:bookmarkEnd w:id="37"/>
    </w:p>
    <w:p w14:paraId="168FD5E5" w14:textId="77777777" w:rsidR="005B10B6" w:rsidRPr="00B5154A" w:rsidRDefault="005B10B6" w:rsidP="00C55A09">
      <w:pPr>
        <w:rPr>
          <w:rFonts w:ascii="Arial" w:hAnsi="Arial" w:cs="Arial"/>
          <w:b/>
          <w:bCs/>
          <w:sz w:val="20"/>
        </w:rPr>
      </w:pPr>
      <w:r>
        <w:rPr>
          <w:rFonts w:ascii="Arial" w:hAnsi="Arial" w:cs="Arial"/>
          <w:b/>
          <w:bCs/>
          <w:sz w:val="20"/>
        </w:rPr>
        <w:br w:type="page"/>
      </w:r>
    </w:p>
    <w:p w14:paraId="49AB8FA7" w14:textId="77777777" w:rsidR="00A771AE" w:rsidRPr="009A1240" w:rsidRDefault="00A771AE" w:rsidP="006E57F7">
      <w:pPr>
        <w:keepNext/>
        <w:keepLines/>
        <w:rPr>
          <w:rFonts w:ascii="Arial" w:hAnsi="Arial" w:cs="Arial"/>
          <w:b/>
          <w:bCs/>
          <w:szCs w:val="22"/>
          <w:highlight w:val="lightGray"/>
        </w:rPr>
      </w:pPr>
    </w:p>
    <w:p w14:paraId="55B2D6F4" w14:textId="77777777" w:rsidR="00C55A09" w:rsidRPr="000E34E7" w:rsidRDefault="00C55A09" w:rsidP="001F0ED1">
      <w:pPr>
        <w:jc w:val="center"/>
        <w:rPr>
          <w:rFonts w:ascii="Arial" w:hAnsi="Arial" w:cs="Arial"/>
          <w:b/>
          <w:bCs/>
          <w:sz w:val="20"/>
        </w:rPr>
      </w:pPr>
      <w:r w:rsidRPr="000E34E7">
        <w:rPr>
          <w:rFonts w:ascii="Arial" w:hAnsi="Arial" w:cs="Arial"/>
          <w:b/>
          <w:bCs/>
          <w:sz w:val="20"/>
        </w:rPr>
        <w:t>APPENDIX SIX</w:t>
      </w:r>
    </w:p>
    <w:p w14:paraId="48ED2DF3" w14:textId="77777777" w:rsidR="00C55A09" w:rsidRPr="000E34E7" w:rsidRDefault="00C55A09" w:rsidP="001F0ED1">
      <w:pPr>
        <w:jc w:val="center"/>
        <w:rPr>
          <w:rFonts w:ascii="Arial" w:hAnsi="Arial" w:cs="Arial"/>
          <w:b/>
          <w:bCs/>
          <w:sz w:val="20"/>
        </w:rPr>
      </w:pPr>
    </w:p>
    <w:p w14:paraId="4E089EEA" w14:textId="77777777" w:rsidR="00C55A09" w:rsidRPr="000E34E7" w:rsidRDefault="00C55A09" w:rsidP="001F0ED1">
      <w:pPr>
        <w:jc w:val="center"/>
        <w:rPr>
          <w:rFonts w:ascii="Arial" w:hAnsi="Arial" w:cs="Arial"/>
          <w:sz w:val="20"/>
        </w:rPr>
      </w:pPr>
      <w:r w:rsidRPr="000E34E7">
        <w:rPr>
          <w:rFonts w:ascii="Arial" w:hAnsi="Arial" w:cs="Arial"/>
          <w:b/>
          <w:bCs/>
          <w:sz w:val="20"/>
        </w:rPr>
        <w:t>ELECTRONIC AND INFORMATION RESOURCE</w:t>
      </w:r>
      <w:r w:rsidR="006A6E4D" w:rsidRPr="000E34E7">
        <w:rPr>
          <w:rFonts w:ascii="Arial" w:hAnsi="Arial" w:cs="Arial"/>
          <w:b/>
          <w:bCs/>
          <w:sz w:val="20"/>
        </w:rPr>
        <w:t>S</w:t>
      </w:r>
      <w:r w:rsidRPr="000E34E7">
        <w:rPr>
          <w:rFonts w:ascii="Arial" w:hAnsi="Arial" w:cs="Arial"/>
          <w:b/>
          <w:bCs/>
          <w:sz w:val="20"/>
        </w:rPr>
        <w:t xml:space="preserve"> ENVIRONMENT SPECIFICATIONS</w:t>
      </w:r>
    </w:p>
    <w:p w14:paraId="3BC55678" w14:textId="77777777" w:rsidR="00C55A09" w:rsidRPr="000E34E7"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14:paraId="1C92FCCF" w14:textId="77777777" w:rsidR="009B7ADB" w:rsidRPr="000E34E7" w:rsidRDefault="009B7ADB"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14:paraId="4DF9420D" w14:textId="77777777" w:rsidR="00C55A09" w:rsidRPr="00A01219"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r w:rsidRPr="00A01219">
        <w:rPr>
          <w:rFonts w:ascii="Arial" w:hAnsi="Arial" w:cs="Arial"/>
          <w:sz w:val="18"/>
          <w:szCs w:val="18"/>
        </w:rPr>
        <w:t xml:space="preserve">The specifications, representations, warranties and agreements set forth in Proposer’s responses to this </w:t>
      </w:r>
      <w:r w:rsidRPr="00A01219">
        <w:rPr>
          <w:rFonts w:ascii="Arial" w:hAnsi="Arial" w:cs="Arial"/>
          <w:b/>
          <w:sz w:val="18"/>
          <w:szCs w:val="18"/>
        </w:rPr>
        <w:t>APPENDIX SIX</w:t>
      </w:r>
      <w:r w:rsidRPr="00A01219">
        <w:rPr>
          <w:rFonts w:ascii="Arial" w:hAnsi="Arial" w:cs="Arial"/>
          <w:sz w:val="18"/>
          <w:szCs w:val="18"/>
        </w:rPr>
        <w:t xml:space="preserve"> will be incorporated into the Agreement.</w:t>
      </w:r>
    </w:p>
    <w:p w14:paraId="6E67D70B" w14:textId="77777777" w:rsidR="00C55A09" w:rsidRPr="00A01219" w:rsidRDefault="00C55A09" w:rsidP="001F0ED1">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18"/>
          <w:szCs w:val="18"/>
        </w:rPr>
      </w:pPr>
    </w:p>
    <w:p w14:paraId="20B1B789" w14:textId="77777777" w:rsidR="00C55A09" w:rsidRPr="00A01219" w:rsidRDefault="00C55A09" w:rsidP="001F0ED1">
      <w:pPr>
        <w:rPr>
          <w:rFonts w:ascii="Arial" w:hAnsi="Arial" w:cs="Arial"/>
          <w:sz w:val="18"/>
          <w:szCs w:val="18"/>
        </w:rPr>
      </w:pPr>
      <w:r w:rsidRPr="00A01219">
        <w:rPr>
          <w:rFonts w:ascii="Arial" w:hAnsi="Arial" w:cs="Arial"/>
          <w:sz w:val="18"/>
          <w:szCs w:val="18"/>
        </w:rPr>
        <w:t xml:space="preserve">University is primarily a </w:t>
      </w:r>
      <w:r w:rsidRPr="00A01219">
        <w:rPr>
          <w:rFonts w:ascii="Arial" w:hAnsi="Arial" w:cs="Arial"/>
          <w:b/>
          <w:sz w:val="18"/>
          <w:szCs w:val="18"/>
          <w:highlight w:val="lightGray"/>
        </w:rPr>
        <w:t>[</w:t>
      </w:r>
      <w:r w:rsidR="00802068" w:rsidRPr="00781B50">
        <w:rPr>
          <w:rFonts w:ascii="Arial Bold" w:hAnsi="Arial Bold"/>
          <w:b/>
          <w:caps/>
          <w:sz w:val="18"/>
          <w:highlight w:val="lightGray"/>
        </w:rPr>
        <w:t>Option</w:t>
      </w:r>
      <w:r w:rsidRPr="00892CCF">
        <w:rPr>
          <w:rFonts w:ascii="Arial" w:hAnsi="Arial"/>
          <w:b/>
          <w:sz w:val="18"/>
          <w:highlight w:val="lightGray"/>
        </w:rPr>
        <w:t>:</w:t>
      </w:r>
      <w:r w:rsidRPr="0035076B">
        <w:rPr>
          <w:rFonts w:ascii="Arial" w:hAnsi="Arial"/>
          <w:b/>
          <w:sz w:val="18"/>
        </w:rPr>
        <w:t>______________</w:t>
      </w:r>
      <w:r w:rsidRPr="00892CCF">
        <w:rPr>
          <w:rFonts w:ascii="Arial" w:hAnsi="Arial"/>
          <w:b/>
          <w:sz w:val="18"/>
          <w:highlight w:val="lightGray"/>
        </w:rPr>
        <w:t>]</w:t>
      </w:r>
      <w:r w:rsidRPr="00892CCF">
        <w:rPr>
          <w:rFonts w:ascii="Arial" w:hAnsi="Arial"/>
          <w:b/>
          <w:sz w:val="18"/>
        </w:rPr>
        <w:t xml:space="preserve"> </w:t>
      </w:r>
      <w:r w:rsidRPr="00892CCF">
        <w:rPr>
          <w:rFonts w:ascii="Arial" w:hAnsi="Arial"/>
          <w:b/>
          <w:sz w:val="18"/>
          <w:highlight w:val="lightGray"/>
        </w:rPr>
        <w:t>[</w:t>
      </w:r>
      <w:r w:rsidR="00781B50">
        <w:rPr>
          <w:rFonts w:ascii="Arial" w:hAnsi="Arial"/>
          <w:b/>
          <w:sz w:val="18"/>
          <w:highlight w:val="lightGray"/>
        </w:rPr>
        <w:t xml:space="preserve">ALTERNATE </w:t>
      </w:r>
      <w:r w:rsidR="00802068" w:rsidRPr="00781B50">
        <w:rPr>
          <w:rFonts w:ascii="Arial Bold" w:hAnsi="Arial Bold"/>
          <w:b/>
          <w:caps/>
          <w:sz w:val="18"/>
          <w:highlight w:val="lightGray"/>
        </w:rPr>
        <w:t>Option</w:t>
      </w:r>
      <w:r w:rsidRPr="00A01219">
        <w:rPr>
          <w:rFonts w:ascii="Arial" w:hAnsi="Arial" w:cs="Arial"/>
          <w:b/>
          <w:sz w:val="18"/>
          <w:szCs w:val="18"/>
          <w:highlight w:val="lightGray"/>
        </w:rPr>
        <w:t>:</w:t>
      </w:r>
      <w:r w:rsidRPr="0035076B">
        <w:rPr>
          <w:rFonts w:ascii="Arial" w:hAnsi="Arial" w:cs="Arial"/>
          <w:b/>
          <w:sz w:val="18"/>
          <w:szCs w:val="18"/>
        </w:rPr>
        <w:t xml:space="preserve"> </w:t>
      </w:r>
      <w:r w:rsidRPr="0035076B">
        <w:rPr>
          <w:rFonts w:ascii="Arial" w:hAnsi="Arial" w:cs="Arial"/>
          <w:sz w:val="18"/>
          <w:szCs w:val="18"/>
        </w:rPr>
        <w:t>Microsoft products</w:t>
      </w:r>
      <w:r w:rsidRPr="00A01219">
        <w:rPr>
          <w:rFonts w:ascii="Arial" w:hAnsi="Arial" w:cs="Arial"/>
          <w:b/>
          <w:sz w:val="18"/>
          <w:szCs w:val="18"/>
          <w:highlight w:val="lightGray"/>
        </w:rPr>
        <w:t>]</w:t>
      </w:r>
      <w:r w:rsidRPr="00A01219">
        <w:rPr>
          <w:rFonts w:ascii="Arial" w:hAnsi="Arial" w:cs="Arial"/>
          <w:sz w:val="18"/>
          <w:szCs w:val="18"/>
        </w:rPr>
        <w:t xml:space="preserve"> environment.</w:t>
      </w:r>
    </w:p>
    <w:p w14:paraId="5CDAC408" w14:textId="77777777" w:rsidR="00C55A09" w:rsidRPr="00A01219" w:rsidRDefault="00C55A09" w:rsidP="001F0ED1">
      <w:pPr>
        <w:rPr>
          <w:rFonts w:ascii="Arial" w:hAnsi="Arial" w:cs="Arial"/>
          <w:sz w:val="18"/>
          <w:szCs w:val="18"/>
        </w:rPr>
      </w:pPr>
    </w:p>
    <w:p w14:paraId="4F9F48C3" w14:textId="77777777" w:rsidR="00C55A09" w:rsidRPr="00A01219" w:rsidRDefault="00C55A09" w:rsidP="001F0ED1">
      <w:pPr>
        <w:jc w:val="center"/>
        <w:rPr>
          <w:rFonts w:ascii="Arial" w:hAnsi="Arial" w:cs="Arial"/>
          <w:b/>
          <w:sz w:val="18"/>
          <w:szCs w:val="18"/>
          <w:u w:val="single"/>
        </w:rPr>
      </w:pPr>
      <w:r w:rsidRPr="00A01219">
        <w:rPr>
          <w:rFonts w:ascii="Arial" w:hAnsi="Arial" w:cs="Arial"/>
          <w:b/>
          <w:sz w:val="18"/>
          <w:szCs w:val="18"/>
          <w:u w:val="single"/>
        </w:rPr>
        <w:t>Basic Specifications</w:t>
      </w:r>
    </w:p>
    <w:p w14:paraId="2CB74339" w14:textId="77777777" w:rsidR="00C55A09" w:rsidRPr="00A01219" w:rsidRDefault="00C55A09" w:rsidP="001F0ED1">
      <w:pPr>
        <w:jc w:val="center"/>
        <w:rPr>
          <w:rFonts w:ascii="Arial" w:hAnsi="Arial" w:cs="Arial"/>
          <w:b/>
          <w:sz w:val="18"/>
          <w:szCs w:val="18"/>
          <w:u w:val="single"/>
        </w:rPr>
      </w:pPr>
    </w:p>
    <w:p w14:paraId="0D9AA825" w14:textId="77777777" w:rsidR="00C55A09" w:rsidRPr="00A01219" w:rsidRDefault="00C55A09" w:rsidP="007904FC">
      <w:pPr>
        <w:pStyle w:val="ListNumber"/>
        <w:spacing w:line="276" w:lineRule="auto"/>
        <w:rPr>
          <w:rFonts w:ascii="Arial" w:hAnsi="Arial" w:cs="Arial"/>
          <w:sz w:val="18"/>
          <w:szCs w:val="18"/>
        </w:rPr>
      </w:pPr>
      <w:r w:rsidRPr="00A01219">
        <w:rPr>
          <w:rFonts w:ascii="Arial" w:hAnsi="Arial" w:cs="Arial"/>
          <w:sz w:val="18"/>
          <w:szCs w:val="18"/>
        </w:rPr>
        <w:t>If the EIR will be hosted by University, please describe the overall environment requirements for the EIR (size the requirements to support the number of concurrent users, the number of licenses and the input/output generated by the application as requested in the application requirements).</w:t>
      </w:r>
    </w:p>
    <w:p w14:paraId="01313D08" w14:textId="77777777" w:rsidR="00C55A09" w:rsidRPr="00A01219" w:rsidRDefault="00C55A09" w:rsidP="009A33F3">
      <w:pPr>
        <w:pStyle w:val="ListNumber2"/>
        <w:numPr>
          <w:ilvl w:val="0"/>
          <w:numId w:val="16"/>
        </w:numPr>
        <w:spacing w:line="276" w:lineRule="auto"/>
        <w:rPr>
          <w:rFonts w:ascii="Arial" w:hAnsi="Arial" w:cs="Arial"/>
          <w:sz w:val="18"/>
          <w:szCs w:val="18"/>
        </w:rPr>
      </w:pPr>
      <w:r w:rsidRPr="00A01219">
        <w:rPr>
          <w:rFonts w:ascii="Arial" w:hAnsi="Arial" w:cs="Arial"/>
          <w:sz w:val="18"/>
          <w:szCs w:val="18"/>
        </w:rPr>
        <w:t>Hardware:</w:t>
      </w:r>
      <w:r w:rsidR="00746C02">
        <w:rPr>
          <w:rFonts w:ascii="Arial" w:hAnsi="Arial" w:cs="Arial"/>
          <w:sz w:val="18"/>
          <w:szCs w:val="18"/>
        </w:rPr>
        <w:t xml:space="preserve"> </w:t>
      </w:r>
      <w:r w:rsidRPr="00A01219">
        <w:rPr>
          <w:rFonts w:ascii="Arial" w:hAnsi="Arial" w:cs="Arial"/>
          <w:sz w:val="18"/>
          <w:szCs w:val="18"/>
        </w:rPr>
        <w:t>If Proposer will provide hardware, does the hardware have multiple hard drives utilizing a redundant RAID configuration for fault tolerance? Are redundant servers included as well?</w:t>
      </w:r>
    </w:p>
    <w:p w14:paraId="58FF081D" w14:textId="77777777" w:rsidR="00C55A09" w:rsidRPr="00A01219" w:rsidRDefault="00C55A09" w:rsidP="009A33F3">
      <w:pPr>
        <w:pStyle w:val="ListNumber2"/>
        <w:numPr>
          <w:ilvl w:val="0"/>
          <w:numId w:val="16"/>
        </w:numPr>
        <w:spacing w:line="276" w:lineRule="auto"/>
        <w:rPr>
          <w:rFonts w:ascii="Arial" w:hAnsi="Arial" w:cs="Arial"/>
          <w:sz w:val="18"/>
          <w:szCs w:val="18"/>
        </w:rPr>
      </w:pPr>
      <w:r w:rsidRPr="00A01219">
        <w:rPr>
          <w:rFonts w:ascii="Arial" w:hAnsi="Arial" w:cs="Arial"/>
          <w:sz w:val="18"/>
          <w:szCs w:val="18"/>
        </w:rPr>
        <w:t>Operating System and Version:</w:t>
      </w:r>
    </w:p>
    <w:p w14:paraId="4AE720D2" w14:textId="77777777" w:rsidR="00C55A09" w:rsidRPr="00A01219" w:rsidRDefault="00C55A09" w:rsidP="009A33F3">
      <w:pPr>
        <w:pStyle w:val="ListNumber2"/>
        <w:numPr>
          <w:ilvl w:val="0"/>
          <w:numId w:val="16"/>
        </w:numPr>
        <w:spacing w:line="276" w:lineRule="auto"/>
        <w:rPr>
          <w:rFonts w:ascii="Arial" w:hAnsi="Arial" w:cs="Arial"/>
          <w:sz w:val="18"/>
          <w:szCs w:val="18"/>
        </w:rPr>
      </w:pPr>
      <w:r w:rsidRPr="00A01219">
        <w:rPr>
          <w:rFonts w:ascii="Arial" w:hAnsi="Arial" w:cs="Arial"/>
          <w:sz w:val="18"/>
          <w:szCs w:val="18"/>
        </w:rPr>
        <w:t>Web Server: Is a web server required?</w:t>
      </w:r>
      <w:r w:rsidR="00746C02">
        <w:rPr>
          <w:rFonts w:ascii="Arial" w:hAnsi="Arial" w:cs="Arial"/>
          <w:sz w:val="18"/>
          <w:szCs w:val="18"/>
        </w:rPr>
        <w:t xml:space="preserve"> </w:t>
      </w:r>
      <w:r w:rsidRPr="00A01219">
        <w:rPr>
          <w:rFonts w:ascii="Arial" w:hAnsi="Arial" w:cs="Arial"/>
          <w:sz w:val="18"/>
          <w:szCs w:val="18"/>
        </w:rPr>
        <w:t>If so, what web application is required (Apache or IIS)?</w:t>
      </w:r>
      <w:r w:rsidR="00746C02">
        <w:rPr>
          <w:rFonts w:ascii="Arial" w:hAnsi="Arial" w:cs="Arial"/>
          <w:sz w:val="18"/>
          <w:szCs w:val="18"/>
        </w:rPr>
        <w:t xml:space="preserve"> </w:t>
      </w:r>
      <w:r w:rsidRPr="00A01219">
        <w:rPr>
          <w:rFonts w:ascii="Arial" w:hAnsi="Arial" w:cs="Arial"/>
          <w:sz w:val="18"/>
          <w:szCs w:val="18"/>
        </w:rPr>
        <w:t>What version?</w:t>
      </w:r>
      <w:r w:rsidR="00746C02">
        <w:rPr>
          <w:rFonts w:ascii="Arial" w:hAnsi="Arial" w:cs="Arial"/>
          <w:sz w:val="18"/>
          <w:szCs w:val="18"/>
        </w:rPr>
        <w:t xml:space="preserve"> </w:t>
      </w:r>
      <w:r w:rsidRPr="00A01219">
        <w:rPr>
          <w:rFonts w:ascii="Arial" w:hAnsi="Arial" w:cs="Arial"/>
          <w:sz w:val="18"/>
          <w:szCs w:val="18"/>
        </w:rPr>
        <w:t>Are add-ins required?</w:t>
      </w:r>
    </w:p>
    <w:p w14:paraId="1FE2E6E4" w14:textId="77777777" w:rsidR="00C55A09" w:rsidRPr="00A01219" w:rsidRDefault="00C55A09" w:rsidP="009A33F3">
      <w:pPr>
        <w:pStyle w:val="ListNumber2"/>
        <w:numPr>
          <w:ilvl w:val="0"/>
          <w:numId w:val="16"/>
        </w:numPr>
        <w:spacing w:line="276" w:lineRule="auto"/>
        <w:rPr>
          <w:rFonts w:ascii="Arial" w:hAnsi="Arial" w:cs="Arial"/>
          <w:sz w:val="18"/>
          <w:szCs w:val="18"/>
        </w:rPr>
      </w:pPr>
      <w:r w:rsidRPr="00A01219">
        <w:rPr>
          <w:rFonts w:ascii="Arial" w:hAnsi="Arial" w:cs="Arial"/>
          <w:sz w:val="18"/>
          <w:szCs w:val="18"/>
        </w:rPr>
        <w:t>Application Server:</w:t>
      </w:r>
    </w:p>
    <w:p w14:paraId="5EC0810F" w14:textId="77777777" w:rsidR="00C55A09" w:rsidRPr="00A01219" w:rsidRDefault="00C55A09" w:rsidP="009A33F3">
      <w:pPr>
        <w:pStyle w:val="ListNumber2"/>
        <w:numPr>
          <w:ilvl w:val="0"/>
          <w:numId w:val="16"/>
        </w:numPr>
        <w:spacing w:line="276" w:lineRule="auto"/>
        <w:rPr>
          <w:rFonts w:ascii="Arial" w:hAnsi="Arial" w:cs="Arial"/>
          <w:sz w:val="18"/>
          <w:szCs w:val="18"/>
        </w:rPr>
      </w:pPr>
      <w:r w:rsidRPr="00A01219">
        <w:rPr>
          <w:rFonts w:ascii="Arial" w:hAnsi="Arial" w:cs="Arial"/>
          <w:sz w:val="18"/>
          <w:szCs w:val="18"/>
        </w:rPr>
        <w:t>Database:</w:t>
      </w:r>
    </w:p>
    <w:p w14:paraId="1A23FA30" w14:textId="77777777" w:rsidR="00C55A09" w:rsidRPr="00A01219" w:rsidRDefault="00C55A09" w:rsidP="009A33F3">
      <w:pPr>
        <w:pStyle w:val="ListNumber2"/>
        <w:numPr>
          <w:ilvl w:val="0"/>
          <w:numId w:val="16"/>
        </w:numPr>
        <w:spacing w:line="276" w:lineRule="auto"/>
        <w:rPr>
          <w:rFonts w:ascii="Arial" w:hAnsi="Arial" w:cs="Arial"/>
          <w:sz w:val="18"/>
          <w:szCs w:val="18"/>
        </w:rPr>
      </w:pPr>
      <w:r w:rsidRPr="00A01219">
        <w:rPr>
          <w:rFonts w:ascii="Arial" w:hAnsi="Arial" w:cs="Arial"/>
          <w:sz w:val="18"/>
          <w:szCs w:val="18"/>
        </w:rPr>
        <w:t>Other Requirements: Are any other hardware or software components required?</w:t>
      </w:r>
    </w:p>
    <w:p w14:paraId="7141BFD4" w14:textId="77777777" w:rsidR="00C55A09" w:rsidRPr="00A01219" w:rsidRDefault="00C55A09" w:rsidP="009A33F3">
      <w:pPr>
        <w:pStyle w:val="ListNumber2"/>
        <w:numPr>
          <w:ilvl w:val="0"/>
          <w:numId w:val="16"/>
        </w:numPr>
        <w:spacing w:line="276" w:lineRule="auto"/>
        <w:rPr>
          <w:rFonts w:ascii="Arial" w:hAnsi="Arial" w:cs="Arial"/>
          <w:sz w:val="18"/>
          <w:szCs w:val="18"/>
        </w:rPr>
      </w:pPr>
      <w:r w:rsidRPr="00A01219">
        <w:rPr>
          <w:rFonts w:ascii="Arial" w:hAnsi="Arial" w:cs="Arial"/>
          <w:sz w:val="18"/>
          <w:szCs w:val="18"/>
        </w:rPr>
        <w:t>Assumptions: List any assumptions made as part of the identification of these environment requirements.</w:t>
      </w:r>
    </w:p>
    <w:p w14:paraId="0269114B" w14:textId="77777777" w:rsidR="00C55A09" w:rsidRPr="00A01219" w:rsidRDefault="00C55A09" w:rsidP="009A33F3">
      <w:pPr>
        <w:pStyle w:val="ListNumber2"/>
        <w:numPr>
          <w:ilvl w:val="0"/>
          <w:numId w:val="16"/>
        </w:numPr>
        <w:spacing w:line="276" w:lineRule="auto"/>
        <w:rPr>
          <w:rFonts w:ascii="Arial" w:hAnsi="Arial" w:cs="Arial"/>
          <w:sz w:val="18"/>
          <w:szCs w:val="18"/>
        </w:rPr>
      </w:pPr>
      <w:r w:rsidRPr="597F120E">
        <w:rPr>
          <w:rFonts w:ascii="Arial" w:hAnsi="Arial" w:cs="Arial"/>
          <w:sz w:val="18"/>
          <w:szCs w:val="18"/>
        </w:rPr>
        <w:t>Storage: What are the space/storage requirements of this implementation?</w:t>
      </w:r>
    </w:p>
    <w:p w14:paraId="13C925AB" w14:textId="77777777" w:rsidR="00C55A09" w:rsidRPr="00A01219" w:rsidRDefault="00C55A09" w:rsidP="009A33F3">
      <w:pPr>
        <w:pStyle w:val="ListNumber2"/>
        <w:numPr>
          <w:ilvl w:val="0"/>
          <w:numId w:val="16"/>
        </w:numPr>
        <w:spacing w:line="276" w:lineRule="auto"/>
        <w:rPr>
          <w:rFonts w:ascii="Arial" w:hAnsi="Arial" w:cs="Arial"/>
          <w:sz w:val="18"/>
          <w:szCs w:val="18"/>
        </w:rPr>
      </w:pPr>
      <w:r w:rsidRPr="00A01219">
        <w:rPr>
          <w:rFonts w:ascii="Arial" w:hAnsi="Arial" w:cs="Arial"/>
          <w:sz w:val="18"/>
          <w:szCs w:val="18"/>
        </w:rPr>
        <w:t>Users: What is the maximum number of users this configuration will support?</w:t>
      </w:r>
    </w:p>
    <w:p w14:paraId="26B6C62D" w14:textId="77777777" w:rsidR="00C55A09" w:rsidRPr="00A01219" w:rsidRDefault="00C55A09" w:rsidP="009A33F3">
      <w:pPr>
        <w:pStyle w:val="ListNumber2"/>
        <w:numPr>
          <w:ilvl w:val="0"/>
          <w:numId w:val="16"/>
        </w:numPr>
        <w:spacing w:line="276" w:lineRule="auto"/>
        <w:rPr>
          <w:rFonts w:ascii="Arial" w:hAnsi="Arial" w:cs="Arial"/>
          <w:sz w:val="18"/>
          <w:szCs w:val="18"/>
        </w:rPr>
      </w:pPr>
      <w:r w:rsidRPr="00A01219">
        <w:rPr>
          <w:rFonts w:ascii="Arial" w:hAnsi="Arial" w:cs="Arial"/>
          <w:sz w:val="18"/>
          <w:szCs w:val="18"/>
        </w:rPr>
        <w:t>Clustering: How does the EIR handle clustering over multiple servers?</w:t>
      </w:r>
    </w:p>
    <w:p w14:paraId="4CDD678A" w14:textId="77777777" w:rsidR="00C55A09" w:rsidRPr="00A01219" w:rsidRDefault="00C55A09" w:rsidP="009A33F3">
      <w:pPr>
        <w:pStyle w:val="ListNumber2"/>
        <w:numPr>
          <w:ilvl w:val="0"/>
          <w:numId w:val="16"/>
        </w:numPr>
        <w:spacing w:line="276" w:lineRule="auto"/>
        <w:rPr>
          <w:rFonts w:ascii="Arial" w:hAnsi="Arial" w:cs="Arial"/>
          <w:sz w:val="18"/>
          <w:szCs w:val="18"/>
        </w:rPr>
      </w:pPr>
      <w:r w:rsidRPr="00A01219">
        <w:rPr>
          <w:rFonts w:ascii="Arial" w:hAnsi="Arial" w:cs="Arial"/>
          <w:sz w:val="18"/>
          <w:szCs w:val="18"/>
        </w:rPr>
        <w:t>Virtual Server Environment: Can the EIR be run in a virtual server environment?</w:t>
      </w:r>
    </w:p>
    <w:p w14:paraId="64DA0600" w14:textId="77777777" w:rsidR="00C55A09" w:rsidRPr="00A01219" w:rsidRDefault="00C55A09" w:rsidP="007904FC">
      <w:pPr>
        <w:pStyle w:val="ListNumber2"/>
        <w:numPr>
          <w:ilvl w:val="0"/>
          <w:numId w:val="0"/>
        </w:numPr>
        <w:ind w:left="720"/>
        <w:rPr>
          <w:rFonts w:ascii="Arial" w:hAnsi="Arial" w:cs="Arial"/>
          <w:sz w:val="18"/>
          <w:szCs w:val="18"/>
        </w:rPr>
      </w:pPr>
    </w:p>
    <w:p w14:paraId="1B252B48" w14:textId="77777777" w:rsidR="00C55A09" w:rsidRPr="00A01219" w:rsidRDefault="00C55A09" w:rsidP="007904FC">
      <w:pPr>
        <w:pStyle w:val="ListNumber"/>
        <w:spacing w:line="276" w:lineRule="auto"/>
        <w:rPr>
          <w:rFonts w:ascii="Arial" w:hAnsi="Arial" w:cs="Arial"/>
          <w:sz w:val="18"/>
          <w:szCs w:val="18"/>
        </w:rPr>
      </w:pPr>
      <w:r w:rsidRPr="00A01219">
        <w:rPr>
          <w:rFonts w:ascii="Arial" w:hAnsi="Arial" w:cs="Arial"/>
          <w:sz w:val="18"/>
          <w:szCs w:val="18"/>
        </w:rPr>
        <w:t>If the EIR will be hosted by Proposer, describe in detail what the hosted solution includes, and address, specifically, the following issues:</w:t>
      </w:r>
    </w:p>
    <w:p w14:paraId="7BFA379A" w14:textId="77777777" w:rsidR="0038249F" w:rsidRPr="00A01219" w:rsidRDefault="000B06F5" w:rsidP="001C5329">
      <w:pPr>
        <w:pStyle w:val="ListNumber2"/>
        <w:numPr>
          <w:ilvl w:val="0"/>
          <w:numId w:val="0"/>
        </w:numPr>
        <w:spacing w:line="276" w:lineRule="auto"/>
        <w:rPr>
          <w:rFonts w:ascii="Arial" w:hAnsi="Arial" w:cs="Arial"/>
          <w:sz w:val="18"/>
          <w:szCs w:val="18"/>
        </w:rPr>
      </w:pPr>
      <w:r w:rsidRPr="00A01219">
        <w:rPr>
          <w:rFonts w:ascii="Arial" w:hAnsi="Arial" w:cs="Arial"/>
          <w:sz w:val="18"/>
          <w:szCs w:val="18"/>
        </w:rPr>
        <w:t>A.</w:t>
      </w:r>
      <w:r w:rsidRPr="00A01219">
        <w:rPr>
          <w:rFonts w:ascii="Arial" w:hAnsi="Arial" w:cs="Arial"/>
          <w:sz w:val="18"/>
          <w:szCs w:val="18"/>
        </w:rPr>
        <w:tab/>
      </w:r>
      <w:r w:rsidR="00992216" w:rsidRPr="00A01219">
        <w:rPr>
          <w:rFonts w:ascii="Arial" w:hAnsi="Arial" w:cs="Arial"/>
          <w:sz w:val="18"/>
          <w:szCs w:val="18"/>
        </w:rPr>
        <w:t xml:space="preserve">Describe </w:t>
      </w:r>
      <w:r w:rsidR="00C55A09" w:rsidRPr="00A01219">
        <w:rPr>
          <w:rFonts w:ascii="Arial" w:hAnsi="Arial" w:cs="Arial"/>
          <w:sz w:val="18"/>
          <w:szCs w:val="18"/>
        </w:rPr>
        <w:t>the audit standards of the physical security of the facility; and</w:t>
      </w:r>
    </w:p>
    <w:p w14:paraId="493415F7" w14:textId="77777777" w:rsidR="00C55A09" w:rsidRPr="00A01219" w:rsidRDefault="0038249F" w:rsidP="001C5329">
      <w:pPr>
        <w:pStyle w:val="ListNumber2"/>
        <w:numPr>
          <w:ilvl w:val="0"/>
          <w:numId w:val="0"/>
        </w:numPr>
        <w:spacing w:line="276" w:lineRule="auto"/>
        <w:rPr>
          <w:rFonts w:ascii="Arial" w:hAnsi="Arial" w:cs="Arial"/>
          <w:sz w:val="18"/>
          <w:szCs w:val="18"/>
        </w:rPr>
      </w:pPr>
      <w:r w:rsidRPr="00A01219">
        <w:rPr>
          <w:rFonts w:ascii="Arial" w:hAnsi="Arial" w:cs="Arial"/>
          <w:sz w:val="18"/>
          <w:szCs w:val="18"/>
        </w:rPr>
        <w:t>B.</w:t>
      </w:r>
      <w:r w:rsidRPr="00A01219">
        <w:rPr>
          <w:rFonts w:ascii="Arial" w:hAnsi="Arial" w:cs="Arial"/>
          <w:sz w:val="18"/>
          <w:szCs w:val="18"/>
        </w:rPr>
        <w:tab/>
      </w:r>
      <w:r w:rsidR="00C55A09" w:rsidRPr="00A01219">
        <w:rPr>
          <w:rFonts w:ascii="Arial" w:hAnsi="Arial" w:cs="Arial"/>
          <w:sz w:val="18"/>
          <w:szCs w:val="18"/>
        </w:rPr>
        <w:t>Indicate whether Proposer is willing to allow an audit by University or its representative.</w:t>
      </w:r>
    </w:p>
    <w:p w14:paraId="6E3B8ADB" w14:textId="77777777" w:rsidR="0038249F" w:rsidRPr="00A01219" w:rsidRDefault="0038249F" w:rsidP="001C5329">
      <w:pPr>
        <w:pStyle w:val="ListNumber2"/>
        <w:numPr>
          <w:ilvl w:val="0"/>
          <w:numId w:val="0"/>
        </w:numPr>
        <w:spacing w:line="276" w:lineRule="auto"/>
        <w:rPr>
          <w:rFonts w:ascii="Arial" w:hAnsi="Arial" w:cs="Arial"/>
          <w:sz w:val="18"/>
          <w:szCs w:val="18"/>
        </w:rPr>
      </w:pPr>
    </w:p>
    <w:p w14:paraId="7D4AE380" w14:textId="77777777" w:rsidR="00C55A09" w:rsidRPr="00A01219" w:rsidRDefault="00C55A09" w:rsidP="007904FC">
      <w:pPr>
        <w:pStyle w:val="ListNumber"/>
        <w:spacing w:line="276" w:lineRule="auto"/>
        <w:rPr>
          <w:rFonts w:ascii="Arial" w:hAnsi="Arial" w:cs="Arial"/>
          <w:sz w:val="18"/>
          <w:szCs w:val="18"/>
        </w:rPr>
      </w:pPr>
      <w:r w:rsidRPr="00A01219">
        <w:rPr>
          <w:rFonts w:ascii="Arial" w:hAnsi="Arial" w:cs="Arial"/>
          <w:sz w:val="18"/>
          <w:szCs w:val="18"/>
        </w:rPr>
        <w:t>If the user and administrative interfaces for the EIR are web-based, do the interfaces support Firefox on Mac as well as Windows and Safari on the Macintosh?</w:t>
      </w:r>
    </w:p>
    <w:p w14:paraId="3D068DBA" w14:textId="77777777" w:rsidR="00C55A09" w:rsidRPr="00A01219" w:rsidRDefault="00C55A09" w:rsidP="007904FC">
      <w:pPr>
        <w:pStyle w:val="ListNumber"/>
        <w:numPr>
          <w:ilvl w:val="0"/>
          <w:numId w:val="0"/>
        </w:numPr>
        <w:rPr>
          <w:rFonts w:ascii="Arial" w:hAnsi="Arial" w:cs="Arial"/>
          <w:sz w:val="18"/>
          <w:szCs w:val="18"/>
        </w:rPr>
      </w:pPr>
    </w:p>
    <w:p w14:paraId="3F77E586" w14:textId="77777777" w:rsidR="00C55A09" w:rsidRPr="00A01219" w:rsidRDefault="00C55A09" w:rsidP="007904FC">
      <w:pPr>
        <w:pStyle w:val="ListNumber"/>
        <w:spacing w:line="276" w:lineRule="auto"/>
        <w:rPr>
          <w:rFonts w:ascii="Arial" w:hAnsi="Arial" w:cs="Arial"/>
          <w:sz w:val="18"/>
          <w:szCs w:val="18"/>
        </w:rPr>
      </w:pPr>
      <w:r w:rsidRPr="00A01219">
        <w:rPr>
          <w:rFonts w:ascii="Arial" w:hAnsi="Arial" w:cs="Arial"/>
          <w:sz w:val="18"/>
          <w:szCs w:val="18"/>
        </w:rPr>
        <w:t>If the EIR requires special client software, what are the environment requirements for that client software?</w:t>
      </w:r>
    </w:p>
    <w:p w14:paraId="75AD0E0F" w14:textId="77777777" w:rsidR="00C55A09" w:rsidRPr="00A01219" w:rsidRDefault="00C55A09" w:rsidP="007904FC">
      <w:pPr>
        <w:pStyle w:val="ListNumber"/>
        <w:numPr>
          <w:ilvl w:val="0"/>
          <w:numId w:val="0"/>
        </w:numPr>
        <w:rPr>
          <w:rFonts w:ascii="Arial" w:hAnsi="Arial" w:cs="Arial"/>
          <w:sz w:val="18"/>
          <w:szCs w:val="18"/>
        </w:rPr>
      </w:pPr>
    </w:p>
    <w:p w14:paraId="0B014120" w14:textId="7A464D19" w:rsidR="00A87143" w:rsidRPr="00A01219" w:rsidRDefault="00C55A09" w:rsidP="00A87143">
      <w:pPr>
        <w:pStyle w:val="ListNumber"/>
        <w:widowControl w:val="0"/>
        <w:spacing w:line="276" w:lineRule="auto"/>
        <w:rPr>
          <w:rFonts w:ascii="Arial" w:hAnsi="Arial" w:cs="Arial"/>
          <w:sz w:val="18"/>
          <w:szCs w:val="18"/>
        </w:rPr>
      </w:pPr>
      <w:r w:rsidRPr="597F120E">
        <w:rPr>
          <w:rFonts w:ascii="Arial" w:hAnsi="Arial" w:cs="Arial"/>
          <w:sz w:val="18"/>
          <w:szCs w:val="18"/>
        </w:rPr>
        <w:t>Manpower Requirements:</w:t>
      </w:r>
      <w:r w:rsidR="00746C02" w:rsidRPr="597F120E">
        <w:rPr>
          <w:rFonts w:ascii="Arial" w:hAnsi="Arial" w:cs="Arial"/>
          <w:sz w:val="18"/>
          <w:szCs w:val="18"/>
        </w:rPr>
        <w:t xml:space="preserve"> </w:t>
      </w:r>
      <w:r w:rsidRPr="597F120E">
        <w:rPr>
          <w:rFonts w:ascii="Arial" w:hAnsi="Arial" w:cs="Arial"/>
          <w:sz w:val="18"/>
          <w:szCs w:val="18"/>
        </w:rPr>
        <w:t>Who will operate and maintain the EIR?</w:t>
      </w:r>
      <w:r w:rsidR="00746C02" w:rsidRPr="597F120E">
        <w:rPr>
          <w:rFonts w:ascii="Arial" w:hAnsi="Arial" w:cs="Arial"/>
          <w:sz w:val="18"/>
          <w:szCs w:val="18"/>
        </w:rPr>
        <w:t xml:space="preserve"> </w:t>
      </w:r>
      <w:r w:rsidRPr="597F120E">
        <w:rPr>
          <w:rFonts w:ascii="Arial" w:hAnsi="Arial" w:cs="Arial"/>
          <w:sz w:val="18"/>
          <w:szCs w:val="18"/>
        </w:rPr>
        <w:t>Will additional University full time employees (FTEs) be required?</w:t>
      </w:r>
      <w:r w:rsidR="00746C02" w:rsidRPr="597F120E">
        <w:rPr>
          <w:rFonts w:ascii="Arial" w:hAnsi="Arial" w:cs="Arial"/>
          <w:sz w:val="18"/>
          <w:szCs w:val="18"/>
        </w:rPr>
        <w:t xml:space="preserve"> </w:t>
      </w:r>
      <w:r w:rsidRPr="597F120E">
        <w:rPr>
          <w:rFonts w:ascii="Arial" w:hAnsi="Arial" w:cs="Arial"/>
          <w:sz w:val="18"/>
          <w:szCs w:val="18"/>
        </w:rPr>
        <w:t xml:space="preserve">Will special training on the EIR be required by Proposer’s technical staff? What is the estimated cost of required </w:t>
      </w:r>
      <w:r w:rsidR="5F0DF10C" w:rsidRPr="597F120E">
        <w:rPr>
          <w:rFonts w:ascii="Arial" w:hAnsi="Arial" w:cs="Arial"/>
          <w:sz w:val="18"/>
          <w:szCs w:val="18"/>
        </w:rPr>
        <w:t>training?</w:t>
      </w:r>
    </w:p>
    <w:p w14:paraId="4A2C1CDA" w14:textId="77777777" w:rsidR="00A87143" w:rsidRPr="00A01219" w:rsidRDefault="00A87143" w:rsidP="00A87143">
      <w:pPr>
        <w:pStyle w:val="ListParagraph"/>
        <w:rPr>
          <w:rFonts w:ascii="Arial" w:hAnsi="Arial" w:cs="Arial"/>
          <w:sz w:val="18"/>
          <w:szCs w:val="18"/>
        </w:rPr>
      </w:pPr>
    </w:p>
    <w:p w14:paraId="195BA1D4" w14:textId="77777777" w:rsidR="00C55A09" w:rsidRPr="00A01219" w:rsidRDefault="00C55A09" w:rsidP="00A87143">
      <w:pPr>
        <w:pStyle w:val="ListNumber"/>
        <w:widowControl w:val="0"/>
        <w:spacing w:line="276" w:lineRule="auto"/>
        <w:rPr>
          <w:rFonts w:ascii="Arial" w:hAnsi="Arial" w:cs="Arial"/>
          <w:sz w:val="18"/>
          <w:szCs w:val="18"/>
        </w:rPr>
      </w:pPr>
      <w:r w:rsidRPr="00A01219">
        <w:rPr>
          <w:rFonts w:ascii="Arial" w:hAnsi="Arial" w:cs="Arial"/>
          <w:sz w:val="18"/>
          <w:szCs w:val="18"/>
        </w:rPr>
        <w:t>Upgrades and Patches:</w:t>
      </w:r>
      <w:r w:rsidR="00746C02">
        <w:rPr>
          <w:rFonts w:ascii="Arial" w:hAnsi="Arial" w:cs="Arial"/>
          <w:sz w:val="18"/>
          <w:szCs w:val="18"/>
        </w:rPr>
        <w:t xml:space="preserve"> </w:t>
      </w:r>
      <w:r w:rsidRPr="00A01219">
        <w:rPr>
          <w:rFonts w:ascii="Arial" w:hAnsi="Arial" w:cs="Arial"/>
          <w:sz w:val="18"/>
          <w:szCs w:val="18"/>
        </w:rPr>
        <w:t>Describe Proposer’s strategy regarding EIR upgrades and patches for both the server and, if applicable, the client software.</w:t>
      </w:r>
      <w:r w:rsidR="00746C02">
        <w:rPr>
          <w:rFonts w:ascii="Arial" w:hAnsi="Arial" w:cs="Arial"/>
          <w:sz w:val="18"/>
          <w:szCs w:val="18"/>
        </w:rPr>
        <w:t xml:space="preserve"> </w:t>
      </w:r>
      <w:r w:rsidRPr="00A01219">
        <w:rPr>
          <w:rFonts w:ascii="Arial" w:hAnsi="Arial" w:cs="Arial"/>
          <w:sz w:val="18"/>
          <w:szCs w:val="18"/>
        </w:rPr>
        <w:t>Included Proposer’s typical release schedule, recommended processes, estimated outage and plans for next version/major upgrade.</w:t>
      </w:r>
    </w:p>
    <w:p w14:paraId="6B5BF231" w14:textId="77777777" w:rsidR="00C55A09" w:rsidRPr="00A01219" w:rsidRDefault="00C55A09" w:rsidP="00F26886">
      <w:pPr>
        <w:pStyle w:val="ListParagraph"/>
        <w:widowControl w:val="0"/>
        <w:rPr>
          <w:rFonts w:ascii="Arial" w:hAnsi="Arial" w:cs="Arial"/>
          <w:sz w:val="18"/>
          <w:szCs w:val="18"/>
        </w:rPr>
      </w:pPr>
    </w:p>
    <w:p w14:paraId="41673A23" w14:textId="77777777" w:rsidR="00C55A09" w:rsidRPr="00A01219" w:rsidRDefault="00C55A09" w:rsidP="0011686C">
      <w:pPr>
        <w:pStyle w:val="Heading2"/>
        <w:keepNext w:val="0"/>
        <w:widowControl w:val="0"/>
        <w:rPr>
          <w:rFonts w:cs="Arial"/>
          <w:sz w:val="18"/>
          <w:szCs w:val="18"/>
          <w:u w:val="single"/>
        </w:rPr>
      </w:pPr>
      <w:r w:rsidRPr="00A01219">
        <w:rPr>
          <w:rFonts w:cs="Arial"/>
          <w:sz w:val="18"/>
          <w:szCs w:val="18"/>
          <w:u w:val="single"/>
        </w:rPr>
        <w:t>Security</w:t>
      </w:r>
    </w:p>
    <w:p w14:paraId="302E1FC4" w14:textId="77777777" w:rsidR="00C55A09" w:rsidRPr="00A01219" w:rsidRDefault="00C55A09" w:rsidP="00F26886">
      <w:pPr>
        <w:widowControl w:val="0"/>
        <w:rPr>
          <w:rFonts w:ascii="Arial" w:hAnsi="Arial" w:cs="Arial"/>
          <w:sz w:val="18"/>
          <w:szCs w:val="18"/>
        </w:rPr>
      </w:pPr>
    </w:p>
    <w:p w14:paraId="74856DE1" w14:textId="77777777" w:rsidR="00C55A09" w:rsidRPr="00A01219" w:rsidRDefault="00C55A09" w:rsidP="009A33F3">
      <w:pPr>
        <w:pStyle w:val="ListNumber"/>
        <w:widowControl w:val="0"/>
        <w:numPr>
          <w:ilvl w:val="0"/>
          <w:numId w:val="17"/>
        </w:numPr>
        <w:spacing w:line="276" w:lineRule="auto"/>
        <w:rPr>
          <w:rFonts w:ascii="Arial" w:hAnsi="Arial" w:cs="Arial"/>
          <w:sz w:val="18"/>
          <w:szCs w:val="18"/>
        </w:rPr>
      </w:pPr>
      <w:r w:rsidRPr="00A01219">
        <w:rPr>
          <w:rFonts w:ascii="Arial" w:hAnsi="Arial" w:cs="Arial"/>
          <w:sz w:val="18"/>
          <w:szCs w:val="18"/>
        </w:rPr>
        <w:t>Has the EIR been tested for application security vulnerabilities? For example, has the EIR been evaluated against the Open Web Application Security Project (</w:t>
      </w:r>
      <w:r w:rsidRPr="00A01219">
        <w:rPr>
          <w:rFonts w:ascii="Arial" w:hAnsi="Arial" w:cs="Arial"/>
          <w:b/>
          <w:sz w:val="18"/>
          <w:szCs w:val="18"/>
        </w:rPr>
        <w:t>OWASP</w:t>
      </w:r>
      <w:r w:rsidRPr="00A01219">
        <w:rPr>
          <w:rFonts w:ascii="Arial" w:hAnsi="Arial" w:cs="Arial"/>
          <w:sz w:val="18"/>
          <w:szCs w:val="18"/>
        </w:rPr>
        <w:t>) Top 10 list that includes flaws like cross site scripting and SQL injection?</w:t>
      </w:r>
      <w:r w:rsidR="00746C02">
        <w:rPr>
          <w:rFonts w:ascii="Arial" w:hAnsi="Arial" w:cs="Arial"/>
          <w:sz w:val="18"/>
          <w:szCs w:val="18"/>
        </w:rPr>
        <w:t xml:space="preserve"> </w:t>
      </w:r>
      <w:r w:rsidRPr="00A01219">
        <w:rPr>
          <w:rFonts w:ascii="Arial" w:hAnsi="Arial" w:cs="Arial"/>
          <w:sz w:val="18"/>
          <w:szCs w:val="18"/>
        </w:rPr>
        <w:t>If so, please provide the scan results and specify the tool used.</w:t>
      </w:r>
      <w:r w:rsidR="00746C02">
        <w:rPr>
          <w:rFonts w:ascii="Arial" w:hAnsi="Arial" w:cs="Arial"/>
          <w:sz w:val="18"/>
          <w:szCs w:val="18"/>
        </w:rPr>
        <w:t xml:space="preserve"> </w:t>
      </w:r>
      <w:r w:rsidRPr="00A01219">
        <w:rPr>
          <w:rFonts w:ascii="Arial" w:hAnsi="Arial" w:cs="Arial"/>
          <w:sz w:val="18"/>
          <w:szCs w:val="18"/>
        </w:rPr>
        <w:t>University will not take final delivery of the EIR if University determines there are serious vulnerabilities within the EIR.</w:t>
      </w:r>
    </w:p>
    <w:p w14:paraId="3DD53C1C" w14:textId="77777777" w:rsidR="00C55A09" w:rsidRPr="00A01219" w:rsidRDefault="00C55A09" w:rsidP="007904FC">
      <w:pPr>
        <w:pStyle w:val="ListNumber"/>
        <w:numPr>
          <w:ilvl w:val="0"/>
          <w:numId w:val="0"/>
        </w:numPr>
        <w:rPr>
          <w:rFonts w:ascii="Arial" w:hAnsi="Arial" w:cs="Arial"/>
          <w:sz w:val="18"/>
          <w:szCs w:val="18"/>
        </w:rPr>
      </w:pPr>
    </w:p>
    <w:p w14:paraId="386FE340" w14:textId="77777777" w:rsidR="00C55A09" w:rsidRPr="00A01219" w:rsidRDefault="00C55A09" w:rsidP="009A33F3">
      <w:pPr>
        <w:pStyle w:val="ListNumber"/>
        <w:numPr>
          <w:ilvl w:val="0"/>
          <w:numId w:val="17"/>
        </w:numPr>
        <w:spacing w:line="276" w:lineRule="auto"/>
        <w:rPr>
          <w:rFonts w:ascii="Arial" w:hAnsi="Arial" w:cs="Arial"/>
          <w:sz w:val="18"/>
          <w:szCs w:val="18"/>
        </w:rPr>
      </w:pPr>
      <w:r w:rsidRPr="00A01219">
        <w:rPr>
          <w:rFonts w:ascii="Arial" w:hAnsi="Arial" w:cs="Arial"/>
          <w:sz w:val="18"/>
          <w:szCs w:val="18"/>
        </w:rPr>
        <w:t>Which party, Proposer or University, will be responsible for maintaining critical EIR application security updates?</w:t>
      </w:r>
    </w:p>
    <w:p w14:paraId="376DE95D" w14:textId="77777777" w:rsidR="00C55A09" w:rsidRPr="00A01219" w:rsidRDefault="00C55A09" w:rsidP="007904FC">
      <w:pPr>
        <w:pStyle w:val="ListNumber"/>
        <w:numPr>
          <w:ilvl w:val="0"/>
          <w:numId w:val="0"/>
        </w:numPr>
        <w:rPr>
          <w:rFonts w:ascii="Arial" w:hAnsi="Arial" w:cs="Arial"/>
          <w:sz w:val="18"/>
          <w:szCs w:val="18"/>
        </w:rPr>
      </w:pPr>
    </w:p>
    <w:p w14:paraId="0E9E69D5" w14:textId="77777777" w:rsidR="00C55A09" w:rsidRPr="00A01219" w:rsidRDefault="00C55A09" w:rsidP="009A33F3">
      <w:pPr>
        <w:pStyle w:val="ListNumber"/>
        <w:numPr>
          <w:ilvl w:val="0"/>
          <w:numId w:val="17"/>
        </w:numPr>
        <w:spacing w:line="276" w:lineRule="auto"/>
        <w:rPr>
          <w:rFonts w:ascii="Arial" w:hAnsi="Arial" w:cs="Arial"/>
          <w:sz w:val="18"/>
          <w:szCs w:val="18"/>
        </w:rPr>
      </w:pPr>
      <w:r w:rsidRPr="00A01219">
        <w:rPr>
          <w:rFonts w:ascii="Arial" w:hAnsi="Arial" w:cs="Arial"/>
          <w:sz w:val="18"/>
          <w:szCs w:val="18"/>
        </w:rPr>
        <w:t>If the EIR is hosted, indicate whether Proposer’s will permit University to conduct a penetration test on University’s instance of the EIR.</w:t>
      </w:r>
    </w:p>
    <w:p w14:paraId="6E4ECA12" w14:textId="77777777" w:rsidR="00C55A09" w:rsidRPr="00A01219" w:rsidRDefault="00C55A09" w:rsidP="007904FC">
      <w:pPr>
        <w:pStyle w:val="ListNumber"/>
        <w:numPr>
          <w:ilvl w:val="0"/>
          <w:numId w:val="0"/>
        </w:numPr>
        <w:rPr>
          <w:rFonts w:ascii="Arial" w:hAnsi="Arial" w:cs="Arial"/>
          <w:sz w:val="18"/>
          <w:szCs w:val="18"/>
        </w:rPr>
      </w:pPr>
    </w:p>
    <w:p w14:paraId="5FAB0F7F" w14:textId="77777777" w:rsidR="00C55A09" w:rsidRPr="00A01219" w:rsidRDefault="00C55A09" w:rsidP="009A33F3">
      <w:pPr>
        <w:pStyle w:val="ListNumber"/>
        <w:numPr>
          <w:ilvl w:val="0"/>
          <w:numId w:val="17"/>
        </w:numPr>
        <w:spacing w:line="276" w:lineRule="auto"/>
        <w:rPr>
          <w:rFonts w:ascii="Arial" w:hAnsi="Arial" w:cs="Arial"/>
          <w:sz w:val="18"/>
          <w:szCs w:val="18"/>
        </w:rPr>
      </w:pPr>
      <w:r w:rsidRPr="00A01219">
        <w:rPr>
          <w:rFonts w:ascii="Arial" w:hAnsi="Arial" w:cs="Arial"/>
          <w:sz w:val="18"/>
          <w:szCs w:val="18"/>
        </w:rPr>
        <w:t>If confidential data, including HIPAA or FERPA data, is stored in the EIR, will the data be encrypted at rest and in transmittal?</w:t>
      </w:r>
    </w:p>
    <w:p w14:paraId="407E57D3" w14:textId="77777777" w:rsidR="00C55A09" w:rsidRPr="00A01219" w:rsidRDefault="00C55A09" w:rsidP="007904FC">
      <w:pPr>
        <w:pStyle w:val="ListParagraph"/>
        <w:rPr>
          <w:rFonts w:ascii="Arial" w:hAnsi="Arial" w:cs="Arial"/>
          <w:sz w:val="18"/>
          <w:szCs w:val="18"/>
        </w:rPr>
      </w:pPr>
    </w:p>
    <w:p w14:paraId="49FC0794" w14:textId="77777777" w:rsidR="00C55A09" w:rsidRPr="00A01219" w:rsidRDefault="00C55A09" w:rsidP="0011686C">
      <w:pPr>
        <w:pStyle w:val="Heading2"/>
        <w:rPr>
          <w:rFonts w:cs="Arial"/>
          <w:sz w:val="18"/>
          <w:szCs w:val="18"/>
          <w:u w:val="single"/>
        </w:rPr>
      </w:pPr>
      <w:r w:rsidRPr="00A01219">
        <w:rPr>
          <w:rFonts w:cs="Arial"/>
          <w:sz w:val="18"/>
          <w:szCs w:val="18"/>
          <w:u w:val="single"/>
        </w:rPr>
        <w:t>Integration</w:t>
      </w:r>
    </w:p>
    <w:p w14:paraId="64BB8F02" w14:textId="77777777" w:rsidR="00C55A09" w:rsidRPr="00A01219" w:rsidRDefault="00C55A09" w:rsidP="007904FC">
      <w:pPr>
        <w:rPr>
          <w:rFonts w:ascii="Arial" w:hAnsi="Arial" w:cs="Arial"/>
          <w:sz w:val="18"/>
          <w:szCs w:val="18"/>
        </w:rPr>
      </w:pPr>
    </w:p>
    <w:p w14:paraId="0A6A1C31" w14:textId="77777777" w:rsidR="00C55A09" w:rsidRPr="00A01219" w:rsidRDefault="00391201" w:rsidP="001C5329">
      <w:pPr>
        <w:pStyle w:val="ListNumber"/>
        <w:numPr>
          <w:ilvl w:val="0"/>
          <w:numId w:val="0"/>
        </w:numPr>
        <w:spacing w:line="276" w:lineRule="auto"/>
        <w:rPr>
          <w:rFonts w:ascii="Arial" w:hAnsi="Arial" w:cs="Arial"/>
          <w:sz w:val="18"/>
          <w:szCs w:val="18"/>
        </w:rPr>
      </w:pPr>
      <w:r w:rsidRPr="00A01219">
        <w:rPr>
          <w:rFonts w:ascii="Arial" w:hAnsi="Arial" w:cs="Arial"/>
          <w:sz w:val="18"/>
          <w:szCs w:val="18"/>
        </w:rPr>
        <w:t xml:space="preserve">1.  </w:t>
      </w:r>
      <w:r w:rsidR="00C55A09" w:rsidRPr="00A01219">
        <w:rPr>
          <w:rFonts w:ascii="Arial" w:hAnsi="Arial" w:cs="Arial"/>
          <w:sz w:val="18"/>
          <w:szCs w:val="18"/>
        </w:rPr>
        <w:t>Is the EIR authentication Security Assertion Markup Language (</w:t>
      </w:r>
      <w:r w:rsidR="00C55A09" w:rsidRPr="00A01219">
        <w:rPr>
          <w:rFonts w:ascii="Arial" w:hAnsi="Arial" w:cs="Arial"/>
          <w:b/>
          <w:sz w:val="18"/>
          <w:szCs w:val="18"/>
        </w:rPr>
        <w:t>SAML</w:t>
      </w:r>
      <w:r w:rsidR="00C55A09" w:rsidRPr="00A01219">
        <w:rPr>
          <w:rFonts w:ascii="Arial" w:hAnsi="Arial" w:cs="Arial"/>
          <w:sz w:val="18"/>
          <w:szCs w:val="18"/>
        </w:rPr>
        <w:t>) compliant?</w:t>
      </w:r>
      <w:r w:rsidR="00746C02">
        <w:rPr>
          <w:rFonts w:ascii="Arial" w:hAnsi="Arial" w:cs="Arial"/>
          <w:sz w:val="18"/>
          <w:szCs w:val="18"/>
        </w:rPr>
        <w:t xml:space="preserve"> </w:t>
      </w:r>
      <w:r w:rsidR="00C55A09" w:rsidRPr="00A01219">
        <w:rPr>
          <w:rFonts w:ascii="Arial" w:hAnsi="Arial" w:cs="Arial"/>
          <w:sz w:val="18"/>
          <w:szCs w:val="18"/>
        </w:rPr>
        <w:t>Has Proposer ever implemented the EIR with Shibboleth authentication?</w:t>
      </w:r>
      <w:r w:rsidR="00746C02">
        <w:rPr>
          <w:rFonts w:ascii="Arial" w:hAnsi="Arial" w:cs="Arial"/>
          <w:sz w:val="18"/>
          <w:szCs w:val="18"/>
        </w:rPr>
        <w:t xml:space="preserve"> </w:t>
      </w:r>
      <w:r w:rsidR="00C55A09" w:rsidRPr="00A01219">
        <w:rPr>
          <w:rFonts w:ascii="Arial" w:hAnsi="Arial" w:cs="Arial"/>
          <w:sz w:val="18"/>
          <w:szCs w:val="18"/>
        </w:rPr>
        <w:t>If not, does the EIR integrate with Active Directory?</w:t>
      </w:r>
      <w:r w:rsidR="00746C02">
        <w:rPr>
          <w:rFonts w:ascii="Arial" w:hAnsi="Arial" w:cs="Arial"/>
          <w:sz w:val="18"/>
          <w:szCs w:val="18"/>
        </w:rPr>
        <w:t xml:space="preserve"> </w:t>
      </w:r>
      <w:r w:rsidR="00C55A09" w:rsidRPr="00A01219">
        <w:rPr>
          <w:rFonts w:ascii="Arial" w:hAnsi="Arial" w:cs="Arial"/>
          <w:sz w:val="18"/>
          <w:szCs w:val="18"/>
        </w:rPr>
        <w:t xml:space="preserve">Does the EIR support </w:t>
      </w:r>
      <w:r w:rsidR="00B06F6C" w:rsidRPr="00A01219">
        <w:rPr>
          <w:rFonts w:ascii="Arial" w:hAnsi="Arial" w:cs="Arial"/>
          <w:sz w:val="18"/>
          <w:szCs w:val="18"/>
        </w:rPr>
        <w:t xml:space="preserve">TLS </w:t>
      </w:r>
      <w:r w:rsidR="00C55A09" w:rsidRPr="00A01219">
        <w:rPr>
          <w:rFonts w:ascii="Arial" w:hAnsi="Arial" w:cs="Arial"/>
          <w:sz w:val="18"/>
          <w:szCs w:val="18"/>
        </w:rPr>
        <w:t xml:space="preserve">connections to this directory service? </w:t>
      </w:r>
    </w:p>
    <w:p w14:paraId="23C83CD3" w14:textId="77777777" w:rsidR="00C55A09" w:rsidRPr="00A01219" w:rsidRDefault="00C55A09" w:rsidP="007904FC">
      <w:pPr>
        <w:pStyle w:val="ListNumber"/>
        <w:numPr>
          <w:ilvl w:val="0"/>
          <w:numId w:val="0"/>
        </w:numPr>
        <w:rPr>
          <w:rFonts w:ascii="Arial" w:hAnsi="Arial" w:cs="Arial"/>
          <w:sz w:val="18"/>
          <w:szCs w:val="18"/>
        </w:rPr>
      </w:pPr>
    </w:p>
    <w:p w14:paraId="53D226E5" w14:textId="77777777" w:rsidR="00C55A09" w:rsidRPr="00A01219" w:rsidRDefault="00391201" w:rsidP="001C5329">
      <w:pPr>
        <w:pStyle w:val="ListNumber"/>
        <w:numPr>
          <w:ilvl w:val="0"/>
          <w:numId w:val="0"/>
        </w:numPr>
        <w:spacing w:line="276" w:lineRule="auto"/>
        <w:rPr>
          <w:rFonts w:ascii="Arial" w:hAnsi="Arial" w:cs="Arial"/>
          <w:sz w:val="18"/>
          <w:szCs w:val="18"/>
        </w:rPr>
      </w:pPr>
      <w:r w:rsidRPr="00A01219">
        <w:rPr>
          <w:rFonts w:ascii="Arial" w:hAnsi="Arial" w:cs="Arial"/>
          <w:sz w:val="18"/>
          <w:szCs w:val="18"/>
        </w:rPr>
        <w:t xml:space="preserve">2.  </w:t>
      </w:r>
      <w:r w:rsidR="00C55A09" w:rsidRPr="00A01219">
        <w:rPr>
          <w:rFonts w:ascii="Arial" w:hAnsi="Arial" w:cs="Arial"/>
          <w:sz w:val="18"/>
          <w:szCs w:val="18"/>
        </w:rPr>
        <w:t>Does the EIR rely on Active Directory for group management and authorization or does the EIR maintain a local authorization/group database?</w:t>
      </w:r>
    </w:p>
    <w:p w14:paraId="402AFA88" w14:textId="77777777" w:rsidR="00C55A09" w:rsidRPr="00A01219" w:rsidRDefault="00C55A09" w:rsidP="001C5329">
      <w:pPr>
        <w:pStyle w:val="ListNumber"/>
        <w:numPr>
          <w:ilvl w:val="0"/>
          <w:numId w:val="0"/>
        </w:numPr>
        <w:rPr>
          <w:rFonts w:ascii="Arial" w:hAnsi="Arial" w:cs="Arial"/>
          <w:sz w:val="18"/>
          <w:szCs w:val="18"/>
        </w:rPr>
      </w:pPr>
    </w:p>
    <w:p w14:paraId="4BD9F6FE" w14:textId="77777777" w:rsidR="00C55A09" w:rsidRPr="00A01219" w:rsidRDefault="00391201" w:rsidP="001C5329">
      <w:pPr>
        <w:pStyle w:val="ListNumber"/>
        <w:numPr>
          <w:ilvl w:val="0"/>
          <w:numId w:val="0"/>
        </w:numPr>
        <w:spacing w:line="276" w:lineRule="auto"/>
        <w:rPr>
          <w:rFonts w:ascii="Arial" w:hAnsi="Arial" w:cs="Arial"/>
          <w:sz w:val="18"/>
          <w:szCs w:val="18"/>
        </w:rPr>
      </w:pPr>
      <w:r w:rsidRPr="00A01219">
        <w:rPr>
          <w:rFonts w:ascii="Arial" w:hAnsi="Arial" w:cs="Arial"/>
          <w:sz w:val="18"/>
          <w:szCs w:val="18"/>
        </w:rPr>
        <w:t xml:space="preserve">3.  </w:t>
      </w:r>
      <w:r w:rsidR="00C55A09" w:rsidRPr="00A01219">
        <w:rPr>
          <w:rFonts w:ascii="Arial" w:hAnsi="Arial" w:cs="Arial"/>
          <w:sz w:val="18"/>
          <w:szCs w:val="18"/>
        </w:rPr>
        <w:t>What logging capabilities does the EIR have?</w:t>
      </w:r>
      <w:r w:rsidR="00746C02">
        <w:rPr>
          <w:rFonts w:ascii="Arial" w:hAnsi="Arial" w:cs="Arial"/>
          <w:sz w:val="18"/>
          <w:szCs w:val="18"/>
        </w:rPr>
        <w:t xml:space="preserve"> </w:t>
      </w:r>
      <w:r w:rsidR="00C55A09" w:rsidRPr="00A01219">
        <w:rPr>
          <w:rFonts w:ascii="Arial" w:hAnsi="Arial" w:cs="Arial"/>
          <w:sz w:val="18"/>
          <w:szCs w:val="18"/>
        </w:rPr>
        <w:t>If this is a hosted EIR solution, will University have access to implement logging with University’s standard logging and monitoring tools, RSA’s Envision?</w:t>
      </w:r>
    </w:p>
    <w:p w14:paraId="03E541F9" w14:textId="77777777" w:rsidR="00C55A09" w:rsidRPr="00A01219" w:rsidRDefault="00C55A09" w:rsidP="001C5329">
      <w:pPr>
        <w:pStyle w:val="ListNumber"/>
        <w:numPr>
          <w:ilvl w:val="0"/>
          <w:numId w:val="0"/>
        </w:numPr>
        <w:rPr>
          <w:rFonts w:ascii="Arial" w:hAnsi="Arial" w:cs="Arial"/>
          <w:sz w:val="18"/>
          <w:szCs w:val="18"/>
        </w:rPr>
      </w:pPr>
    </w:p>
    <w:p w14:paraId="0D209CD1" w14:textId="77777777" w:rsidR="00C55A09" w:rsidRPr="00A01219" w:rsidRDefault="00391201" w:rsidP="001C5329">
      <w:pPr>
        <w:pStyle w:val="ListNumber"/>
        <w:numPr>
          <w:ilvl w:val="0"/>
          <w:numId w:val="0"/>
        </w:numPr>
        <w:spacing w:line="276" w:lineRule="auto"/>
        <w:rPr>
          <w:rFonts w:ascii="Arial" w:hAnsi="Arial" w:cs="Arial"/>
          <w:sz w:val="18"/>
          <w:szCs w:val="18"/>
        </w:rPr>
      </w:pPr>
      <w:r w:rsidRPr="00A01219">
        <w:rPr>
          <w:rFonts w:ascii="Arial" w:hAnsi="Arial" w:cs="Arial"/>
          <w:sz w:val="18"/>
          <w:szCs w:val="18"/>
        </w:rPr>
        <w:t xml:space="preserve">4. </w:t>
      </w:r>
      <w:r w:rsidR="00C55A09" w:rsidRPr="00A01219">
        <w:rPr>
          <w:rFonts w:ascii="Arial" w:hAnsi="Arial" w:cs="Arial"/>
          <w:sz w:val="18"/>
          <w:szCs w:val="18"/>
        </w:rPr>
        <w:t>Does the EIR have an application programming interface (</w:t>
      </w:r>
      <w:r w:rsidR="00C55A09" w:rsidRPr="00A01219">
        <w:rPr>
          <w:rFonts w:ascii="Arial" w:hAnsi="Arial" w:cs="Arial"/>
          <w:b/>
          <w:sz w:val="18"/>
          <w:szCs w:val="18"/>
        </w:rPr>
        <w:t>API</w:t>
      </w:r>
      <w:r w:rsidR="00C55A09" w:rsidRPr="00A01219">
        <w:rPr>
          <w:rFonts w:ascii="Arial" w:hAnsi="Arial" w:cs="Arial"/>
          <w:sz w:val="18"/>
          <w:szCs w:val="18"/>
        </w:rPr>
        <w:t>) that enables us to incorporate it with other applications run by the University?</w:t>
      </w:r>
      <w:r w:rsidR="00746C02">
        <w:rPr>
          <w:rFonts w:ascii="Arial" w:hAnsi="Arial" w:cs="Arial"/>
          <w:sz w:val="18"/>
          <w:szCs w:val="18"/>
        </w:rPr>
        <w:t xml:space="preserve"> </w:t>
      </w:r>
      <w:r w:rsidR="00C55A09" w:rsidRPr="00A01219">
        <w:rPr>
          <w:rFonts w:ascii="Arial" w:hAnsi="Arial" w:cs="Arial"/>
          <w:sz w:val="18"/>
          <w:szCs w:val="18"/>
        </w:rPr>
        <w:t>If so, is the API .Net based?</w:t>
      </w:r>
      <w:r w:rsidR="00746C02">
        <w:rPr>
          <w:rFonts w:ascii="Arial" w:hAnsi="Arial" w:cs="Arial"/>
          <w:sz w:val="18"/>
          <w:szCs w:val="18"/>
        </w:rPr>
        <w:t xml:space="preserve"> </w:t>
      </w:r>
      <w:r w:rsidR="00C55A09" w:rsidRPr="00A01219">
        <w:rPr>
          <w:rFonts w:ascii="Arial" w:hAnsi="Arial" w:cs="Arial"/>
          <w:sz w:val="18"/>
          <w:szCs w:val="18"/>
        </w:rPr>
        <w:t>Web Services-based?</w:t>
      </w:r>
      <w:r w:rsidR="00746C02">
        <w:rPr>
          <w:rFonts w:ascii="Arial" w:hAnsi="Arial" w:cs="Arial"/>
          <w:sz w:val="18"/>
          <w:szCs w:val="18"/>
        </w:rPr>
        <w:t xml:space="preserve"> </w:t>
      </w:r>
      <w:r w:rsidR="00C55A09" w:rsidRPr="00A01219">
        <w:rPr>
          <w:rFonts w:ascii="Arial" w:hAnsi="Arial" w:cs="Arial"/>
          <w:sz w:val="18"/>
          <w:szCs w:val="18"/>
        </w:rPr>
        <w:t>Other?</w:t>
      </w:r>
    </w:p>
    <w:p w14:paraId="372CA99C" w14:textId="77777777" w:rsidR="00C55A09" w:rsidRPr="00A01219" w:rsidRDefault="00C55A09" w:rsidP="007904FC">
      <w:pPr>
        <w:pStyle w:val="ListNumber"/>
        <w:numPr>
          <w:ilvl w:val="0"/>
          <w:numId w:val="0"/>
        </w:numPr>
        <w:rPr>
          <w:rFonts w:ascii="Arial" w:hAnsi="Arial" w:cs="Arial"/>
          <w:sz w:val="18"/>
          <w:szCs w:val="18"/>
        </w:rPr>
      </w:pPr>
    </w:p>
    <w:p w14:paraId="47739B8A" w14:textId="77777777" w:rsidR="00C55A09" w:rsidRPr="00A01219" w:rsidRDefault="00C55A09" w:rsidP="007904FC">
      <w:pPr>
        <w:pStyle w:val="ListNumber"/>
        <w:spacing w:line="276" w:lineRule="auto"/>
        <w:rPr>
          <w:rFonts w:ascii="Arial" w:hAnsi="Arial" w:cs="Arial"/>
          <w:sz w:val="18"/>
          <w:szCs w:val="18"/>
        </w:rPr>
      </w:pPr>
      <w:r w:rsidRPr="00A01219">
        <w:rPr>
          <w:rFonts w:ascii="Arial" w:hAnsi="Arial" w:cs="Arial"/>
          <w:sz w:val="18"/>
          <w:szCs w:val="18"/>
        </w:rPr>
        <w:t>Will University have access to the EIR source code? If so, will the EIR license permit University to make modifications to the source code? Will University’s modifications be protected in future upgrades?</w:t>
      </w:r>
    </w:p>
    <w:p w14:paraId="3922DD1E" w14:textId="77777777" w:rsidR="00C55A09" w:rsidRPr="00A01219" w:rsidRDefault="00C55A09" w:rsidP="007904FC">
      <w:pPr>
        <w:pStyle w:val="ListParagraph"/>
        <w:rPr>
          <w:rFonts w:ascii="Arial" w:hAnsi="Arial" w:cs="Arial"/>
          <w:sz w:val="18"/>
          <w:szCs w:val="18"/>
        </w:rPr>
      </w:pPr>
    </w:p>
    <w:p w14:paraId="09899587" w14:textId="77777777" w:rsidR="00CC1421" w:rsidRPr="00A01219" w:rsidRDefault="00C55A09" w:rsidP="0011686C">
      <w:pPr>
        <w:pStyle w:val="ListNumber"/>
        <w:keepNext/>
        <w:keepLines/>
        <w:spacing w:line="276" w:lineRule="auto"/>
        <w:rPr>
          <w:rFonts w:ascii="Arial" w:hAnsi="Arial" w:cs="Arial"/>
          <w:sz w:val="18"/>
          <w:szCs w:val="18"/>
        </w:rPr>
      </w:pPr>
      <w:r w:rsidRPr="00A01219">
        <w:rPr>
          <w:rFonts w:ascii="Arial" w:hAnsi="Arial" w:cs="Arial"/>
          <w:sz w:val="18"/>
          <w:szCs w:val="18"/>
        </w:rPr>
        <w:t>Will Proposer place the EIR source code in escrow with an escrow agent so that if Proposer is no longer in business or Proposer has discontinued support, the EIR source code will be available to University</w:t>
      </w:r>
      <w:r w:rsidR="00CC1421" w:rsidRPr="00A01219">
        <w:rPr>
          <w:rFonts w:ascii="Arial" w:hAnsi="Arial" w:cs="Arial"/>
          <w:sz w:val="18"/>
          <w:szCs w:val="18"/>
        </w:rPr>
        <w:t>.</w:t>
      </w:r>
    </w:p>
    <w:p w14:paraId="7E3A1669" w14:textId="77777777" w:rsidR="00B66B24" w:rsidRPr="00A01219" w:rsidRDefault="00B66B24" w:rsidP="001C5329">
      <w:pPr>
        <w:pStyle w:val="ListNumber"/>
        <w:keepNext/>
        <w:keepLines/>
        <w:numPr>
          <w:ilvl w:val="0"/>
          <w:numId w:val="0"/>
        </w:numPr>
        <w:spacing w:line="276" w:lineRule="auto"/>
        <w:rPr>
          <w:rFonts w:ascii="Arial" w:hAnsi="Arial" w:cs="Arial"/>
          <w:sz w:val="18"/>
          <w:szCs w:val="18"/>
        </w:rPr>
      </w:pPr>
    </w:p>
    <w:p w14:paraId="157AA718" w14:textId="77777777" w:rsidR="00C55A09" w:rsidRPr="00A01219" w:rsidRDefault="00C55A09" w:rsidP="00B66B24">
      <w:pPr>
        <w:pStyle w:val="Heading2"/>
        <w:keepLines/>
        <w:rPr>
          <w:rFonts w:cs="Arial"/>
          <w:sz w:val="18"/>
          <w:szCs w:val="18"/>
          <w:u w:val="single"/>
        </w:rPr>
      </w:pPr>
      <w:r w:rsidRPr="00A01219">
        <w:rPr>
          <w:rFonts w:cs="Arial"/>
          <w:sz w:val="18"/>
          <w:szCs w:val="18"/>
          <w:u w:val="single"/>
        </w:rPr>
        <w:t>Accessibility Information</w:t>
      </w:r>
    </w:p>
    <w:p w14:paraId="1D68FB65" w14:textId="77777777" w:rsidR="00C55A09" w:rsidRPr="00A01219" w:rsidRDefault="00C55A09" w:rsidP="0011686C">
      <w:pPr>
        <w:keepNext/>
        <w:keepLines/>
        <w:rPr>
          <w:rFonts w:ascii="Arial" w:hAnsi="Arial" w:cs="Arial"/>
          <w:sz w:val="18"/>
          <w:szCs w:val="18"/>
        </w:rPr>
      </w:pPr>
    </w:p>
    <w:p w14:paraId="5F810398" w14:textId="77777777" w:rsidR="00A27D54" w:rsidRPr="00A01219" w:rsidRDefault="00A27D54" w:rsidP="00A27D54">
      <w:pPr>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Proposer must provide the following, as required by </w:t>
      </w:r>
      <w:hyperlink r:id="rId147" w:history="1">
        <w:r w:rsidRPr="00A01219">
          <w:rPr>
            <w:rStyle w:val="Hyperlink"/>
            <w:rFonts w:ascii="Arial" w:eastAsia="Times New Roman" w:hAnsi="Arial" w:cs="Arial"/>
            <w:sz w:val="18"/>
            <w:szCs w:val="18"/>
          </w:rPr>
          <w:t>1</w:t>
        </w:r>
        <w:r w:rsidR="002C7B0C">
          <w:rPr>
            <w:rStyle w:val="Hyperlink"/>
            <w:rFonts w:ascii="Arial" w:eastAsia="Times New Roman" w:hAnsi="Arial" w:cs="Arial"/>
            <w:sz w:val="18"/>
            <w:szCs w:val="18"/>
          </w:rPr>
          <w:t xml:space="preserve"> TAC</w:t>
        </w:r>
        <w:r w:rsidRPr="00A01219">
          <w:rPr>
            <w:rStyle w:val="Hyperlink"/>
            <w:rFonts w:ascii="Arial" w:eastAsia="Times New Roman" w:hAnsi="Arial" w:cs="Arial"/>
            <w:sz w:val="18"/>
            <w:szCs w:val="18"/>
          </w:rPr>
          <w:t xml:space="preserve"> </w:t>
        </w:r>
        <w:r w:rsidR="00DE56F7">
          <w:rPr>
            <w:rStyle w:val="Hyperlink"/>
            <w:rFonts w:ascii="Arial" w:eastAsia="Times New Roman" w:hAnsi="Arial" w:cs="Arial"/>
            <w:sz w:val="18"/>
            <w:szCs w:val="18"/>
          </w:rPr>
          <w:t>§</w:t>
        </w:r>
        <w:r w:rsidRPr="00A01219">
          <w:rPr>
            <w:rStyle w:val="Hyperlink"/>
            <w:rFonts w:ascii="Arial" w:eastAsia="Times New Roman" w:hAnsi="Arial" w:cs="Arial"/>
            <w:sz w:val="18"/>
            <w:szCs w:val="18"/>
          </w:rPr>
          <w:t>213.38(b)</w:t>
        </w:r>
      </w:hyperlink>
      <w:r w:rsidRPr="00A01219">
        <w:rPr>
          <w:rFonts w:ascii="Arial" w:eastAsia="Times New Roman" w:hAnsi="Arial" w:cs="Arial"/>
          <w:color w:val="000000"/>
          <w:sz w:val="18"/>
          <w:szCs w:val="18"/>
        </w:rPr>
        <w:t xml:space="preserve">: </w:t>
      </w:r>
    </w:p>
    <w:p w14:paraId="7373B702" w14:textId="77777777" w:rsidR="00A27D54" w:rsidRPr="00A01219" w:rsidRDefault="00A27D54" w:rsidP="00A27D54">
      <w:pPr>
        <w:ind w:left="2340" w:hanging="900"/>
        <w:rPr>
          <w:rFonts w:ascii="Arial" w:eastAsia="Times New Roman" w:hAnsi="Arial" w:cs="Arial"/>
          <w:color w:val="000000"/>
          <w:sz w:val="18"/>
          <w:szCs w:val="18"/>
        </w:rPr>
      </w:pPr>
    </w:p>
    <w:p w14:paraId="3940AAEF" w14:textId="77777777" w:rsidR="00A27D54" w:rsidRPr="00A01219" w:rsidRDefault="00A27D54" w:rsidP="009A33F3">
      <w:pPr>
        <w:pStyle w:val="ListNumber"/>
        <w:numPr>
          <w:ilvl w:val="0"/>
          <w:numId w:val="18"/>
        </w:numPr>
        <w:rPr>
          <w:rFonts w:ascii="Arial" w:eastAsia="Times New Roman" w:hAnsi="Arial" w:cs="Arial"/>
          <w:color w:val="000000"/>
          <w:sz w:val="18"/>
          <w:szCs w:val="18"/>
        </w:rPr>
      </w:pPr>
      <w:r w:rsidRPr="00A01219">
        <w:rPr>
          <w:rFonts w:ascii="Arial" w:eastAsia="Times New Roman" w:hAnsi="Arial" w:cs="Arial"/>
          <w:color w:val="000000"/>
          <w:sz w:val="18"/>
          <w:szCs w:val="18"/>
        </w:rPr>
        <w:t>Accessibility information for the electronic and information resources (</w:t>
      </w:r>
      <w:r w:rsidRPr="00A01219">
        <w:rPr>
          <w:rFonts w:ascii="Arial" w:hAnsi="Arial" w:cs="Arial"/>
          <w:b/>
          <w:color w:val="000000"/>
          <w:sz w:val="18"/>
          <w:szCs w:val="18"/>
        </w:rPr>
        <w:t>EIR</w:t>
      </w:r>
      <w:r w:rsidRPr="00A01219">
        <w:rPr>
          <w:rFonts w:ascii="Arial" w:eastAsia="Times New Roman" w:hAnsi="Arial" w:cs="Arial"/>
          <w:color w:val="000000"/>
          <w:sz w:val="18"/>
          <w:szCs w:val="18"/>
        </w:rPr>
        <w:t>)</w:t>
      </w:r>
      <w:r w:rsidRPr="00A01219">
        <w:rPr>
          <w:rStyle w:val="FootnoteReference"/>
          <w:rFonts w:ascii="Arial" w:eastAsia="Times New Roman" w:hAnsi="Arial" w:cs="Arial"/>
          <w:color w:val="000000"/>
          <w:sz w:val="18"/>
          <w:szCs w:val="18"/>
        </w:rPr>
        <w:footnoteReference w:id="2"/>
      </w:r>
      <w:r w:rsidRPr="00A01219">
        <w:rPr>
          <w:rFonts w:ascii="Arial" w:eastAsia="Times New Roman" w:hAnsi="Arial" w:cs="Arial"/>
          <w:color w:val="000000"/>
          <w:sz w:val="18"/>
          <w:szCs w:val="18"/>
        </w:rPr>
        <w:t xml:space="preserve"> products or services </w:t>
      </w:r>
      <w:r w:rsidR="00D07B4C" w:rsidRPr="00A01219">
        <w:rPr>
          <w:rFonts w:ascii="Arial" w:eastAsia="Times New Roman" w:hAnsi="Arial" w:cs="Arial"/>
          <w:color w:val="000000"/>
          <w:sz w:val="18"/>
          <w:szCs w:val="18"/>
        </w:rPr>
        <w:t>proposed by</w:t>
      </w:r>
      <w:r w:rsidRPr="00A01219">
        <w:rPr>
          <w:rFonts w:ascii="Arial" w:eastAsia="Times New Roman" w:hAnsi="Arial" w:cs="Arial"/>
          <w:color w:val="000000"/>
          <w:sz w:val="18"/>
          <w:szCs w:val="18"/>
        </w:rPr>
        <w:t xml:space="preserve"> Proposer, where applicable, through one of the following methods: </w:t>
      </w:r>
    </w:p>
    <w:p w14:paraId="00EA5930" w14:textId="77777777" w:rsidR="00A27D54" w:rsidRPr="00A01219" w:rsidRDefault="00A27D54" w:rsidP="00A27D54">
      <w:pPr>
        <w:ind w:left="1620" w:hanging="720"/>
        <w:rPr>
          <w:rFonts w:ascii="Arial" w:eastAsia="Times New Roman" w:hAnsi="Arial" w:cs="Arial"/>
          <w:color w:val="000000"/>
          <w:sz w:val="18"/>
          <w:szCs w:val="18"/>
        </w:rPr>
      </w:pPr>
    </w:p>
    <w:p w14:paraId="396C290E" w14:textId="2B865B95" w:rsidR="00A27D54" w:rsidRPr="00A01219" w:rsidRDefault="00A27D54" w:rsidP="00DC6796">
      <w:pPr>
        <w:ind w:left="1080" w:hanging="720"/>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(A) </w:t>
      </w:r>
      <w:r w:rsidRPr="00A01219">
        <w:rPr>
          <w:rFonts w:ascii="Arial" w:eastAsia="Times New Roman" w:hAnsi="Arial" w:cs="Arial"/>
          <w:color w:val="000000"/>
          <w:sz w:val="18"/>
          <w:szCs w:val="18"/>
        </w:rPr>
        <w:tab/>
        <w:t>URL to completed Voluntary Product Accessibility Templates (</w:t>
      </w:r>
      <w:r w:rsidRPr="597F120E">
        <w:rPr>
          <w:rFonts w:ascii="Arial" w:hAnsi="Arial" w:cs="Arial"/>
          <w:b/>
          <w:bCs/>
          <w:color w:val="000000"/>
          <w:sz w:val="18"/>
          <w:szCs w:val="18"/>
        </w:rPr>
        <w:t>VPATs</w:t>
      </w:r>
      <w:r w:rsidRPr="00A01219">
        <w:rPr>
          <w:rFonts w:ascii="Arial" w:eastAsia="Times New Roman" w:hAnsi="Arial" w:cs="Arial"/>
          <w:color w:val="000000"/>
          <w:sz w:val="18"/>
          <w:szCs w:val="18"/>
        </w:rPr>
        <w:t>)</w:t>
      </w:r>
      <w:r w:rsidRPr="00A01219">
        <w:rPr>
          <w:rStyle w:val="FootnoteReference"/>
          <w:rFonts w:ascii="Arial" w:eastAsia="Times New Roman" w:hAnsi="Arial" w:cs="Arial"/>
          <w:color w:val="000000"/>
          <w:sz w:val="18"/>
          <w:szCs w:val="18"/>
        </w:rPr>
        <w:footnoteReference w:id="3"/>
      </w:r>
      <w:r w:rsidRPr="00A01219">
        <w:rPr>
          <w:rFonts w:ascii="Arial" w:eastAsia="Times New Roman" w:hAnsi="Arial" w:cs="Arial"/>
          <w:color w:val="000000"/>
          <w:sz w:val="18"/>
          <w:szCs w:val="18"/>
        </w:rPr>
        <w:t xml:space="preserve"> or equivalent reporting </w:t>
      </w:r>
      <w:r w:rsidR="7F7060EA" w:rsidRPr="00A01219">
        <w:rPr>
          <w:rFonts w:ascii="Arial" w:eastAsia="Times New Roman" w:hAnsi="Arial" w:cs="Arial"/>
          <w:color w:val="000000"/>
          <w:sz w:val="18"/>
          <w:szCs w:val="18"/>
        </w:rPr>
        <w:t>templates.</w:t>
      </w:r>
      <w:r w:rsidRPr="00A01219">
        <w:rPr>
          <w:rFonts w:ascii="Arial" w:eastAsia="Times New Roman" w:hAnsi="Arial" w:cs="Arial"/>
          <w:color w:val="000000"/>
          <w:sz w:val="18"/>
          <w:szCs w:val="18"/>
        </w:rPr>
        <w:t xml:space="preserve"> </w:t>
      </w:r>
    </w:p>
    <w:p w14:paraId="056FD4C8" w14:textId="77777777" w:rsidR="00A27D54" w:rsidRPr="00A01219" w:rsidRDefault="00A27D54" w:rsidP="00DC6796">
      <w:pPr>
        <w:ind w:left="1080" w:hanging="720"/>
        <w:rPr>
          <w:rFonts w:ascii="Arial" w:eastAsia="Times New Roman" w:hAnsi="Arial" w:cs="Arial"/>
          <w:color w:val="000000"/>
          <w:sz w:val="18"/>
          <w:szCs w:val="18"/>
        </w:rPr>
      </w:pPr>
    </w:p>
    <w:p w14:paraId="2E42C1AB" w14:textId="77777777" w:rsidR="00A27D54" w:rsidRPr="00A01219" w:rsidRDefault="00A27D54" w:rsidP="00DC6796">
      <w:pPr>
        <w:ind w:left="1080" w:hanging="720"/>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(B) </w:t>
      </w:r>
      <w:r w:rsidRPr="00A01219">
        <w:rPr>
          <w:rFonts w:ascii="Arial" w:eastAsia="Times New Roman" w:hAnsi="Arial" w:cs="Arial"/>
          <w:color w:val="000000"/>
          <w:sz w:val="18"/>
          <w:szCs w:val="18"/>
        </w:rPr>
        <w:tab/>
        <w:t xml:space="preserve">accessible electronic document that addresses the same accessibility criteria in substantially the same format as VPATs or equivalent reporting templates; or </w:t>
      </w:r>
    </w:p>
    <w:p w14:paraId="520C7BC3" w14:textId="77777777" w:rsidR="00A27D54" w:rsidRPr="00A01219" w:rsidRDefault="00A27D54" w:rsidP="00D21EA8">
      <w:pPr>
        <w:ind w:left="1080" w:hanging="720"/>
        <w:rPr>
          <w:rFonts w:ascii="Arial" w:eastAsia="Times New Roman" w:hAnsi="Arial" w:cs="Arial"/>
          <w:color w:val="000000"/>
          <w:sz w:val="18"/>
          <w:szCs w:val="18"/>
        </w:rPr>
      </w:pPr>
    </w:p>
    <w:p w14:paraId="43F4BBFC" w14:textId="77777777" w:rsidR="00A27D54" w:rsidRPr="00A01219" w:rsidRDefault="00A27D54" w:rsidP="00DC6796">
      <w:pPr>
        <w:ind w:left="1080" w:hanging="720"/>
        <w:rPr>
          <w:rFonts w:ascii="Arial" w:eastAsia="Times New Roman" w:hAnsi="Arial" w:cs="Arial"/>
          <w:color w:val="000000"/>
          <w:sz w:val="18"/>
          <w:szCs w:val="18"/>
        </w:rPr>
      </w:pPr>
      <w:r w:rsidRPr="00A01219">
        <w:rPr>
          <w:rFonts w:ascii="Arial" w:eastAsia="Times New Roman" w:hAnsi="Arial" w:cs="Arial"/>
          <w:color w:val="000000"/>
          <w:sz w:val="18"/>
          <w:szCs w:val="18"/>
        </w:rPr>
        <w:t xml:space="preserve">(C) </w:t>
      </w:r>
      <w:r w:rsidRPr="00A01219">
        <w:rPr>
          <w:rFonts w:ascii="Arial" w:eastAsia="Times New Roman" w:hAnsi="Arial" w:cs="Arial"/>
          <w:color w:val="000000"/>
          <w:sz w:val="18"/>
          <w:szCs w:val="18"/>
        </w:rPr>
        <w:tab/>
        <w:t xml:space="preserve">URL to a web page which explains how to request completed VPATs, or equivalent reporting templates, for any product under contract; and </w:t>
      </w:r>
    </w:p>
    <w:p w14:paraId="1EDC8BB7" w14:textId="77777777" w:rsidR="00A27D54" w:rsidRPr="00A01219" w:rsidRDefault="00A27D54" w:rsidP="00A27D54">
      <w:pPr>
        <w:ind w:left="1620" w:hanging="720"/>
        <w:rPr>
          <w:rFonts w:ascii="Arial" w:eastAsia="Times New Roman" w:hAnsi="Arial" w:cs="Arial"/>
          <w:color w:val="000000"/>
          <w:sz w:val="18"/>
          <w:szCs w:val="18"/>
        </w:rPr>
      </w:pPr>
    </w:p>
    <w:p w14:paraId="0DE8A4CE" w14:textId="196DAC71" w:rsidR="00C55A09" w:rsidRPr="00A01219" w:rsidRDefault="00A27D54" w:rsidP="597F120E">
      <w:pPr>
        <w:pStyle w:val="ListNumber"/>
        <w:keepNext/>
        <w:keepLines/>
        <w:numPr>
          <w:ilvl w:val="0"/>
          <w:numId w:val="0"/>
        </w:numPr>
        <w:ind w:left="360" w:hanging="360"/>
        <w:rPr>
          <w:rFonts w:ascii="Arial" w:eastAsia="Times New Roman" w:hAnsi="Arial" w:cs="Arial"/>
          <w:b/>
          <w:bCs/>
          <w:color w:val="000000" w:themeColor="text1"/>
          <w:sz w:val="18"/>
          <w:szCs w:val="18"/>
          <w:highlight w:val="lightGray"/>
        </w:rPr>
      </w:pPr>
      <w:r w:rsidRPr="597F120E">
        <w:rPr>
          <w:rFonts w:ascii="Arial" w:eastAsia="Times New Roman" w:hAnsi="Arial" w:cs="Arial"/>
          <w:color w:val="000000" w:themeColor="text1"/>
          <w:sz w:val="18"/>
          <w:szCs w:val="18"/>
        </w:rPr>
        <w:t xml:space="preserve">2. </w:t>
      </w:r>
      <w:r>
        <w:tab/>
      </w:r>
      <w:r w:rsidRPr="597F120E">
        <w:rPr>
          <w:rFonts w:ascii="Arial" w:eastAsia="Times New Roman" w:hAnsi="Arial" w:cs="Arial"/>
          <w:color w:val="000000" w:themeColor="text1"/>
          <w:sz w:val="18"/>
          <w:szCs w:val="18"/>
        </w:rPr>
        <w:t>Credible evidence of Proposer’s capability or ability to produce accessible EIR products and services. Such evidence may include, but is not limited to, Proposer’s internal accessibility policy documents, contractual warranties for accessibility, accessibility testing documents, and examples of prior work results</w:t>
      </w:r>
      <w:r w:rsidR="40CB7BB9" w:rsidRPr="597F120E">
        <w:rPr>
          <w:rFonts w:ascii="Arial" w:eastAsia="Times New Roman" w:hAnsi="Arial" w:cs="Arial"/>
          <w:color w:val="000000" w:themeColor="text1"/>
          <w:sz w:val="18"/>
          <w:szCs w:val="18"/>
        </w:rPr>
        <w:t>.]</w:t>
      </w:r>
    </w:p>
    <w:p w14:paraId="31072497" w14:textId="77777777" w:rsidR="00C55A09" w:rsidRPr="00A01219" w:rsidRDefault="00A01219" w:rsidP="00A01219">
      <w:pPr>
        <w:widowControl w:val="0"/>
        <w:tabs>
          <w:tab w:val="left" w:pos="1358"/>
        </w:tabs>
        <w:rPr>
          <w:rFonts w:ascii="Arial" w:hAnsi="Arial" w:cs="Arial"/>
          <w:sz w:val="18"/>
          <w:szCs w:val="18"/>
        </w:rPr>
      </w:pPr>
      <w:r>
        <w:rPr>
          <w:rFonts w:ascii="Arial" w:hAnsi="Arial" w:cs="Arial"/>
          <w:sz w:val="18"/>
          <w:szCs w:val="18"/>
        </w:rPr>
        <w:tab/>
      </w:r>
    </w:p>
    <w:p w14:paraId="7A137FB5" w14:textId="77777777" w:rsidR="0026429B" w:rsidRPr="00FC5080" w:rsidRDefault="005B10B6" w:rsidP="003B20BE">
      <w:pPr>
        <w:widowControl w:val="0"/>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r>
        <w:rPr>
          <w:rFonts w:ascii="Arial" w:hAnsi="Arial" w:cs="Arial"/>
          <w:sz w:val="18"/>
          <w:szCs w:val="18"/>
        </w:rPr>
        <w:br w:type="page"/>
      </w:r>
    </w:p>
    <w:p w14:paraId="5B322779" w14:textId="77777777" w:rsidR="0062024E" w:rsidRPr="00F45DAF" w:rsidRDefault="0062024E" w:rsidP="00A01219">
      <w:pPr>
        <w:keepNext/>
        <w:keepLines/>
        <w:jc w:val="center"/>
        <w:rPr>
          <w:rFonts w:ascii="Arial" w:hAnsi="Arial" w:cs="Arial"/>
          <w:b/>
          <w:bCs/>
          <w:sz w:val="20"/>
        </w:rPr>
      </w:pPr>
      <w:r w:rsidRPr="00F45DAF">
        <w:rPr>
          <w:rFonts w:ascii="Arial" w:hAnsi="Arial" w:cs="Arial"/>
          <w:b/>
          <w:bCs/>
          <w:sz w:val="20"/>
        </w:rPr>
        <w:t>APPENDIX SEVEN</w:t>
      </w:r>
    </w:p>
    <w:p w14:paraId="2E213D33" w14:textId="77777777" w:rsidR="0062024E" w:rsidRPr="00F45DAF" w:rsidRDefault="0062024E" w:rsidP="00A01219">
      <w:pPr>
        <w:keepNext/>
        <w:keepLines/>
        <w:jc w:val="center"/>
        <w:rPr>
          <w:rFonts w:ascii="Arial" w:hAnsi="Arial" w:cs="Arial"/>
          <w:b/>
          <w:bCs/>
          <w:sz w:val="20"/>
        </w:rPr>
      </w:pPr>
    </w:p>
    <w:p w14:paraId="4C35AB1D" w14:textId="77777777" w:rsidR="00CE05D8" w:rsidRPr="00F45DAF" w:rsidRDefault="00CE05D8" w:rsidP="00A01219">
      <w:pPr>
        <w:keepNext/>
        <w:keepLines/>
        <w:jc w:val="center"/>
        <w:rPr>
          <w:rFonts w:ascii="Arial" w:hAnsi="Arial" w:cs="Arial"/>
          <w:b/>
          <w:caps/>
          <w:spacing w:val="-3"/>
          <w:sz w:val="20"/>
        </w:rPr>
      </w:pPr>
      <w:r w:rsidRPr="00F45DAF">
        <w:rPr>
          <w:rFonts w:ascii="Arial" w:hAnsi="Arial" w:cs="Arial"/>
          <w:b/>
          <w:caps/>
          <w:spacing w:val="-3"/>
          <w:sz w:val="20"/>
        </w:rPr>
        <w:t xml:space="preserve">Security Characteristics and Functionality of </w:t>
      </w:r>
    </w:p>
    <w:p w14:paraId="41F24C5B" w14:textId="77777777" w:rsidR="00CE05D8" w:rsidRPr="00F45DAF" w:rsidRDefault="00CE05D8" w:rsidP="00A01219">
      <w:pPr>
        <w:keepNext/>
        <w:keepLines/>
        <w:jc w:val="center"/>
        <w:rPr>
          <w:rFonts w:ascii="Arial" w:hAnsi="Arial" w:cs="Arial"/>
          <w:caps/>
          <w:sz w:val="20"/>
        </w:rPr>
      </w:pPr>
      <w:r w:rsidRPr="00F45DAF">
        <w:rPr>
          <w:rFonts w:ascii="Arial" w:hAnsi="Arial" w:cs="Arial"/>
          <w:b/>
          <w:caps/>
          <w:spacing w:val="-3"/>
          <w:sz w:val="20"/>
        </w:rPr>
        <w:t>Contractor’s INFORMATION RESOURCES</w:t>
      </w:r>
    </w:p>
    <w:p w14:paraId="07680A37" w14:textId="77777777" w:rsidR="0062024E" w:rsidRPr="00F45DAF" w:rsidRDefault="0062024E" w:rsidP="00A01219">
      <w:pPr>
        <w:keepNext/>
        <w:keepLines/>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14:paraId="3D5C9A93" w14:textId="77777777" w:rsidR="00733315" w:rsidRPr="00F45DAF" w:rsidRDefault="00733315" w:rsidP="0062024E">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jc w:val="left"/>
        <w:rPr>
          <w:rFonts w:ascii="Arial" w:hAnsi="Arial" w:cs="Arial"/>
          <w:sz w:val="20"/>
        </w:rPr>
      </w:pPr>
    </w:p>
    <w:p w14:paraId="24A2D4E4" w14:textId="77777777" w:rsidR="0062024E" w:rsidRPr="00A01219" w:rsidRDefault="0062024E" w:rsidP="0091655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r w:rsidRPr="00A01219">
        <w:rPr>
          <w:rFonts w:ascii="Arial" w:hAnsi="Arial" w:cs="Arial"/>
          <w:sz w:val="18"/>
          <w:szCs w:val="18"/>
        </w:rPr>
        <w:t xml:space="preserve">The specifications, representations, warranties and agreements set forth in Proposer’s responses to this </w:t>
      </w:r>
      <w:r w:rsidRPr="00A01219">
        <w:rPr>
          <w:rFonts w:ascii="Arial" w:hAnsi="Arial" w:cs="Arial"/>
          <w:b/>
          <w:sz w:val="18"/>
          <w:szCs w:val="18"/>
        </w:rPr>
        <w:t>APPENDIX S</w:t>
      </w:r>
      <w:r w:rsidR="00B70875" w:rsidRPr="00A01219">
        <w:rPr>
          <w:rFonts w:ascii="Arial" w:hAnsi="Arial" w:cs="Arial"/>
          <w:b/>
          <w:sz w:val="18"/>
          <w:szCs w:val="18"/>
        </w:rPr>
        <w:t>EVEN</w:t>
      </w:r>
      <w:r w:rsidRPr="00A01219">
        <w:rPr>
          <w:rFonts w:ascii="Arial" w:hAnsi="Arial" w:cs="Arial"/>
          <w:sz w:val="18"/>
          <w:szCs w:val="18"/>
        </w:rPr>
        <w:t xml:space="preserve"> will be incorporated into the Agreement.</w:t>
      </w:r>
    </w:p>
    <w:p w14:paraId="15CE005A" w14:textId="77777777" w:rsidR="0062024E" w:rsidRPr="00A01219" w:rsidRDefault="0062024E" w:rsidP="0091655F">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Arial" w:hAnsi="Arial" w:cs="Arial"/>
          <w:sz w:val="18"/>
          <w:szCs w:val="18"/>
        </w:rPr>
      </w:pPr>
    </w:p>
    <w:p w14:paraId="1AF04827" w14:textId="77777777" w:rsidR="00FC7F03" w:rsidRPr="00A01219" w:rsidRDefault="00FC7F03" w:rsidP="00322539">
      <w:pPr>
        <w:pStyle w:val="PlainText"/>
        <w:jc w:val="both"/>
        <w:rPr>
          <w:rFonts w:ascii="Arial" w:hAnsi="Arial" w:cs="Arial"/>
          <w:sz w:val="18"/>
          <w:szCs w:val="18"/>
        </w:rPr>
      </w:pPr>
      <w:r w:rsidRPr="00A01219">
        <w:rPr>
          <w:rFonts w:ascii="Arial" w:hAnsi="Arial" w:cs="Arial"/>
          <w:b/>
          <w:bCs/>
          <w:sz w:val="18"/>
          <w:szCs w:val="18"/>
        </w:rPr>
        <w:t>“Information Resources”</w:t>
      </w:r>
      <w:r w:rsidRPr="00A01219">
        <w:rPr>
          <w:rFonts w:ascii="Arial" w:hAnsi="Arial" w:cs="Arial"/>
          <w:sz w:val="18"/>
          <w:szCs w:val="18"/>
        </w:rPr>
        <w:t xml:space="preserve"> means any and all computer printouts, online display devices, mass storage media, and all computer-related activities involving any device capable of receiving email, browsing Web sites, or otherwise capable of receiving, storing, managing, or transmitting Data including, but not limited to, mainframes, servers, Network Infrastructure, personal computers, notebook computers, hand-held computers, personal digital assistant (PDA), pagers, distributed processing systems, network attached and computer controlled medical and laboratory equipment (i.e. embedded technology), telecommunication resources, network environments, telephones, fax machines, printers and service bureaus. Additionally, it is the procedures, equipment, facilities, software, and Data that are designed, built, operated, and maintained to create, collect, record, process, store, retrieve, display, and transmit information.</w:t>
      </w:r>
    </w:p>
    <w:p w14:paraId="0F0CB046" w14:textId="77777777" w:rsidR="00FC7F03" w:rsidRPr="00A01219" w:rsidRDefault="00FC7F03" w:rsidP="00322539">
      <w:pPr>
        <w:pStyle w:val="PlainText"/>
        <w:jc w:val="both"/>
        <w:rPr>
          <w:rFonts w:ascii="Arial" w:hAnsi="Arial" w:cs="Arial"/>
          <w:sz w:val="18"/>
          <w:szCs w:val="18"/>
        </w:rPr>
      </w:pPr>
    </w:p>
    <w:p w14:paraId="74D3386E" w14:textId="77777777" w:rsidR="00322539" w:rsidRPr="00A01219" w:rsidRDefault="001763E4" w:rsidP="00322539">
      <w:pPr>
        <w:pStyle w:val="PlainText"/>
        <w:jc w:val="both"/>
        <w:rPr>
          <w:rFonts w:ascii="Arial" w:eastAsia="Arial Unicode MS" w:hAnsi="Arial" w:cs="Arial"/>
          <w:sz w:val="18"/>
          <w:szCs w:val="18"/>
        </w:rPr>
      </w:pPr>
      <w:r w:rsidRPr="00A01219">
        <w:rPr>
          <w:rFonts w:ascii="Arial" w:hAnsi="Arial" w:cs="Arial"/>
          <w:sz w:val="18"/>
          <w:szCs w:val="18"/>
        </w:rPr>
        <w:t>“</w:t>
      </w:r>
      <w:r w:rsidR="00480DCD" w:rsidRPr="00A01219">
        <w:rPr>
          <w:rFonts w:ascii="Arial" w:hAnsi="Arial" w:cs="Arial"/>
          <w:b/>
          <w:sz w:val="18"/>
          <w:szCs w:val="18"/>
        </w:rPr>
        <w:t>University Records</w:t>
      </w:r>
      <w:r w:rsidRPr="00A01219">
        <w:rPr>
          <w:rFonts w:ascii="Arial" w:hAnsi="Arial" w:cs="Arial"/>
          <w:sz w:val="18"/>
          <w:szCs w:val="18"/>
        </w:rPr>
        <w:t>” means</w:t>
      </w:r>
      <w:r w:rsidR="00480DCD" w:rsidRPr="00A01219">
        <w:rPr>
          <w:rFonts w:ascii="Arial" w:hAnsi="Arial" w:cs="Arial"/>
          <w:sz w:val="18"/>
          <w:szCs w:val="18"/>
        </w:rPr>
        <w:t xml:space="preserve"> records or record systems </w:t>
      </w:r>
      <w:r w:rsidR="00272448" w:rsidRPr="00A01219">
        <w:rPr>
          <w:rFonts w:ascii="Arial" w:hAnsi="Arial" w:cs="Arial"/>
          <w:sz w:val="18"/>
          <w:szCs w:val="18"/>
        </w:rPr>
        <w:t xml:space="preserve">that </w:t>
      </w:r>
      <w:r w:rsidR="00480DCD" w:rsidRPr="00A01219">
        <w:rPr>
          <w:rFonts w:ascii="Arial" w:hAnsi="Arial" w:cs="Arial"/>
          <w:sz w:val="18"/>
          <w:szCs w:val="18"/>
        </w:rPr>
        <w:t>Proposer</w:t>
      </w:r>
      <w:r w:rsidR="00EA56EA" w:rsidRPr="00A01219">
        <w:rPr>
          <w:rFonts w:ascii="Arial" w:hAnsi="Arial" w:cs="Arial"/>
          <w:sz w:val="18"/>
          <w:szCs w:val="18"/>
        </w:rPr>
        <w:t xml:space="preserve"> </w:t>
      </w:r>
      <w:r w:rsidR="00480DCD" w:rsidRPr="00A01219">
        <w:rPr>
          <w:rFonts w:ascii="Arial" w:eastAsia="Arial Unicode MS" w:hAnsi="Arial" w:cs="Arial"/>
          <w:sz w:val="18"/>
          <w:szCs w:val="18"/>
        </w:rPr>
        <w:t>(1) creates, (2) receives from or on behalf of University, or (3) has access</w:t>
      </w:r>
      <w:r w:rsidR="00994661" w:rsidRPr="00A01219">
        <w:rPr>
          <w:rFonts w:ascii="Arial" w:eastAsia="Arial Unicode MS" w:hAnsi="Arial" w:cs="Arial"/>
          <w:sz w:val="18"/>
          <w:szCs w:val="18"/>
        </w:rPr>
        <w:t>, and which may contain</w:t>
      </w:r>
      <w:r w:rsidR="00322539" w:rsidRPr="00A01219">
        <w:rPr>
          <w:rFonts w:ascii="Arial" w:hAnsi="Arial" w:cs="Arial"/>
          <w:iCs/>
          <w:sz w:val="18"/>
          <w:szCs w:val="18"/>
        </w:rPr>
        <w:t xml:space="preserve"> confidential information (including credit card information, social security numbers, and private health information</w:t>
      </w:r>
      <w:r w:rsidR="007B4BDC" w:rsidRPr="00A01219">
        <w:rPr>
          <w:rFonts w:ascii="Arial" w:hAnsi="Arial" w:cs="Arial"/>
          <w:iCs/>
          <w:sz w:val="18"/>
          <w:szCs w:val="18"/>
        </w:rPr>
        <w:t xml:space="preserve"> (</w:t>
      </w:r>
      <w:r w:rsidR="007B4BDC" w:rsidRPr="00A01219">
        <w:rPr>
          <w:rFonts w:ascii="Arial" w:hAnsi="Arial" w:cs="Arial"/>
          <w:b/>
          <w:iCs/>
          <w:sz w:val="18"/>
          <w:szCs w:val="18"/>
        </w:rPr>
        <w:t>PHI</w:t>
      </w:r>
      <w:r w:rsidR="007B4BDC" w:rsidRPr="00A01219">
        <w:rPr>
          <w:rFonts w:ascii="Arial" w:hAnsi="Arial" w:cs="Arial"/>
          <w:iCs/>
          <w:sz w:val="18"/>
          <w:szCs w:val="18"/>
        </w:rPr>
        <w:t>)</w:t>
      </w:r>
      <w:r w:rsidR="00322539" w:rsidRPr="00A01219">
        <w:rPr>
          <w:rFonts w:ascii="Arial" w:hAnsi="Arial" w:cs="Arial"/>
          <w:iCs/>
          <w:sz w:val="18"/>
          <w:szCs w:val="18"/>
        </w:rPr>
        <w:t xml:space="preserve"> subject to Health Insurance Portability and Accountability Act (</w:t>
      </w:r>
      <w:r w:rsidR="00322539" w:rsidRPr="00A01219">
        <w:rPr>
          <w:rFonts w:ascii="Arial" w:hAnsi="Arial" w:cs="Arial"/>
          <w:b/>
          <w:iCs/>
          <w:sz w:val="18"/>
          <w:szCs w:val="18"/>
        </w:rPr>
        <w:t>HIPAA</w:t>
      </w:r>
      <w:r w:rsidR="00322539" w:rsidRPr="00A01219">
        <w:rPr>
          <w:rFonts w:ascii="Arial" w:hAnsi="Arial" w:cs="Arial"/>
          <w:iCs/>
          <w:sz w:val="18"/>
          <w:szCs w:val="18"/>
        </w:rPr>
        <w:t xml:space="preserve">) of 1996 (Public Law 104-191), or education records subject to the Family Educational Rights </w:t>
      </w:r>
      <w:r w:rsidR="00754B77" w:rsidRPr="00A01219">
        <w:rPr>
          <w:rFonts w:ascii="Arial" w:hAnsi="Arial" w:cs="Arial"/>
          <w:iCs/>
          <w:sz w:val="18"/>
          <w:szCs w:val="18"/>
        </w:rPr>
        <w:t>and</w:t>
      </w:r>
      <w:r w:rsidR="00322539" w:rsidRPr="00A01219">
        <w:rPr>
          <w:rFonts w:ascii="Arial" w:hAnsi="Arial" w:cs="Arial"/>
          <w:iCs/>
          <w:sz w:val="18"/>
          <w:szCs w:val="18"/>
        </w:rPr>
        <w:t xml:space="preserve"> Privacy Act</w:t>
      </w:r>
      <w:r w:rsidR="00963E42" w:rsidRPr="00A01219">
        <w:rPr>
          <w:rFonts w:ascii="Arial" w:hAnsi="Arial" w:cs="Arial"/>
          <w:iCs/>
          <w:sz w:val="18"/>
          <w:szCs w:val="18"/>
        </w:rPr>
        <w:t xml:space="preserve"> </w:t>
      </w:r>
      <w:r w:rsidR="00932091" w:rsidRPr="00A01219">
        <w:rPr>
          <w:rFonts w:ascii="Arial" w:hAnsi="Arial" w:cs="Arial"/>
          <w:iCs/>
          <w:sz w:val="18"/>
          <w:szCs w:val="18"/>
        </w:rPr>
        <w:t>(</w:t>
      </w:r>
      <w:r w:rsidR="00322539" w:rsidRPr="00A01219">
        <w:rPr>
          <w:rFonts w:ascii="Arial" w:hAnsi="Arial" w:cs="Arial"/>
          <w:b/>
          <w:iCs/>
          <w:sz w:val="18"/>
          <w:szCs w:val="18"/>
        </w:rPr>
        <w:t>FERPA</w:t>
      </w:r>
      <w:r w:rsidR="00932091" w:rsidRPr="00A01219">
        <w:rPr>
          <w:rFonts w:ascii="Arial" w:hAnsi="Arial" w:cs="Arial"/>
          <w:iCs/>
          <w:sz w:val="18"/>
          <w:szCs w:val="18"/>
        </w:rPr>
        <w:t>).</w:t>
      </w:r>
    </w:p>
    <w:p w14:paraId="6628CD58" w14:textId="77777777" w:rsidR="00FC7F03" w:rsidRPr="00A01219" w:rsidRDefault="00FC7F03" w:rsidP="00B479C7">
      <w:pPr>
        <w:pStyle w:val="PlainText"/>
        <w:jc w:val="center"/>
        <w:rPr>
          <w:rFonts w:ascii="Arial" w:hAnsi="Arial" w:cs="Arial"/>
          <w:b/>
          <w:sz w:val="18"/>
          <w:szCs w:val="18"/>
        </w:rPr>
      </w:pPr>
    </w:p>
    <w:p w14:paraId="465A8CB3" w14:textId="77777777" w:rsidR="00EA56EA" w:rsidRPr="00A01219" w:rsidRDefault="00EA56EA" w:rsidP="0091655F">
      <w:pPr>
        <w:pStyle w:val="PlainText"/>
        <w:jc w:val="center"/>
        <w:rPr>
          <w:rFonts w:ascii="Arial" w:hAnsi="Arial" w:cs="Arial"/>
          <w:b/>
          <w:sz w:val="18"/>
          <w:szCs w:val="18"/>
          <w:u w:val="single"/>
        </w:rPr>
      </w:pPr>
      <w:r w:rsidRPr="00A01219">
        <w:rPr>
          <w:rFonts w:ascii="Arial" w:hAnsi="Arial" w:cs="Arial"/>
          <w:b/>
          <w:sz w:val="18"/>
          <w:szCs w:val="18"/>
          <w:u w:val="single"/>
        </w:rPr>
        <w:t>General Protection</w:t>
      </w:r>
      <w:r w:rsidR="006E62A1" w:rsidRPr="00A01219">
        <w:rPr>
          <w:rFonts w:ascii="Arial" w:hAnsi="Arial" w:cs="Arial"/>
          <w:b/>
          <w:sz w:val="18"/>
          <w:szCs w:val="18"/>
          <w:u w:val="single"/>
        </w:rPr>
        <w:t xml:space="preserve"> of University Records</w:t>
      </w:r>
    </w:p>
    <w:p w14:paraId="1AD47FCD" w14:textId="77777777" w:rsidR="00EA56EA" w:rsidRPr="00A01219" w:rsidRDefault="00EA56EA" w:rsidP="0091655F">
      <w:pPr>
        <w:pStyle w:val="PlainText"/>
        <w:jc w:val="both"/>
        <w:rPr>
          <w:rFonts w:ascii="Arial" w:hAnsi="Arial" w:cs="Arial"/>
          <w:sz w:val="18"/>
          <w:szCs w:val="18"/>
        </w:rPr>
      </w:pPr>
    </w:p>
    <w:p w14:paraId="6537ADF7" w14:textId="77777777"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1</w:t>
      </w:r>
      <w:r w:rsidR="00791DA8" w:rsidRPr="00A01219">
        <w:rPr>
          <w:rFonts w:ascii="Arial" w:hAnsi="Arial" w:cs="Arial"/>
          <w:sz w:val="18"/>
          <w:szCs w:val="18"/>
        </w:rPr>
        <w:t>.</w:t>
      </w:r>
      <w:r w:rsidRPr="00A01219">
        <w:rPr>
          <w:rFonts w:ascii="Arial" w:hAnsi="Arial" w:cs="Arial"/>
          <w:sz w:val="18"/>
          <w:szCs w:val="18"/>
        </w:rPr>
        <w:t xml:space="preserve">  Describe the security features incorporated into </w:t>
      </w:r>
      <w:r w:rsidR="003848A7" w:rsidRPr="00A01219">
        <w:rPr>
          <w:rFonts w:ascii="Arial" w:hAnsi="Arial" w:cs="Arial"/>
          <w:sz w:val="18"/>
          <w:szCs w:val="18"/>
        </w:rPr>
        <w:t>Information Resources</w:t>
      </w:r>
      <w:r w:rsidR="00B2525F" w:rsidRPr="00A01219">
        <w:rPr>
          <w:rFonts w:ascii="Arial" w:hAnsi="Arial" w:cs="Arial"/>
          <w:sz w:val="18"/>
          <w:szCs w:val="18"/>
        </w:rPr>
        <w:t xml:space="preserve"> </w:t>
      </w:r>
      <w:r w:rsidR="008E717F" w:rsidRPr="00A01219">
        <w:rPr>
          <w:rFonts w:ascii="Arial" w:hAnsi="Arial" w:cs="Arial"/>
          <w:sz w:val="18"/>
          <w:szCs w:val="18"/>
        </w:rPr>
        <w:t xml:space="preserve">(ref. </w:t>
      </w:r>
      <w:r w:rsidR="008E717F" w:rsidRPr="00A01219">
        <w:rPr>
          <w:rFonts w:ascii="Arial" w:hAnsi="Arial" w:cs="Arial"/>
          <w:b/>
          <w:sz w:val="18"/>
          <w:szCs w:val="18"/>
        </w:rPr>
        <w:t>Section</w:t>
      </w:r>
      <w:r w:rsidR="007A476B" w:rsidRPr="00A01219">
        <w:rPr>
          <w:rFonts w:ascii="Arial" w:hAnsi="Arial" w:cs="Arial"/>
          <w:b/>
          <w:sz w:val="18"/>
          <w:szCs w:val="18"/>
        </w:rPr>
        <w:t xml:space="preserve"> 5.3.4</w:t>
      </w:r>
      <w:r w:rsidR="008E717F" w:rsidRPr="00A01219">
        <w:rPr>
          <w:rFonts w:ascii="Arial" w:hAnsi="Arial" w:cs="Arial"/>
          <w:sz w:val="18"/>
          <w:szCs w:val="18"/>
        </w:rPr>
        <w:t xml:space="preserve">) </w:t>
      </w:r>
      <w:r w:rsidR="00B2525F" w:rsidRPr="00A01219">
        <w:rPr>
          <w:rFonts w:ascii="Arial" w:hAnsi="Arial" w:cs="Arial"/>
          <w:sz w:val="18"/>
          <w:szCs w:val="18"/>
        </w:rPr>
        <w:t>to be provided or used by Proposer pursuant to this RFP</w:t>
      </w:r>
      <w:r w:rsidRPr="00A01219">
        <w:rPr>
          <w:rFonts w:ascii="Arial" w:hAnsi="Arial" w:cs="Arial"/>
          <w:sz w:val="18"/>
          <w:szCs w:val="18"/>
        </w:rPr>
        <w:t xml:space="preserve">. </w:t>
      </w:r>
    </w:p>
    <w:p w14:paraId="2419DC69" w14:textId="77777777" w:rsidR="00EA56EA" w:rsidRPr="00A01219" w:rsidRDefault="00EA56EA" w:rsidP="0091655F">
      <w:pPr>
        <w:pStyle w:val="PlainText"/>
        <w:jc w:val="both"/>
        <w:rPr>
          <w:rFonts w:ascii="Arial" w:hAnsi="Arial" w:cs="Arial"/>
          <w:sz w:val="18"/>
          <w:szCs w:val="18"/>
        </w:rPr>
      </w:pPr>
    </w:p>
    <w:p w14:paraId="0F296F68" w14:textId="77777777" w:rsidR="00EA56EA" w:rsidRPr="00A01219" w:rsidRDefault="00641BA7" w:rsidP="0091655F">
      <w:pPr>
        <w:pStyle w:val="PlainText"/>
        <w:jc w:val="both"/>
        <w:rPr>
          <w:rFonts w:ascii="Arial" w:hAnsi="Arial" w:cs="Arial"/>
          <w:sz w:val="18"/>
          <w:szCs w:val="18"/>
        </w:rPr>
      </w:pPr>
      <w:r w:rsidRPr="00A01219">
        <w:rPr>
          <w:rFonts w:ascii="Arial" w:hAnsi="Arial" w:cs="Arial"/>
          <w:sz w:val="18"/>
          <w:szCs w:val="18"/>
        </w:rPr>
        <w:t xml:space="preserve">2.  List all products, including imbedded products that are a part of </w:t>
      </w:r>
      <w:r w:rsidR="003848A7" w:rsidRPr="00A01219">
        <w:rPr>
          <w:rFonts w:ascii="Arial" w:hAnsi="Arial" w:cs="Arial"/>
          <w:sz w:val="18"/>
          <w:szCs w:val="18"/>
        </w:rPr>
        <w:t>Information Resources</w:t>
      </w:r>
      <w:r w:rsidRPr="00A01219">
        <w:rPr>
          <w:rFonts w:ascii="Arial" w:hAnsi="Arial" w:cs="Arial"/>
          <w:sz w:val="18"/>
          <w:szCs w:val="18"/>
        </w:rPr>
        <w:t xml:space="preserve"> and the corresponding owner of each product.</w:t>
      </w:r>
    </w:p>
    <w:p w14:paraId="43A3924B" w14:textId="77777777" w:rsidR="00EA56EA" w:rsidRPr="00A01219" w:rsidRDefault="00EA56EA" w:rsidP="0091655F">
      <w:pPr>
        <w:pStyle w:val="PlainText"/>
        <w:jc w:val="both"/>
        <w:rPr>
          <w:rFonts w:ascii="Arial" w:hAnsi="Arial" w:cs="Arial"/>
          <w:sz w:val="18"/>
          <w:szCs w:val="18"/>
        </w:rPr>
      </w:pPr>
    </w:p>
    <w:p w14:paraId="753012D9" w14:textId="77777777" w:rsidR="00EA56EA" w:rsidRPr="00A01219" w:rsidRDefault="005E4452" w:rsidP="0091655F">
      <w:pPr>
        <w:pStyle w:val="PlainText"/>
        <w:jc w:val="both"/>
        <w:rPr>
          <w:rFonts w:ascii="Arial" w:hAnsi="Arial" w:cs="Arial"/>
          <w:sz w:val="18"/>
          <w:szCs w:val="18"/>
        </w:rPr>
      </w:pPr>
      <w:r w:rsidRPr="00A01219">
        <w:rPr>
          <w:rFonts w:ascii="Arial" w:hAnsi="Arial" w:cs="Arial"/>
          <w:sz w:val="18"/>
          <w:szCs w:val="18"/>
        </w:rPr>
        <w:t>3</w:t>
      </w:r>
      <w:r w:rsidR="00F874C1" w:rsidRPr="00A01219">
        <w:rPr>
          <w:rFonts w:ascii="Arial" w:hAnsi="Arial" w:cs="Arial"/>
          <w:sz w:val="18"/>
          <w:szCs w:val="18"/>
        </w:rPr>
        <w:t>.</w:t>
      </w:r>
      <w:r w:rsidR="00EA56EA" w:rsidRPr="00A01219">
        <w:rPr>
          <w:rFonts w:ascii="Arial" w:hAnsi="Arial" w:cs="Arial"/>
          <w:sz w:val="18"/>
          <w:szCs w:val="18"/>
        </w:rPr>
        <w:t xml:space="preserve"> Describe any assumptions made </w:t>
      </w:r>
      <w:r w:rsidR="008673DB" w:rsidRPr="00A01219">
        <w:rPr>
          <w:rFonts w:ascii="Arial" w:hAnsi="Arial" w:cs="Arial"/>
          <w:sz w:val="18"/>
          <w:szCs w:val="18"/>
        </w:rPr>
        <w:t>by Proposer in its</w:t>
      </w:r>
      <w:r w:rsidR="00EA56EA" w:rsidRPr="00A01219">
        <w:rPr>
          <w:rFonts w:ascii="Arial" w:hAnsi="Arial" w:cs="Arial"/>
          <w:sz w:val="18"/>
          <w:szCs w:val="18"/>
        </w:rPr>
        <w:t xml:space="preserve"> proposal regarding information security outside those already </w:t>
      </w:r>
      <w:r w:rsidR="00F06380" w:rsidRPr="00A01219">
        <w:rPr>
          <w:rFonts w:ascii="Arial" w:hAnsi="Arial" w:cs="Arial"/>
          <w:sz w:val="18"/>
          <w:szCs w:val="18"/>
        </w:rPr>
        <w:t xml:space="preserve">listed </w:t>
      </w:r>
      <w:r w:rsidR="00F42824" w:rsidRPr="00A01219">
        <w:rPr>
          <w:rFonts w:ascii="Arial" w:hAnsi="Arial" w:cs="Arial"/>
          <w:sz w:val="18"/>
          <w:szCs w:val="18"/>
        </w:rPr>
        <w:t xml:space="preserve">in </w:t>
      </w:r>
      <w:r w:rsidR="00F06380" w:rsidRPr="00A01219">
        <w:rPr>
          <w:rFonts w:ascii="Arial" w:hAnsi="Arial" w:cs="Arial"/>
          <w:sz w:val="18"/>
          <w:szCs w:val="18"/>
        </w:rPr>
        <w:t>the</w:t>
      </w:r>
      <w:r w:rsidR="00EA56EA" w:rsidRPr="00A01219">
        <w:rPr>
          <w:rFonts w:ascii="Arial" w:hAnsi="Arial" w:cs="Arial"/>
          <w:sz w:val="18"/>
          <w:szCs w:val="18"/>
        </w:rPr>
        <w:t xml:space="preserve"> proposal.</w:t>
      </w:r>
    </w:p>
    <w:p w14:paraId="504FF33C" w14:textId="77777777" w:rsidR="005E4452" w:rsidRPr="00A01219" w:rsidRDefault="005E4452" w:rsidP="0091655F">
      <w:pPr>
        <w:pStyle w:val="PlainText"/>
        <w:jc w:val="both"/>
        <w:rPr>
          <w:rFonts w:ascii="Arial" w:hAnsi="Arial" w:cs="Arial"/>
          <w:sz w:val="18"/>
          <w:szCs w:val="18"/>
        </w:rPr>
      </w:pPr>
    </w:p>
    <w:p w14:paraId="26332DEC" w14:textId="77777777" w:rsidR="005E4452" w:rsidRPr="00A01219" w:rsidRDefault="006E4688" w:rsidP="00B479C7">
      <w:pPr>
        <w:pStyle w:val="PlainText"/>
        <w:keepNext/>
        <w:keepLines/>
        <w:jc w:val="both"/>
        <w:rPr>
          <w:rFonts w:ascii="Arial" w:hAnsi="Arial" w:cs="Arial"/>
          <w:i/>
          <w:sz w:val="18"/>
          <w:szCs w:val="18"/>
        </w:rPr>
      </w:pPr>
      <w:r w:rsidRPr="00A01219">
        <w:rPr>
          <w:rFonts w:ascii="Arial" w:eastAsia="Times" w:hAnsi="Arial" w:cs="Arial"/>
          <w:i/>
          <w:sz w:val="18"/>
          <w:szCs w:val="18"/>
        </w:rPr>
        <w:t>Complete the following additional questions if</w:t>
      </w:r>
      <w:r w:rsidR="00664A44" w:rsidRPr="00A01219">
        <w:rPr>
          <w:rFonts w:ascii="Arial" w:eastAsia="Times" w:hAnsi="Arial" w:cs="Arial"/>
          <w:i/>
          <w:sz w:val="18"/>
          <w:szCs w:val="18"/>
        </w:rPr>
        <w:t xml:space="preserve"> </w:t>
      </w:r>
      <w:r w:rsidR="007C683F" w:rsidRPr="00A01219">
        <w:rPr>
          <w:rFonts w:ascii="Arial" w:eastAsia="Times" w:hAnsi="Arial" w:cs="Arial"/>
          <w:i/>
          <w:sz w:val="18"/>
          <w:szCs w:val="18"/>
        </w:rPr>
        <w:t xml:space="preserve">the </w:t>
      </w:r>
      <w:r w:rsidR="003848A7" w:rsidRPr="00A01219">
        <w:rPr>
          <w:rFonts w:ascii="Arial" w:eastAsia="Times" w:hAnsi="Arial" w:cs="Arial"/>
          <w:i/>
          <w:sz w:val="18"/>
          <w:szCs w:val="18"/>
        </w:rPr>
        <w:t>Information Resources</w:t>
      </w:r>
      <w:r w:rsidR="004D7500" w:rsidRPr="00A01219">
        <w:rPr>
          <w:rFonts w:ascii="Arial" w:eastAsia="Times" w:hAnsi="Arial" w:cs="Arial"/>
          <w:i/>
          <w:sz w:val="18"/>
          <w:szCs w:val="18"/>
        </w:rPr>
        <w:t xml:space="preserve"> </w:t>
      </w:r>
      <w:r w:rsidRPr="00A01219">
        <w:rPr>
          <w:rFonts w:ascii="Arial" w:eastAsia="Times" w:hAnsi="Arial" w:cs="Arial"/>
          <w:i/>
          <w:sz w:val="18"/>
          <w:szCs w:val="18"/>
        </w:rPr>
        <w:t>will b</w:t>
      </w:r>
      <w:r w:rsidR="00B2525F" w:rsidRPr="00A01219">
        <w:rPr>
          <w:rFonts w:ascii="Arial" w:eastAsia="Times" w:hAnsi="Arial" w:cs="Arial"/>
          <w:i/>
          <w:sz w:val="18"/>
          <w:szCs w:val="18"/>
        </w:rPr>
        <w:t>e</w:t>
      </w:r>
      <w:r w:rsidR="00664A44" w:rsidRPr="00A01219">
        <w:rPr>
          <w:rFonts w:ascii="Arial" w:eastAsia="Times" w:hAnsi="Arial" w:cs="Arial"/>
          <w:i/>
          <w:sz w:val="18"/>
          <w:szCs w:val="18"/>
        </w:rPr>
        <w:t xml:space="preserve"> hosted </w:t>
      </w:r>
      <w:r w:rsidRPr="00A01219">
        <w:rPr>
          <w:rFonts w:ascii="Arial" w:eastAsia="Times" w:hAnsi="Arial" w:cs="Arial"/>
          <w:i/>
          <w:sz w:val="18"/>
          <w:szCs w:val="18"/>
        </w:rPr>
        <w:t>by Proposer</w:t>
      </w:r>
      <w:r w:rsidR="00664A44" w:rsidRPr="00A01219">
        <w:rPr>
          <w:rFonts w:ascii="Arial" w:eastAsia="Times" w:hAnsi="Arial" w:cs="Arial"/>
          <w:i/>
          <w:sz w:val="18"/>
          <w:szCs w:val="18"/>
        </w:rPr>
        <w:t>:</w:t>
      </w:r>
    </w:p>
    <w:p w14:paraId="14758A82" w14:textId="77777777" w:rsidR="00124392" w:rsidRPr="00A01219" w:rsidRDefault="00124392" w:rsidP="00B479C7">
      <w:pPr>
        <w:pStyle w:val="PlainText"/>
        <w:keepNext/>
        <w:keepLines/>
        <w:jc w:val="both"/>
        <w:rPr>
          <w:rFonts w:ascii="Arial" w:hAnsi="Arial" w:cs="Arial"/>
          <w:sz w:val="18"/>
          <w:szCs w:val="18"/>
        </w:rPr>
      </w:pPr>
    </w:p>
    <w:p w14:paraId="7C4F538C" w14:textId="77777777" w:rsidR="005E4452" w:rsidRPr="00A01219" w:rsidRDefault="00664A44" w:rsidP="00B479C7">
      <w:pPr>
        <w:pStyle w:val="PlainText"/>
        <w:keepNext/>
        <w:keepLines/>
        <w:jc w:val="both"/>
        <w:rPr>
          <w:rFonts w:ascii="Arial" w:hAnsi="Arial" w:cs="Arial"/>
          <w:sz w:val="18"/>
          <w:szCs w:val="18"/>
        </w:rPr>
      </w:pPr>
      <w:r w:rsidRPr="00A01219">
        <w:rPr>
          <w:rFonts w:ascii="Arial" w:hAnsi="Arial" w:cs="Arial"/>
          <w:sz w:val="18"/>
          <w:szCs w:val="18"/>
        </w:rPr>
        <w:t>4</w:t>
      </w:r>
      <w:r w:rsidR="005E4452" w:rsidRPr="00A01219">
        <w:rPr>
          <w:rFonts w:ascii="Arial" w:hAnsi="Arial" w:cs="Arial"/>
          <w:sz w:val="18"/>
          <w:szCs w:val="18"/>
        </w:rPr>
        <w:t xml:space="preserve">.  Describe the monitoring procedures and tools used for monitoring the integrity and availability of all products interacting with </w:t>
      </w:r>
      <w:r w:rsidR="00003459" w:rsidRPr="00A01219">
        <w:rPr>
          <w:rFonts w:ascii="Arial" w:hAnsi="Arial" w:cs="Arial"/>
          <w:sz w:val="18"/>
          <w:szCs w:val="18"/>
        </w:rPr>
        <w:t>Information Resources</w:t>
      </w:r>
      <w:r w:rsidR="005E4452" w:rsidRPr="00A01219">
        <w:rPr>
          <w:rFonts w:ascii="Arial" w:hAnsi="Arial" w:cs="Arial"/>
          <w:sz w:val="18"/>
          <w:szCs w:val="18"/>
        </w:rPr>
        <w:t xml:space="preserve">, including procedures and tools used to, detect security incidents and to ensure timely remediation. </w:t>
      </w:r>
    </w:p>
    <w:p w14:paraId="0A451627" w14:textId="77777777" w:rsidR="005E4452" w:rsidRPr="00A01219" w:rsidRDefault="005E4452" w:rsidP="005E4452">
      <w:pPr>
        <w:pStyle w:val="PlainText"/>
        <w:jc w:val="both"/>
        <w:rPr>
          <w:rFonts w:ascii="Arial" w:hAnsi="Arial" w:cs="Arial"/>
          <w:sz w:val="18"/>
          <w:szCs w:val="18"/>
        </w:rPr>
      </w:pPr>
    </w:p>
    <w:p w14:paraId="176F860D" w14:textId="77777777" w:rsidR="005E4452" w:rsidRPr="00A01219" w:rsidRDefault="00664A44" w:rsidP="005E4452">
      <w:pPr>
        <w:pStyle w:val="PlainText"/>
        <w:jc w:val="both"/>
        <w:rPr>
          <w:rFonts w:ascii="Arial" w:hAnsi="Arial" w:cs="Arial"/>
          <w:sz w:val="18"/>
          <w:szCs w:val="18"/>
        </w:rPr>
      </w:pPr>
      <w:r w:rsidRPr="00A01219">
        <w:rPr>
          <w:rFonts w:ascii="Arial" w:hAnsi="Arial" w:cs="Arial"/>
          <w:sz w:val="18"/>
          <w:szCs w:val="18"/>
        </w:rPr>
        <w:t>5</w:t>
      </w:r>
      <w:r w:rsidR="005E4452" w:rsidRPr="00A01219">
        <w:rPr>
          <w:rFonts w:ascii="Arial" w:hAnsi="Arial" w:cs="Arial"/>
          <w:sz w:val="18"/>
          <w:szCs w:val="18"/>
        </w:rPr>
        <w:t xml:space="preserve">.  Describe the physical access controls used to limit access to Proposer's data center and network components. </w:t>
      </w:r>
    </w:p>
    <w:p w14:paraId="2C7656D3" w14:textId="77777777" w:rsidR="005E4452" w:rsidRPr="00A01219" w:rsidRDefault="005E4452" w:rsidP="005E4452">
      <w:pPr>
        <w:pStyle w:val="PlainText"/>
        <w:jc w:val="both"/>
        <w:rPr>
          <w:rFonts w:ascii="Arial" w:hAnsi="Arial" w:cs="Arial"/>
          <w:sz w:val="18"/>
          <w:szCs w:val="18"/>
        </w:rPr>
      </w:pPr>
    </w:p>
    <w:p w14:paraId="52ED95AC" w14:textId="77777777" w:rsidR="005E4452" w:rsidRPr="00A01219" w:rsidRDefault="00664A44" w:rsidP="005E4452">
      <w:pPr>
        <w:pStyle w:val="PlainText"/>
        <w:jc w:val="both"/>
        <w:rPr>
          <w:rFonts w:ascii="Arial" w:hAnsi="Arial" w:cs="Arial"/>
          <w:sz w:val="18"/>
          <w:szCs w:val="18"/>
        </w:rPr>
      </w:pPr>
      <w:r w:rsidRPr="00A01219">
        <w:rPr>
          <w:rFonts w:ascii="Arial" w:hAnsi="Arial" w:cs="Arial"/>
          <w:sz w:val="18"/>
          <w:szCs w:val="18"/>
        </w:rPr>
        <w:t>6</w:t>
      </w:r>
      <w:r w:rsidR="005E4452" w:rsidRPr="00A01219">
        <w:rPr>
          <w:rFonts w:ascii="Arial" w:hAnsi="Arial" w:cs="Arial"/>
          <w:sz w:val="18"/>
          <w:szCs w:val="18"/>
        </w:rPr>
        <w:t xml:space="preserve">.  What procedures and best practices does Proposer follow to harden all systems that would interact with </w:t>
      </w:r>
      <w:r w:rsidR="003848A7" w:rsidRPr="00A01219">
        <w:rPr>
          <w:rFonts w:ascii="Arial" w:hAnsi="Arial" w:cs="Arial"/>
          <w:sz w:val="18"/>
          <w:szCs w:val="18"/>
        </w:rPr>
        <w:t>Information Resources</w:t>
      </w:r>
      <w:r w:rsidR="005E4452" w:rsidRPr="00A01219">
        <w:rPr>
          <w:rFonts w:ascii="Arial" w:hAnsi="Arial" w:cs="Arial"/>
          <w:sz w:val="18"/>
          <w:szCs w:val="18"/>
        </w:rPr>
        <w:t xml:space="preserve">, including any systems that would hold or process University Records, or from which University Records may be accessed? </w:t>
      </w:r>
    </w:p>
    <w:p w14:paraId="7F93CA16" w14:textId="77777777" w:rsidR="005E4452" w:rsidRPr="00A01219" w:rsidRDefault="005E4452" w:rsidP="005E4452">
      <w:pPr>
        <w:pStyle w:val="PlainText"/>
        <w:jc w:val="both"/>
        <w:rPr>
          <w:rFonts w:ascii="Arial" w:hAnsi="Arial" w:cs="Arial"/>
          <w:sz w:val="18"/>
          <w:szCs w:val="18"/>
        </w:rPr>
      </w:pPr>
    </w:p>
    <w:p w14:paraId="63BCAFB1" w14:textId="000ECDF8" w:rsidR="005E4452" w:rsidRPr="00A01219" w:rsidRDefault="00664A44" w:rsidP="005E4452">
      <w:pPr>
        <w:pStyle w:val="PlainText"/>
        <w:jc w:val="both"/>
        <w:rPr>
          <w:rFonts w:ascii="Arial" w:hAnsi="Arial" w:cs="Arial"/>
          <w:sz w:val="18"/>
          <w:szCs w:val="18"/>
        </w:rPr>
      </w:pPr>
      <w:r w:rsidRPr="597F120E">
        <w:rPr>
          <w:rFonts w:ascii="Arial" w:hAnsi="Arial" w:cs="Arial"/>
          <w:sz w:val="18"/>
          <w:szCs w:val="18"/>
        </w:rPr>
        <w:t>7</w:t>
      </w:r>
      <w:r w:rsidR="005E4452" w:rsidRPr="597F120E">
        <w:rPr>
          <w:rFonts w:ascii="Arial" w:hAnsi="Arial" w:cs="Arial"/>
          <w:sz w:val="18"/>
          <w:szCs w:val="18"/>
        </w:rPr>
        <w:t xml:space="preserve">.  What technical security measures does the Proposer take to detect and prevent unintentional, </w:t>
      </w:r>
      <w:r w:rsidR="7E3E2E2A" w:rsidRPr="597F120E">
        <w:rPr>
          <w:rFonts w:ascii="Arial" w:hAnsi="Arial" w:cs="Arial"/>
          <w:sz w:val="18"/>
          <w:szCs w:val="18"/>
        </w:rPr>
        <w:t>accidental,</w:t>
      </w:r>
      <w:r w:rsidR="005E4452" w:rsidRPr="597F120E">
        <w:rPr>
          <w:rFonts w:ascii="Arial" w:hAnsi="Arial" w:cs="Arial"/>
          <w:sz w:val="18"/>
          <w:szCs w:val="18"/>
        </w:rPr>
        <w:t xml:space="preserve"> and intentional corruption or loss of University Records? </w:t>
      </w:r>
    </w:p>
    <w:p w14:paraId="58AD0353" w14:textId="77777777" w:rsidR="005E4452" w:rsidRPr="00A01219" w:rsidRDefault="005E4452" w:rsidP="005E4452">
      <w:pPr>
        <w:pStyle w:val="PlainText"/>
        <w:jc w:val="both"/>
        <w:rPr>
          <w:rFonts w:ascii="Arial" w:hAnsi="Arial" w:cs="Arial"/>
          <w:sz w:val="18"/>
          <w:szCs w:val="18"/>
        </w:rPr>
      </w:pPr>
    </w:p>
    <w:p w14:paraId="006561D2" w14:textId="77777777" w:rsidR="0021458D" w:rsidRPr="00A01219" w:rsidRDefault="00664A44" w:rsidP="005E4452">
      <w:pPr>
        <w:pStyle w:val="PlainText"/>
        <w:jc w:val="both"/>
        <w:rPr>
          <w:rFonts w:ascii="Arial" w:hAnsi="Arial" w:cs="Arial"/>
          <w:sz w:val="18"/>
          <w:szCs w:val="18"/>
        </w:rPr>
      </w:pPr>
      <w:r w:rsidRPr="00A01219">
        <w:rPr>
          <w:rFonts w:ascii="Arial" w:hAnsi="Arial" w:cs="Arial"/>
          <w:sz w:val="18"/>
          <w:szCs w:val="18"/>
        </w:rPr>
        <w:t>8</w:t>
      </w:r>
      <w:r w:rsidR="005E4452" w:rsidRPr="00A01219">
        <w:rPr>
          <w:rFonts w:ascii="Arial" w:hAnsi="Arial" w:cs="Arial"/>
          <w:sz w:val="18"/>
          <w:szCs w:val="18"/>
        </w:rPr>
        <w:t xml:space="preserve">.  Will the Proposer agree to a vulnerability scan by University of the web portal application that would interact with </w:t>
      </w:r>
      <w:r w:rsidR="003848A7" w:rsidRPr="00A01219">
        <w:rPr>
          <w:rFonts w:ascii="Arial" w:hAnsi="Arial" w:cs="Arial"/>
          <w:sz w:val="18"/>
          <w:szCs w:val="18"/>
        </w:rPr>
        <w:t>Information Resources</w:t>
      </w:r>
      <w:r w:rsidR="005E4452" w:rsidRPr="00A01219">
        <w:rPr>
          <w:rFonts w:ascii="Arial" w:hAnsi="Arial" w:cs="Arial"/>
          <w:sz w:val="18"/>
          <w:szCs w:val="18"/>
        </w:rPr>
        <w:t>, including any systems that would hold or process University Records, or from which University Records may be accessed?</w:t>
      </w:r>
      <w:r w:rsidR="00746C02">
        <w:rPr>
          <w:rFonts w:ascii="Arial" w:hAnsi="Arial" w:cs="Arial"/>
          <w:sz w:val="18"/>
          <w:szCs w:val="18"/>
        </w:rPr>
        <w:t xml:space="preserve"> </w:t>
      </w:r>
      <w:r w:rsidR="005E4452" w:rsidRPr="00A01219">
        <w:rPr>
          <w:rFonts w:ascii="Arial" w:hAnsi="Arial" w:cs="Arial"/>
          <w:sz w:val="18"/>
          <w:szCs w:val="18"/>
        </w:rPr>
        <w:t>If Proposer objects</w:t>
      </w:r>
      <w:r w:rsidR="0021458D" w:rsidRPr="00A01219">
        <w:rPr>
          <w:rFonts w:ascii="Arial" w:hAnsi="Arial" w:cs="Arial"/>
          <w:sz w:val="18"/>
          <w:szCs w:val="18"/>
        </w:rPr>
        <w:t>,</w:t>
      </w:r>
      <w:r w:rsidR="005E4452" w:rsidRPr="00A01219">
        <w:rPr>
          <w:rFonts w:ascii="Arial" w:hAnsi="Arial" w:cs="Arial"/>
          <w:sz w:val="18"/>
          <w:szCs w:val="18"/>
        </w:rPr>
        <w:t xml:space="preserve"> </w:t>
      </w:r>
      <w:r w:rsidR="0021458D" w:rsidRPr="00A01219">
        <w:rPr>
          <w:rFonts w:ascii="Arial" w:hAnsi="Arial" w:cs="Arial"/>
          <w:sz w:val="18"/>
          <w:szCs w:val="18"/>
        </w:rPr>
        <w:t>explain ba</w:t>
      </w:r>
      <w:r w:rsidR="00F959B8" w:rsidRPr="00A01219">
        <w:rPr>
          <w:rFonts w:ascii="Arial" w:hAnsi="Arial" w:cs="Arial"/>
          <w:sz w:val="18"/>
          <w:szCs w:val="18"/>
        </w:rPr>
        <w:t xml:space="preserve">sis for the objection </w:t>
      </w:r>
      <w:r w:rsidR="005E4452" w:rsidRPr="00A01219">
        <w:rPr>
          <w:rFonts w:ascii="Arial" w:hAnsi="Arial" w:cs="Arial"/>
          <w:sz w:val="18"/>
          <w:szCs w:val="18"/>
        </w:rPr>
        <w:t>to a vulnerability scan</w:t>
      </w:r>
      <w:r w:rsidR="00F959B8" w:rsidRPr="00A01219">
        <w:rPr>
          <w:rFonts w:ascii="Arial" w:hAnsi="Arial" w:cs="Arial"/>
          <w:sz w:val="18"/>
          <w:szCs w:val="18"/>
        </w:rPr>
        <w:t xml:space="preserve">. </w:t>
      </w:r>
    </w:p>
    <w:p w14:paraId="4C666086" w14:textId="77777777" w:rsidR="0021458D" w:rsidRPr="00A01219" w:rsidRDefault="0021458D" w:rsidP="005E4452">
      <w:pPr>
        <w:pStyle w:val="PlainText"/>
        <w:jc w:val="both"/>
        <w:rPr>
          <w:rFonts w:ascii="Arial" w:hAnsi="Arial" w:cs="Arial"/>
          <w:sz w:val="18"/>
          <w:szCs w:val="18"/>
        </w:rPr>
      </w:pPr>
    </w:p>
    <w:p w14:paraId="0E91C71B" w14:textId="77777777" w:rsidR="005E4452" w:rsidRPr="00A01219" w:rsidRDefault="0021458D" w:rsidP="005E4452">
      <w:pPr>
        <w:pStyle w:val="PlainText"/>
        <w:jc w:val="both"/>
        <w:rPr>
          <w:rFonts w:ascii="Arial" w:hAnsi="Arial" w:cs="Arial"/>
          <w:sz w:val="18"/>
          <w:szCs w:val="18"/>
        </w:rPr>
      </w:pPr>
      <w:r w:rsidRPr="00A01219">
        <w:rPr>
          <w:rFonts w:ascii="Arial" w:hAnsi="Arial" w:cs="Arial"/>
          <w:sz w:val="18"/>
          <w:szCs w:val="18"/>
        </w:rPr>
        <w:t xml:space="preserve">9. Describe </w:t>
      </w:r>
      <w:r w:rsidR="00992216" w:rsidRPr="00A01219">
        <w:rPr>
          <w:rFonts w:ascii="Arial" w:hAnsi="Arial" w:cs="Arial"/>
          <w:sz w:val="18"/>
          <w:szCs w:val="18"/>
        </w:rPr>
        <w:t>processes Proposer will use to provide University assurance that the web portal and all systems that would hold or process University Records can provide adequate security of University Records</w:t>
      </w:r>
      <w:r w:rsidR="005E4452" w:rsidRPr="00A01219">
        <w:rPr>
          <w:rFonts w:ascii="Arial" w:hAnsi="Arial" w:cs="Arial"/>
          <w:sz w:val="18"/>
          <w:szCs w:val="18"/>
        </w:rPr>
        <w:t>.</w:t>
      </w:r>
    </w:p>
    <w:p w14:paraId="0990112E" w14:textId="77777777" w:rsidR="005E4452" w:rsidRPr="00A01219" w:rsidRDefault="005E4452" w:rsidP="005E4452">
      <w:pPr>
        <w:pStyle w:val="PlainText"/>
        <w:jc w:val="both"/>
        <w:rPr>
          <w:rFonts w:ascii="Arial" w:hAnsi="Arial" w:cs="Arial"/>
          <w:sz w:val="18"/>
          <w:szCs w:val="18"/>
        </w:rPr>
      </w:pPr>
    </w:p>
    <w:p w14:paraId="76EFD84A" w14:textId="77777777" w:rsidR="005E4452" w:rsidRPr="00A01219" w:rsidRDefault="0021458D" w:rsidP="005E4452">
      <w:pPr>
        <w:pStyle w:val="PlainText"/>
        <w:jc w:val="both"/>
        <w:rPr>
          <w:rFonts w:ascii="Arial" w:hAnsi="Arial" w:cs="Arial"/>
          <w:sz w:val="18"/>
          <w:szCs w:val="18"/>
        </w:rPr>
      </w:pPr>
      <w:r w:rsidRPr="00A01219">
        <w:rPr>
          <w:rFonts w:ascii="Arial" w:hAnsi="Arial" w:cs="Arial"/>
          <w:sz w:val="18"/>
          <w:szCs w:val="18"/>
        </w:rPr>
        <w:t>10</w:t>
      </w:r>
      <w:r w:rsidR="005E4452" w:rsidRPr="00A01219">
        <w:rPr>
          <w:rFonts w:ascii="Arial" w:hAnsi="Arial" w:cs="Arial"/>
          <w:sz w:val="18"/>
          <w:szCs w:val="18"/>
        </w:rPr>
        <w:t xml:space="preserve">.  Does Proposer have a data backup and recovery plan supported by policies and procedures, in place for </w:t>
      </w:r>
      <w:r w:rsidR="003848A7" w:rsidRPr="00A01219">
        <w:rPr>
          <w:rFonts w:ascii="Arial" w:hAnsi="Arial" w:cs="Arial"/>
          <w:sz w:val="18"/>
          <w:szCs w:val="18"/>
        </w:rPr>
        <w:t>Information Resources</w:t>
      </w:r>
      <w:r w:rsidR="005E4452" w:rsidRPr="00A01219">
        <w:rPr>
          <w:rFonts w:ascii="Arial" w:hAnsi="Arial" w:cs="Arial"/>
          <w:sz w:val="18"/>
          <w:szCs w:val="18"/>
        </w:rPr>
        <w:t>?</w:t>
      </w:r>
      <w:r w:rsidR="00746C02">
        <w:rPr>
          <w:rFonts w:ascii="Arial" w:hAnsi="Arial" w:cs="Arial"/>
          <w:sz w:val="18"/>
          <w:szCs w:val="18"/>
        </w:rPr>
        <w:t xml:space="preserve"> </w:t>
      </w:r>
      <w:r w:rsidR="005E4452" w:rsidRPr="00A01219">
        <w:rPr>
          <w:rFonts w:ascii="Arial" w:hAnsi="Arial" w:cs="Arial"/>
          <w:sz w:val="18"/>
          <w:szCs w:val="18"/>
        </w:rPr>
        <w:t>If yes, briefly describe the plan</w:t>
      </w:r>
      <w:r w:rsidRPr="00A01219">
        <w:rPr>
          <w:rFonts w:ascii="Arial" w:hAnsi="Arial" w:cs="Arial"/>
          <w:sz w:val="18"/>
          <w:szCs w:val="18"/>
        </w:rPr>
        <w:t>, including scope and frequency of backups,</w:t>
      </w:r>
      <w:r w:rsidR="005E4452" w:rsidRPr="00A01219">
        <w:rPr>
          <w:rFonts w:ascii="Arial" w:hAnsi="Arial" w:cs="Arial"/>
          <w:sz w:val="18"/>
          <w:szCs w:val="18"/>
        </w:rPr>
        <w:t xml:space="preserve"> and how often </w:t>
      </w:r>
      <w:r w:rsidRPr="00A01219">
        <w:rPr>
          <w:rFonts w:ascii="Arial" w:hAnsi="Arial" w:cs="Arial"/>
          <w:sz w:val="18"/>
          <w:szCs w:val="18"/>
        </w:rPr>
        <w:t xml:space="preserve">the plan </w:t>
      </w:r>
      <w:r w:rsidR="005E4452" w:rsidRPr="00A01219">
        <w:rPr>
          <w:rFonts w:ascii="Arial" w:hAnsi="Arial" w:cs="Arial"/>
          <w:sz w:val="18"/>
          <w:szCs w:val="18"/>
        </w:rPr>
        <w:t xml:space="preserve">is updated. If no, describe what alternative methodology Proposer uses to ensure the restoration and availability of University Records. </w:t>
      </w:r>
    </w:p>
    <w:p w14:paraId="6A499321" w14:textId="77777777" w:rsidR="005E4452" w:rsidRPr="00A01219" w:rsidRDefault="005E4452" w:rsidP="005E4452">
      <w:pPr>
        <w:pStyle w:val="PlainText"/>
        <w:jc w:val="both"/>
        <w:rPr>
          <w:rFonts w:ascii="Arial" w:hAnsi="Arial" w:cs="Arial"/>
          <w:sz w:val="18"/>
          <w:szCs w:val="18"/>
        </w:rPr>
      </w:pPr>
    </w:p>
    <w:p w14:paraId="239E49C2" w14:textId="77777777" w:rsidR="005E4452" w:rsidRPr="00A01219" w:rsidRDefault="0021458D" w:rsidP="005E4452">
      <w:pPr>
        <w:pStyle w:val="PlainText"/>
        <w:jc w:val="both"/>
        <w:rPr>
          <w:rFonts w:ascii="Arial" w:hAnsi="Arial" w:cs="Arial"/>
          <w:sz w:val="18"/>
          <w:szCs w:val="18"/>
        </w:rPr>
      </w:pPr>
      <w:r w:rsidRPr="00A01219">
        <w:rPr>
          <w:rFonts w:ascii="Arial" w:hAnsi="Arial" w:cs="Arial"/>
          <w:sz w:val="18"/>
          <w:szCs w:val="18"/>
        </w:rPr>
        <w:t>11</w:t>
      </w:r>
      <w:r w:rsidR="005E4452" w:rsidRPr="00A01219">
        <w:rPr>
          <w:rFonts w:ascii="Arial" w:hAnsi="Arial" w:cs="Arial"/>
          <w:sz w:val="18"/>
          <w:szCs w:val="18"/>
        </w:rPr>
        <w:t>.  Does Proposer encrypt backups of University Records?</w:t>
      </w:r>
      <w:r w:rsidR="00746C02">
        <w:rPr>
          <w:rFonts w:ascii="Arial" w:hAnsi="Arial" w:cs="Arial"/>
          <w:sz w:val="18"/>
          <w:szCs w:val="18"/>
        </w:rPr>
        <w:t xml:space="preserve"> </w:t>
      </w:r>
      <w:r w:rsidR="005E4452" w:rsidRPr="00A01219">
        <w:rPr>
          <w:rFonts w:ascii="Arial" w:hAnsi="Arial" w:cs="Arial"/>
          <w:sz w:val="18"/>
          <w:szCs w:val="18"/>
        </w:rPr>
        <w:t>If yes, describe the methods used by Proposer to encrypt backup data.</w:t>
      </w:r>
      <w:r w:rsidR="00746C02">
        <w:rPr>
          <w:rFonts w:ascii="Arial" w:hAnsi="Arial" w:cs="Arial"/>
          <w:sz w:val="18"/>
          <w:szCs w:val="18"/>
        </w:rPr>
        <w:t xml:space="preserve"> </w:t>
      </w:r>
      <w:r w:rsidR="005E4452" w:rsidRPr="00A01219">
        <w:rPr>
          <w:rFonts w:ascii="Arial" w:hAnsi="Arial" w:cs="Arial"/>
          <w:sz w:val="18"/>
          <w:szCs w:val="18"/>
        </w:rPr>
        <w:t>If no, what alternative safeguards does Proposer use to protect backups against unauthorized access?</w:t>
      </w:r>
    </w:p>
    <w:p w14:paraId="0A80591E" w14:textId="77777777" w:rsidR="005E4452" w:rsidRPr="00A01219" w:rsidRDefault="005E4452" w:rsidP="005E4452">
      <w:pPr>
        <w:pStyle w:val="PlainText"/>
        <w:jc w:val="both"/>
        <w:rPr>
          <w:rFonts w:ascii="Arial" w:hAnsi="Arial" w:cs="Arial"/>
          <w:sz w:val="18"/>
          <w:szCs w:val="18"/>
        </w:rPr>
      </w:pPr>
    </w:p>
    <w:p w14:paraId="78E78BDE" w14:textId="77777777" w:rsidR="005E4452" w:rsidRPr="00A01219" w:rsidRDefault="0021458D" w:rsidP="000A70BE">
      <w:pPr>
        <w:pStyle w:val="PlainText"/>
        <w:jc w:val="both"/>
        <w:rPr>
          <w:rFonts w:ascii="Arial" w:hAnsi="Arial" w:cs="Arial"/>
          <w:sz w:val="18"/>
          <w:szCs w:val="18"/>
        </w:rPr>
      </w:pPr>
      <w:r w:rsidRPr="00A01219">
        <w:rPr>
          <w:rFonts w:ascii="Arial" w:hAnsi="Arial" w:cs="Arial"/>
          <w:sz w:val="18"/>
          <w:szCs w:val="18"/>
        </w:rPr>
        <w:t>12</w:t>
      </w:r>
      <w:r w:rsidR="005E4452" w:rsidRPr="00A01219">
        <w:rPr>
          <w:rFonts w:ascii="Arial" w:hAnsi="Arial" w:cs="Arial"/>
          <w:sz w:val="18"/>
          <w:szCs w:val="18"/>
        </w:rPr>
        <w:t xml:space="preserve">. </w:t>
      </w:r>
      <w:r w:rsidR="007B4BDC" w:rsidRPr="00A01219">
        <w:rPr>
          <w:rFonts w:ascii="Arial" w:hAnsi="Arial" w:cs="Arial"/>
          <w:sz w:val="18"/>
          <w:szCs w:val="18"/>
        </w:rPr>
        <w:t xml:space="preserve"> </w:t>
      </w:r>
      <w:r w:rsidR="00FB028C" w:rsidRPr="00A01219">
        <w:rPr>
          <w:rFonts w:ascii="Arial" w:hAnsi="Arial" w:cs="Arial"/>
          <w:sz w:val="18"/>
          <w:szCs w:val="18"/>
        </w:rPr>
        <w:t xml:space="preserve">Describe the security features incorporated into </w:t>
      </w:r>
      <w:r w:rsidR="00637AE4" w:rsidRPr="00A01219">
        <w:rPr>
          <w:rFonts w:ascii="Arial" w:hAnsi="Arial" w:cs="Arial"/>
          <w:sz w:val="18"/>
          <w:szCs w:val="18"/>
        </w:rPr>
        <w:t>Information Resources</w:t>
      </w:r>
      <w:r w:rsidR="00FB028C" w:rsidRPr="00A01219">
        <w:rPr>
          <w:rFonts w:ascii="Arial" w:hAnsi="Arial" w:cs="Arial"/>
          <w:sz w:val="18"/>
          <w:szCs w:val="18"/>
        </w:rPr>
        <w:t xml:space="preserve"> to safeguard University Records containing confidential information.</w:t>
      </w:r>
    </w:p>
    <w:p w14:paraId="65EDB7C9" w14:textId="77777777" w:rsidR="00C44A9B" w:rsidRPr="00A01219" w:rsidRDefault="00C44A9B" w:rsidP="00C44A9B">
      <w:pPr>
        <w:pStyle w:val="PlainText"/>
        <w:jc w:val="both"/>
        <w:rPr>
          <w:rFonts w:ascii="Arial" w:hAnsi="Arial" w:cs="Arial"/>
          <w:sz w:val="18"/>
          <w:szCs w:val="18"/>
        </w:rPr>
      </w:pPr>
    </w:p>
    <w:p w14:paraId="6BB088D6" w14:textId="77777777" w:rsidR="007B4BDC" w:rsidRPr="00A01219" w:rsidRDefault="007B4BDC" w:rsidP="00C44A9B">
      <w:pPr>
        <w:pStyle w:val="PlainText"/>
        <w:jc w:val="both"/>
        <w:rPr>
          <w:rFonts w:ascii="Arial" w:hAnsi="Arial" w:cs="Arial"/>
          <w:i/>
          <w:sz w:val="18"/>
          <w:szCs w:val="18"/>
        </w:rPr>
      </w:pPr>
      <w:r w:rsidRPr="00A01219">
        <w:rPr>
          <w:rFonts w:ascii="Arial" w:hAnsi="Arial" w:cs="Arial"/>
          <w:i/>
          <w:sz w:val="18"/>
          <w:szCs w:val="18"/>
        </w:rPr>
        <w:t xml:space="preserve">Complete the following additional question if </w:t>
      </w:r>
      <w:r w:rsidR="00637AE4" w:rsidRPr="00A01219">
        <w:rPr>
          <w:rFonts w:ascii="Arial" w:hAnsi="Arial" w:cs="Arial"/>
          <w:i/>
          <w:sz w:val="18"/>
          <w:szCs w:val="18"/>
        </w:rPr>
        <w:t>Information Resources</w:t>
      </w:r>
      <w:r w:rsidRPr="00A01219">
        <w:rPr>
          <w:rFonts w:ascii="Arial" w:hAnsi="Arial" w:cs="Arial"/>
          <w:i/>
          <w:sz w:val="18"/>
          <w:szCs w:val="18"/>
        </w:rPr>
        <w:t xml:space="preserve"> will create, receive, or access University Records containing PHI subject to HIPAA:</w:t>
      </w:r>
    </w:p>
    <w:p w14:paraId="6E7E6C61" w14:textId="77777777" w:rsidR="007B4BDC" w:rsidRPr="00A01219" w:rsidRDefault="007B4BDC" w:rsidP="00C44A9B">
      <w:pPr>
        <w:pStyle w:val="PlainText"/>
        <w:jc w:val="both"/>
        <w:rPr>
          <w:rFonts w:ascii="Arial" w:hAnsi="Arial" w:cs="Arial"/>
          <w:sz w:val="18"/>
          <w:szCs w:val="18"/>
        </w:rPr>
      </w:pPr>
    </w:p>
    <w:p w14:paraId="0310C226" w14:textId="77777777" w:rsidR="000F2E83" w:rsidRDefault="0021458D" w:rsidP="00F5080B">
      <w:pPr>
        <w:pStyle w:val="ListNumber"/>
        <w:numPr>
          <w:ilvl w:val="0"/>
          <w:numId w:val="0"/>
        </w:numPr>
        <w:rPr>
          <w:rFonts w:ascii="Arial" w:hAnsi="Arial" w:cs="Arial"/>
          <w:sz w:val="18"/>
          <w:szCs w:val="18"/>
        </w:rPr>
      </w:pPr>
      <w:r w:rsidRPr="00A01219">
        <w:rPr>
          <w:rFonts w:ascii="Arial" w:hAnsi="Arial" w:cs="Arial"/>
          <w:sz w:val="18"/>
          <w:szCs w:val="18"/>
        </w:rPr>
        <w:t>13</w:t>
      </w:r>
      <w:r w:rsidR="00F5080B" w:rsidRPr="00A01219">
        <w:rPr>
          <w:rFonts w:ascii="Arial" w:hAnsi="Arial" w:cs="Arial"/>
          <w:sz w:val="18"/>
          <w:szCs w:val="18"/>
        </w:rPr>
        <w:t xml:space="preserve">.  </w:t>
      </w:r>
      <w:r w:rsidR="00AA6E45" w:rsidRPr="00A01219">
        <w:rPr>
          <w:rFonts w:ascii="Arial" w:hAnsi="Arial" w:cs="Arial"/>
          <w:sz w:val="18"/>
          <w:szCs w:val="18"/>
        </w:rPr>
        <w:t>D</w:t>
      </w:r>
      <w:r w:rsidR="005E4452" w:rsidRPr="00A01219">
        <w:rPr>
          <w:rFonts w:ascii="Arial" w:hAnsi="Arial" w:cs="Arial"/>
          <w:sz w:val="18"/>
          <w:szCs w:val="18"/>
        </w:rPr>
        <w:t xml:space="preserve">oes Proposer monitor the </w:t>
      </w:r>
      <w:r w:rsidR="00A463B7" w:rsidRPr="00A01219">
        <w:rPr>
          <w:rFonts w:ascii="Arial" w:hAnsi="Arial" w:cs="Arial"/>
          <w:sz w:val="18"/>
          <w:szCs w:val="18"/>
        </w:rPr>
        <w:t xml:space="preserve">safeguards required by the </w:t>
      </w:r>
      <w:r w:rsidR="005E4452" w:rsidRPr="00A01219">
        <w:rPr>
          <w:rFonts w:ascii="Arial" w:hAnsi="Arial" w:cs="Arial"/>
          <w:sz w:val="18"/>
          <w:szCs w:val="18"/>
        </w:rPr>
        <w:t>HIPAA Security Rule (45 C.F.R. §164 subpts. A, E (2002)) and Proposer's own information security practices</w:t>
      </w:r>
      <w:r w:rsidR="00AA6E45" w:rsidRPr="00A01219">
        <w:rPr>
          <w:rFonts w:ascii="Arial" w:hAnsi="Arial" w:cs="Arial"/>
          <w:sz w:val="18"/>
          <w:szCs w:val="18"/>
        </w:rPr>
        <w:t>,</w:t>
      </w:r>
      <w:r w:rsidR="005E4452" w:rsidRPr="00A01219">
        <w:rPr>
          <w:rFonts w:ascii="Arial" w:hAnsi="Arial" w:cs="Arial"/>
          <w:sz w:val="18"/>
          <w:szCs w:val="18"/>
        </w:rPr>
        <w:t xml:space="preserve"> to ensure continued compliance? If yes, </w:t>
      </w:r>
      <w:r w:rsidR="00B2525F" w:rsidRPr="00A01219">
        <w:rPr>
          <w:rFonts w:ascii="Arial" w:hAnsi="Arial" w:cs="Arial"/>
          <w:sz w:val="18"/>
          <w:szCs w:val="18"/>
        </w:rPr>
        <w:t xml:space="preserve">provide a copy of or link to the Proposer’s HIPAA Privacy &amp; Security policies and </w:t>
      </w:r>
      <w:r w:rsidR="005E4452" w:rsidRPr="00A01219">
        <w:rPr>
          <w:rFonts w:ascii="Arial" w:hAnsi="Arial" w:cs="Arial"/>
          <w:sz w:val="18"/>
          <w:szCs w:val="18"/>
        </w:rPr>
        <w:t>describe the Proposer's monitoring activities and the frequency</w:t>
      </w:r>
      <w:r w:rsidR="00A463B7" w:rsidRPr="00A01219">
        <w:rPr>
          <w:rFonts w:ascii="Arial" w:hAnsi="Arial" w:cs="Arial"/>
          <w:sz w:val="18"/>
          <w:szCs w:val="18"/>
        </w:rPr>
        <w:t xml:space="preserve"> of th</w:t>
      </w:r>
      <w:r w:rsidR="002A3E41" w:rsidRPr="00A01219">
        <w:rPr>
          <w:rFonts w:ascii="Arial" w:hAnsi="Arial" w:cs="Arial"/>
          <w:sz w:val="18"/>
          <w:szCs w:val="18"/>
        </w:rPr>
        <w:t>ose</w:t>
      </w:r>
      <w:r w:rsidR="00A463B7" w:rsidRPr="00A01219">
        <w:rPr>
          <w:rFonts w:ascii="Arial" w:hAnsi="Arial" w:cs="Arial"/>
          <w:sz w:val="18"/>
          <w:szCs w:val="18"/>
        </w:rPr>
        <w:t xml:space="preserve"> activities</w:t>
      </w:r>
      <w:r w:rsidR="00B2525F" w:rsidRPr="00A01219">
        <w:rPr>
          <w:rFonts w:ascii="Arial" w:hAnsi="Arial" w:cs="Arial"/>
          <w:sz w:val="18"/>
          <w:szCs w:val="18"/>
        </w:rPr>
        <w:t xml:space="preserve"> with regard to PHI</w:t>
      </w:r>
      <w:r w:rsidR="005E4452" w:rsidRPr="00A01219">
        <w:rPr>
          <w:rFonts w:ascii="Arial" w:hAnsi="Arial" w:cs="Arial"/>
          <w:sz w:val="18"/>
          <w:szCs w:val="18"/>
        </w:rPr>
        <w:t>.</w:t>
      </w:r>
    </w:p>
    <w:p w14:paraId="34F4D77D" w14:textId="77777777" w:rsidR="00EA56EA" w:rsidRPr="00A01219" w:rsidRDefault="00B2525F" w:rsidP="00F5080B">
      <w:pPr>
        <w:pStyle w:val="ListNumber"/>
        <w:numPr>
          <w:ilvl w:val="0"/>
          <w:numId w:val="0"/>
        </w:numPr>
        <w:rPr>
          <w:rFonts w:ascii="Arial" w:hAnsi="Arial" w:cs="Arial"/>
          <w:sz w:val="18"/>
          <w:szCs w:val="18"/>
        </w:rPr>
      </w:pPr>
      <w:r w:rsidRPr="00A01219">
        <w:rPr>
          <w:rFonts w:ascii="Arial" w:hAnsi="Arial" w:cs="Arial"/>
          <w:sz w:val="18"/>
          <w:szCs w:val="18"/>
        </w:rPr>
        <w:t xml:space="preserve"> </w:t>
      </w:r>
    </w:p>
    <w:p w14:paraId="2FFBAC48" w14:textId="77777777" w:rsidR="00EA56EA" w:rsidRPr="00A01219" w:rsidRDefault="00EA56EA" w:rsidP="0091655F">
      <w:pPr>
        <w:pStyle w:val="PlainText"/>
        <w:keepNext/>
        <w:keepLines/>
        <w:jc w:val="center"/>
        <w:rPr>
          <w:rFonts w:ascii="Arial" w:hAnsi="Arial" w:cs="Arial"/>
          <w:b/>
          <w:sz w:val="18"/>
          <w:szCs w:val="18"/>
          <w:u w:val="single"/>
        </w:rPr>
      </w:pPr>
      <w:r w:rsidRPr="00A01219">
        <w:rPr>
          <w:rFonts w:ascii="Arial" w:hAnsi="Arial" w:cs="Arial"/>
          <w:b/>
          <w:sz w:val="18"/>
          <w:szCs w:val="18"/>
          <w:u w:val="single"/>
        </w:rPr>
        <w:t>Access Control</w:t>
      </w:r>
    </w:p>
    <w:p w14:paraId="650D16C7" w14:textId="77777777" w:rsidR="00EA56EA" w:rsidRPr="00A01219" w:rsidRDefault="00EA56EA" w:rsidP="0091655F">
      <w:pPr>
        <w:pStyle w:val="PlainText"/>
        <w:keepNext/>
        <w:keepLines/>
        <w:jc w:val="both"/>
        <w:rPr>
          <w:rFonts w:ascii="Arial" w:hAnsi="Arial" w:cs="Arial"/>
          <w:sz w:val="18"/>
          <w:szCs w:val="18"/>
        </w:rPr>
      </w:pPr>
    </w:p>
    <w:p w14:paraId="422FBB37" w14:textId="77777777" w:rsidR="00EA56EA" w:rsidRPr="00A01219" w:rsidRDefault="00664A44" w:rsidP="0091655F">
      <w:pPr>
        <w:pStyle w:val="PlainText"/>
        <w:jc w:val="both"/>
        <w:rPr>
          <w:rFonts w:ascii="Arial" w:hAnsi="Arial" w:cs="Arial"/>
          <w:sz w:val="18"/>
          <w:szCs w:val="18"/>
        </w:rPr>
      </w:pPr>
      <w:r w:rsidRPr="00A01219">
        <w:rPr>
          <w:rFonts w:ascii="Arial" w:hAnsi="Arial" w:cs="Arial"/>
          <w:sz w:val="18"/>
          <w:szCs w:val="18"/>
        </w:rPr>
        <w:t>1</w:t>
      </w:r>
      <w:r w:rsidR="00501550" w:rsidRPr="00A01219">
        <w:rPr>
          <w:rFonts w:ascii="Arial" w:hAnsi="Arial" w:cs="Arial"/>
          <w:sz w:val="18"/>
          <w:szCs w:val="18"/>
        </w:rPr>
        <w:t>.</w:t>
      </w:r>
      <w:r w:rsidR="00EA56EA" w:rsidRPr="00A01219">
        <w:rPr>
          <w:rFonts w:ascii="Arial" w:hAnsi="Arial" w:cs="Arial"/>
          <w:sz w:val="18"/>
          <w:szCs w:val="18"/>
        </w:rPr>
        <w:t xml:space="preserve">  How will users </w:t>
      </w:r>
      <w:r w:rsidR="009A1ACF" w:rsidRPr="00A01219">
        <w:rPr>
          <w:rFonts w:ascii="Arial" w:hAnsi="Arial" w:cs="Arial"/>
          <w:sz w:val="18"/>
          <w:szCs w:val="18"/>
        </w:rPr>
        <w:t xml:space="preserve">gain access (i.e., log in) to </w:t>
      </w:r>
      <w:r w:rsidR="00637AE4" w:rsidRPr="00A01219">
        <w:rPr>
          <w:rFonts w:ascii="Arial" w:hAnsi="Arial" w:cs="Arial"/>
          <w:sz w:val="18"/>
          <w:szCs w:val="18"/>
        </w:rPr>
        <w:t>Information Resources</w:t>
      </w:r>
      <w:r w:rsidR="00EA56EA" w:rsidRPr="00A01219">
        <w:rPr>
          <w:rFonts w:ascii="Arial" w:hAnsi="Arial" w:cs="Arial"/>
          <w:sz w:val="18"/>
          <w:szCs w:val="18"/>
        </w:rPr>
        <w:t>?</w:t>
      </w:r>
      <w:r w:rsidR="00746C02">
        <w:rPr>
          <w:rFonts w:ascii="Arial" w:hAnsi="Arial" w:cs="Arial"/>
          <w:sz w:val="18"/>
          <w:szCs w:val="18"/>
        </w:rPr>
        <w:t xml:space="preserve"> </w:t>
      </w:r>
    </w:p>
    <w:p w14:paraId="3C2E0E8A" w14:textId="77777777" w:rsidR="00EA56EA" w:rsidRPr="00A01219" w:rsidRDefault="00EA56EA" w:rsidP="0091655F">
      <w:pPr>
        <w:pStyle w:val="PlainText"/>
        <w:jc w:val="both"/>
        <w:rPr>
          <w:rFonts w:ascii="Arial" w:hAnsi="Arial" w:cs="Arial"/>
          <w:sz w:val="18"/>
          <w:szCs w:val="18"/>
        </w:rPr>
      </w:pPr>
    </w:p>
    <w:p w14:paraId="4DF08AA4" w14:textId="77777777" w:rsidR="00664A44" w:rsidRPr="00A01219" w:rsidRDefault="00664A44" w:rsidP="00664A44">
      <w:pPr>
        <w:pStyle w:val="PlainText"/>
        <w:jc w:val="both"/>
        <w:rPr>
          <w:rFonts w:ascii="Arial" w:hAnsi="Arial" w:cs="Arial"/>
          <w:sz w:val="18"/>
          <w:szCs w:val="18"/>
        </w:rPr>
      </w:pPr>
      <w:r w:rsidRPr="00A01219">
        <w:rPr>
          <w:rFonts w:ascii="Arial" w:hAnsi="Arial" w:cs="Arial"/>
          <w:sz w:val="18"/>
          <w:szCs w:val="18"/>
        </w:rPr>
        <w:t>2.  Do</w:t>
      </w:r>
      <w:r w:rsidR="00637AE4" w:rsidRPr="00A01219">
        <w:rPr>
          <w:rFonts w:ascii="Arial" w:hAnsi="Arial" w:cs="Arial"/>
          <w:sz w:val="18"/>
          <w:szCs w:val="18"/>
        </w:rPr>
        <w:t xml:space="preserve"> Information Resources</w:t>
      </w:r>
      <w:r w:rsidRPr="00A01219">
        <w:rPr>
          <w:rFonts w:ascii="Arial" w:hAnsi="Arial" w:cs="Arial"/>
          <w:sz w:val="18"/>
          <w:szCs w:val="18"/>
        </w:rPr>
        <w:t xml:space="preserve"> provide the capability to use local credentials (i.e., federated authentication) for user authentication and login? If yes, describe how </w:t>
      </w:r>
      <w:r w:rsidR="00637AE4" w:rsidRPr="00A01219">
        <w:rPr>
          <w:rFonts w:ascii="Arial" w:hAnsi="Arial" w:cs="Arial"/>
          <w:sz w:val="18"/>
          <w:szCs w:val="18"/>
        </w:rPr>
        <w:t>Information Resources</w:t>
      </w:r>
      <w:r w:rsidRPr="00A01219">
        <w:rPr>
          <w:rFonts w:ascii="Arial" w:hAnsi="Arial" w:cs="Arial"/>
          <w:sz w:val="18"/>
          <w:szCs w:val="18"/>
        </w:rPr>
        <w:t xml:space="preserve"> provide that capability. </w:t>
      </w:r>
    </w:p>
    <w:p w14:paraId="20038C7F" w14:textId="77777777" w:rsidR="00664A44" w:rsidRPr="00A01219" w:rsidRDefault="00664A44" w:rsidP="0091655F">
      <w:pPr>
        <w:pStyle w:val="PlainText"/>
        <w:jc w:val="both"/>
        <w:rPr>
          <w:rFonts w:ascii="Arial" w:hAnsi="Arial" w:cs="Arial"/>
          <w:sz w:val="18"/>
          <w:szCs w:val="18"/>
        </w:rPr>
      </w:pPr>
    </w:p>
    <w:p w14:paraId="4331B296" w14:textId="77777777" w:rsidR="00664A44" w:rsidRPr="00A01219" w:rsidRDefault="00664A44" w:rsidP="00664A44">
      <w:pPr>
        <w:pStyle w:val="PlainText"/>
        <w:rPr>
          <w:rFonts w:ascii="Arial" w:hAnsi="Arial" w:cs="Arial"/>
          <w:sz w:val="18"/>
          <w:szCs w:val="18"/>
        </w:rPr>
      </w:pPr>
      <w:r w:rsidRPr="00A01219">
        <w:rPr>
          <w:rFonts w:ascii="Arial" w:hAnsi="Arial" w:cs="Arial"/>
          <w:sz w:val="18"/>
          <w:szCs w:val="18"/>
        </w:rPr>
        <w:t xml:space="preserve">3. </w:t>
      </w:r>
      <w:r w:rsidR="00746C02">
        <w:rPr>
          <w:rFonts w:ascii="Arial" w:hAnsi="Arial" w:cs="Arial"/>
          <w:sz w:val="18"/>
          <w:szCs w:val="18"/>
        </w:rPr>
        <w:t xml:space="preserve"> </w:t>
      </w:r>
      <w:r w:rsidRPr="00A01219">
        <w:rPr>
          <w:rFonts w:ascii="Arial" w:hAnsi="Arial" w:cs="Arial"/>
          <w:sz w:val="18"/>
          <w:szCs w:val="18"/>
        </w:rPr>
        <w:t>Do</w:t>
      </w:r>
      <w:r w:rsidR="00637AE4" w:rsidRPr="00A01219">
        <w:rPr>
          <w:rFonts w:ascii="Arial" w:hAnsi="Arial" w:cs="Arial"/>
          <w:sz w:val="18"/>
          <w:szCs w:val="18"/>
        </w:rPr>
        <w:t xml:space="preserve"> Information Resources</w:t>
      </w:r>
      <w:r w:rsidRPr="00A01219">
        <w:rPr>
          <w:rFonts w:ascii="Arial" w:hAnsi="Arial" w:cs="Arial"/>
          <w:sz w:val="18"/>
          <w:szCs w:val="18"/>
        </w:rPr>
        <w:t xml:space="preserve"> allow for multiple security levels of access based on affiliation (e.g., staff, faculty, </w:t>
      </w:r>
      <w:r w:rsidR="004717F2" w:rsidRPr="00A01219">
        <w:rPr>
          <w:rFonts w:ascii="Arial" w:hAnsi="Arial" w:cs="Arial"/>
          <w:sz w:val="18"/>
          <w:szCs w:val="18"/>
        </w:rPr>
        <w:t xml:space="preserve">and </w:t>
      </w:r>
      <w:r w:rsidRPr="00A01219">
        <w:rPr>
          <w:rFonts w:ascii="Arial" w:hAnsi="Arial" w:cs="Arial"/>
          <w:sz w:val="18"/>
          <w:szCs w:val="18"/>
        </w:rPr>
        <w:t xml:space="preserve">student) </w:t>
      </w:r>
      <w:r w:rsidR="00644814" w:rsidRPr="00A01219">
        <w:rPr>
          <w:rFonts w:ascii="Arial" w:hAnsi="Arial" w:cs="Arial"/>
          <w:sz w:val="18"/>
          <w:szCs w:val="18"/>
        </w:rPr>
        <w:t xml:space="preserve">and </w:t>
      </w:r>
      <w:r w:rsidRPr="00A01219">
        <w:rPr>
          <w:rFonts w:ascii="Arial" w:hAnsi="Arial" w:cs="Arial"/>
          <w:sz w:val="18"/>
          <w:szCs w:val="18"/>
        </w:rPr>
        <w:t xml:space="preserve">roles (e.g., system administrators, analysts, </w:t>
      </w:r>
      <w:r w:rsidR="004717F2" w:rsidRPr="00A01219">
        <w:rPr>
          <w:rFonts w:ascii="Arial" w:hAnsi="Arial" w:cs="Arial"/>
          <w:sz w:val="18"/>
          <w:szCs w:val="18"/>
        </w:rPr>
        <w:t xml:space="preserve">and </w:t>
      </w:r>
      <w:r w:rsidRPr="00A01219">
        <w:rPr>
          <w:rFonts w:ascii="Arial" w:hAnsi="Arial" w:cs="Arial"/>
          <w:sz w:val="18"/>
          <w:szCs w:val="18"/>
        </w:rPr>
        <w:t xml:space="preserve">information consumers), and </w:t>
      </w:r>
      <w:r w:rsidR="0081461E" w:rsidRPr="00A01219">
        <w:rPr>
          <w:rFonts w:ascii="Arial" w:hAnsi="Arial" w:cs="Arial"/>
          <w:sz w:val="18"/>
          <w:szCs w:val="18"/>
        </w:rPr>
        <w:t xml:space="preserve">organizational unit (e.g., college, school, or </w:t>
      </w:r>
      <w:r w:rsidRPr="00A01219">
        <w:rPr>
          <w:rFonts w:ascii="Arial" w:hAnsi="Arial" w:cs="Arial"/>
          <w:sz w:val="18"/>
          <w:szCs w:val="18"/>
        </w:rPr>
        <w:t xml:space="preserve">department? If yes, describe how </w:t>
      </w:r>
      <w:r w:rsidR="00637AE4" w:rsidRPr="00A01219">
        <w:rPr>
          <w:rFonts w:ascii="Arial" w:hAnsi="Arial" w:cs="Arial"/>
          <w:sz w:val="18"/>
          <w:szCs w:val="18"/>
        </w:rPr>
        <w:t>Information Resources</w:t>
      </w:r>
      <w:r w:rsidRPr="00A01219">
        <w:rPr>
          <w:rFonts w:ascii="Arial" w:hAnsi="Arial" w:cs="Arial"/>
          <w:sz w:val="18"/>
          <w:szCs w:val="18"/>
        </w:rPr>
        <w:t xml:space="preserve"> provide for multiple security levels of access.</w:t>
      </w:r>
    </w:p>
    <w:p w14:paraId="649D0526" w14:textId="77777777" w:rsidR="00664A44" w:rsidRPr="00A01219" w:rsidRDefault="00664A44" w:rsidP="00664A44">
      <w:pPr>
        <w:pStyle w:val="PlainText"/>
        <w:rPr>
          <w:rFonts w:ascii="Arial" w:hAnsi="Arial" w:cs="Arial"/>
          <w:sz w:val="18"/>
          <w:szCs w:val="18"/>
        </w:rPr>
      </w:pPr>
    </w:p>
    <w:p w14:paraId="76DB68C7" w14:textId="77777777" w:rsidR="00664A44" w:rsidRPr="00A01219" w:rsidRDefault="00664A44" w:rsidP="00664A44">
      <w:pPr>
        <w:pStyle w:val="PlainText"/>
        <w:rPr>
          <w:rFonts w:ascii="Arial" w:hAnsi="Arial" w:cs="Arial"/>
          <w:sz w:val="18"/>
          <w:szCs w:val="18"/>
        </w:rPr>
      </w:pPr>
      <w:r w:rsidRPr="00A01219">
        <w:rPr>
          <w:rFonts w:ascii="Arial" w:hAnsi="Arial" w:cs="Arial"/>
          <w:sz w:val="18"/>
          <w:szCs w:val="18"/>
        </w:rPr>
        <w:t xml:space="preserve">4. </w:t>
      </w:r>
      <w:r w:rsidR="00746C02">
        <w:rPr>
          <w:rFonts w:ascii="Arial" w:hAnsi="Arial" w:cs="Arial"/>
          <w:sz w:val="18"/>
          <w:szCs w:val="18"/>
        </w:rPr>
        <w:t xml:space="preserve"> </w:t>
      </w:r>
      <w:r w:rsidRPr="00A01219">
        <w:rPr>
          <w:rFonts w:ascii="Arial" w:hAnsi="Arial" w:cs="Arial"/>
          <w:sz w:val="18"/>
          <w:szCs w:val="18"/>
        </w:rPr>
        <w:t>Do</w:t>
      </w:r>
      <w:r w:rsidR="00637AE4" w:rsidRPr="00A01219">
        <w:rPr>
          <w:rFonts w:ascii="Arial" w:hAnsi="Arial" w:cs="Arial"/>
          <w:sz w:val="18"/>
          <w:szCs w:val="18"/>
        </w:rPr>
        <w:t xml:space="preserve"> Information Resources</w:t>
      </w:r>
      <w:r w:rsidRPr="00A01219">
        <w:rPr>
          <w:rFonts w:ascii="Arial" w:hAnsi="Arial" w:cs="Arial"/>
          <w:sz w:val="18"/>
          <w:szCs w:val="18"/>
        </w:rPr>
        <w:t xml:space="preserve"> provide the capability to limit user activity based on user </w:t>
      </w:r>
      <w:r w:rsidR="0081461E" w:rsidRPr="00A01219">
        <w:rPr>
          <w:rFonts w:ascii="Arial" w:hAnsi="Arial" w:cs="Arial"/>
          <w:sz w:val="18"/>
          <w:szCs w:val="18"/>
        </w:rPr>
        <w:t xml:space="preserve">affiliation, </w:t>
      </w:r>
      <w:r w:rsidRPr="00A01219">
        <w:rPr>
          <w:rFonts w:ascii="Arial" w:hAnsi="Arial" w:cs="Arial"/>
          <w:sz w:val="18"/>
          <w:szCs w:val="18"/>
        </w:rPr>
        <w:t>role</w:t>
      </w:r>
      <w:r w:rsidR="0081461E" w:rsidRPr="00A01219">
        <w:rPr>
          <w:rFonts w:ascii="Arial" w:hAnsi="Arial" w:cs="Arial"/>
          <w:sz w:val="18"/>
          <w:szCs w:val="18"/>
        </w:rPr>
        <w:t>, and/or organizational unit</w:t>
      </w:r>
      <w:r w:rsidRPr="00A01219">
        <w:rPr>
          <w:rFonts w:ascii="Arial" w:hAnsi="Arial" w:cs="Arial"/>
          <w:sz w:val="18"/>
          <w:szCs w:val="18"/>
        </w:rPr>
        <w:t xml:space="preserve"> (i.e., who can create records, delete records, create and save reports, run reports only, etc.)? If yes, describe how </w:t>
      </w:r>
      <w:r w:rsidR="00637AE4" w:rsidRPr="00A01219">
        <w:rPr>
          <w:rFonts w:ascii="Arial" w:hAnsi="Arial" w:cs="Arial"/>
          <w:sz w:val="18"/>
          <w:szCs w:val="18"/>
        </w:rPr>
        <w:t>Information Resources</w:t>
      </w:r>
      <w:r w:rsidRPr="00A01219">
        <w:rPr>
          <w:rFonts w:ascii="Arial" w:hAnsi="Arial" w:cs="Arial"/>
          <w:sz w:val="18"/>
          <w:szCs w:val="18"/>
        </w:rPr>
        <w:t xml:space="preserve"> provide that capability. If no, describe what alternative functionality is provided to ensure that users have need-to-know based access to </w:t>
      </w:r>
      <w:r w:rsidR="00637AE4" w:rsidRPr="00A01219">
        <w:rPr>
          <w:rFonts w:ascii="Arial" w:hAnsi="Arial" w:cs="Arial"/>
          <w:sz w:val="18"/>
          <w:szCs w:val="18"/>
        </w:rPr>
        <w:t>Information Resources</w:t>
      </w:r>
      <w:r w:rsidR="00FE5DB3" w:rsidRPr="00A01219">
        <w:rPr>
          <w:rFonts w:ascii="Arial" w:hAnsi="Arial" w:cs="Arial"/>
          <w:sz w:val="18"/>
          <w:szCs w:val="18"/>
        </w:rPr>
        <w:t>.</w:t>
      </w:r>
    </w:p>
    <w:p w14:paraId="5A4FA2A9" w14:textId="77777777" w:rsidR="00664A44" w:rsidRPr="00A01219" w:rsidRDefault="00664A44" w:rsidP="00664A44">
      <w:pPr>
        <w:pStyle w:val="PlainText"/>
        <w:jc w:val="both"/>
        <w:rPr>
          <w:rFonts w:ascii="Arial" w:hAnsi="Arial" w:cs="Arial"/>
          <w:sz w:val="18"/>
          <w:szCs w:val="18"/>
        </w:rPr>
      </w:pPr>
    </w:p>
    <w:p w14:paraId="3C201DB6" w14:textId="77777777" w:rsidR="00664A44" w:rsidRPr="00A01219" w:rsidRDefault="00664A44" w:rsidP="00664A44">
      <w:pPr>
        <w:pStyle w:val="PlainText"/>
        <w:jc w:val="both"/>
        <w:rPr>
          <w:rFonts w:ascii="Arial" w:hAnsi="Arial" w:cs="Arial"/>
          <w:sz w:val="18"/>
          <w:szCs w:val="18"/>
        </w:rPr>
      </w:pPr>
      <w:r w:rsidRPr="00A01219">
        <w:rPr>
          <w:rFonts w:ascii="Arial" w:hAnsi="Arial" w:cs="Arial"/>
          <w:sz w:val="18"/>
          <w:szCs w:val="18"/>
        </w:rPr>
        <w:t xml:space="preserve">5. </w:t>
      </w:r>
      <w:r w:rsidR="00746C02">
        <w:rPr>
          <w:rFonts w:ascii="Arial" w:hAnsi="Arial" w:cs="Arial"/>
          <w:sz w:val="18"/>
          <w:szCs w:val="18"/>
        </w:rPr>
        <w:t xml:space="preserve"> </w:t>
      </w:r>
      <w:r w:rsidRPr="00A01219">
        <w:rPr>
          <w:rFonts w:ascii="Arial" w:hAnsi="Arial" w:cs="Arial"/>
          <w:sz w:val="18"/>
          <w:szCs w:val="18"/>
        </w:rPr>
        <w:t>Do</w:t>
      </w:r>
      <w:r w:rsidR="00637AE4" w:rsidRPr="00A01219">
        <w:rPr>
          <w:rFonts w:ascii="Arial" w:hAnsi="Arial" w:cs="Arial"/>
          <w:sz w:val="18"/>
          <w:szCs w:val="18"/>
        </w:rPr>
        <w:t xml:space="preserve"> Information Resources</w:t>
      </w:r>
      <w:r w:rsidRPr="00A01219">
        <w:rPr>
          <w:rFonts w:ascii="Arial" w:hAnsi="Arial" w:cs="Arial"/>
          <w:sz w:val="18"/>
          <w:szCs w:val="18"/>
        </w:rPr>
        <w:t xml:space="preserve"> manage administrator access permissions at the virtual system level? If yes, describe how this is done.</w:t>
      </w:r>
    </w:p>
    <w:p w14:paraId="3720B3AC" w14:textId="77777777" w:rsidR="00664A44" w:rsidRPr="00A01219" w:rsidRDefault="00664A44" w:rsidP="00664A44">
      <w:pPr>
        <w:pStyle w:val="PlainText"/>
        <w:jc w:val="both"/>
        <w:rPr>
          <w:rFonts w:ascii="Arial" w:hAnsi="Arial" w:cs="Arial"/>
          <w:sz w:val="18"/>
          <w:szCs w:val="18"/>
        </w:rPr>
      </w:pPr>
    </w:p>
    <w:p w14:paraId="7C999E2E" w14:textId="77777777" w:rsidR="00EA56EA" w:rsidRPr="00A01219" w:rsidRDefault="00664A44" w:rsidP="00664A44">
      <w:pPr>
        <w:pStyle w:val="PlainText"/>
        <w:jc w:val="both"/>
        <w:rPr>
          <w:rFonts w:ascii="Arial" w:hAnsi="Arial" w:cs="Arial"/>
          <w:sz w:val="18"/>
          <w:szCs w:val="18"/>
        </w:rPr>
      </w:pPr>
      <w:r w:rsidRPr="00A01219">
        <w:rPr>
          <w:rFonts w:ascii="Arial" w:hAnsi="Arial" w:cs="Arial"/>
          <w:sz w:val="18"/>
          <w:szCs w:val="18"/>
        </w:rPr>
        <w:t>6</w:t>
      </w:r>
      <w:r w:rsidR="00501550" w:rsidRPr="00A01219">
        <w:rPr>
          <w:rFonts w:ascii="Arial" w:hAnsi="Arial" w:cs="Arial"/>
          <w:sz w:val="18"/>
          <w:szCs w:val="18"/>
        </w:rPr>
        <w:t>.</w:t>
      </w:r>
      <w:r w:rsidR="00746C02">
        <w:rPr>
          <w:rFonts w:ascii="Arial" w:hAnsi="Arial" w:cs="Arial"/>
          <w:sz w:val="18"/>
          <w:szCs w:val="18"/>
        </w:rPr>
        <w:t xml:space="preserve"> </w:t>
      </w:r>
      <w:r w:rsidR="00EA56EA" w:rsidRPr="00A01219">
        <w:rPr>
          <w:rFonts w:ascii="Arial" w:hAnsi="Arial" w:cs="Arial"/>
          <w:sz w:val="18"/>
          <w:szCs w:val="18"/>
        </w:rPr>
        <w:t xml:space="preserve">Describe </w:t>
      </w:r>
      <w:r w:rsidR="004717F2" w:rsidRPr="00A01219">
        <w:rPr>
          <w:rFonts w:ascii="Arial" w:hAnsi="Arial" w:cs="Arial"/>
          <w:sz w:val="18"/>
          <w:szCs w:val="18"/>
        </w:rPr>
        <w:t xml:space="preserve">Proposer’s </w:t>
      </w:r>
      <w:r w:rsidR="00EA56EA" w:rsidRPr="00A01219">
        <w:rPr>
          <w:rFonts w:ascii="Arial" w:hAnsi="Arial" w:cs="Arial"/>
          <w:sz w:val="18"/>
          <w:szCs w:val="18"/>
        </w:rPr>
        <w:t xml:space="preserve">password policy including password strength, password generation procedures, </w:t>
      </w:r>
      <w:r w:rsidR="0081461E" w:rsidRPr="00A01219">
        <w:rPr>
          <w:rFonts w:ascii="Arial" w:hAnsi="Arial" w:cs="Arial"/>
          <w:sz w:val="18"/>
          <w:szCs w:val="18"/>
        </w:rPr>
        <w:t>password sto</w:t>
      </w:r>
      <w:r w:rsidR="008161BD" w:rsidRPr="00A01219">
        <w:rPr>
          <w:rFonts w:ascii="Arial" w:hAnsi="Arial" w:cs="Arial"/>
          <w:sz w:val="18"/>
          <w:szCs w:val="18"/>
        </w:rPr>
        <w:t>rage specifications</w:t>
      </w:r>
      <w:r w:rsidR="0081461E" w:rsidRPr="00A01219">
        <w:rPr>
          <w:rFonts w:ascii="Arial" w:hAnsi="Arial" w:cs="Arial"/>
          <w:sz w:val="18"/>
          <w:szCs w:val="18"/>
        </w:rPr>
        <w:t xml:space="preserve">, </w:t>
      </w:r>
      <w:r w:rsidR="00EA56EA" w:rsidRPr="00A01219">
        <w:rPr>
          <w:rFonts w:ascii="Arial" w:hAnsi="Arial" w:cs="Arial"/>
          <w:sz w:val="18"/>
          <w:szCs w:val="18"/>
        </w:rPr>
        <w:t>and frequency of password changes.</w:t>
      </w:r>
      <w:r w:rsidR="00D01AC0">
        <w:rPr>
          <w:rFonts w:ascii="Arial" w:hAnsi="Arial" w:cs="Arial"/>
          <w:sz w:val="18"/>
          <w:szCs w:val="18"/>
        </w:rPr>
        <w:t xml:space="preserve"> </w:t>
      </w:r>
      <w:r w:rsidR="00EA56EA" w:rsidRPr="00A01219">
        <w:rPr>
          <w:rFonts w:ascii="Arial" w:hAnsi="Arial" w:cs="Arial"/>
          <w:sz w:val="18"/>
          <w:szCs w:val="18"/>
        </w:rPr>
        <w:t>If passwords are not used for authentication</w:t>
      </w:r>
      <w:r w:rsidR="008161BD" w:rsidRPr="00A01219">
        <w:rPr>
          <w:rFonts w:ascii="Arial" w:hAnsi="Arial" w:cs="Arial"/>
          <w:sz w:val="18"/>
          <w:szCs w:val="18"/>
        </w:rPr>
        <w:t xml:space="preserve"> or if multi-factor authentication is used</w:t>
      </w:r>
      <w:r w:rsidR="00EA56EA" w:rsidRPr="00A01219">
        <w:rPr>
          <w:rFonts w:ascii="Arial" w:hAnsi="Arial" w:cs="Arial"/>
          <w:sz w:val="18"/>
          <w:szCs w:val="18"/>
        </w:rPr>
        <w:t xml:space="preserve"> to </w:t>
      </w:r>
      <w:r w:rsidR="00637AE4" w:rsidRPr="00A01219">
        <w:rPr>
          <w:rFonts w:ascii="Arial" w:hAnsi="Arial" w:cs="Arial"/>
          <w:sz w:val="18"/>
          <w:szCs w:val="18"/>
        </w:rPr>
        <w:t>Information Resources</w:t>
      </w:r>
      <w:r w:rsidR="00EA56EA" w:rsidRPr="00A01219">
        <w:rPr>
          <w:rFonts w:ascii="Arial" w:hAnsi="Arial" w:cs="Arial"/>
          <w:sz w:val="18"/>
          <w:szCs w:val="18"/>
        </w:rPr>
        <w:t>, describe what alternative</w:t>
      </w:r>
      <w:r w:rsidR="008161BD" w:rsidRPr="00A01219">
        <w:rPr>
          <w:rFonts w:ascii="Arial" w:hAnsi="Arial" w:cs="Arial"/>
          <w:sz w:val="18"/>
          <w:szCs w:val="18"/>
        </w:rPr>
        <w:t xml:space="preserve"> or additional</w:t>
      </w:r>
      <w:r w:rsidR="00EA56EA" w:rsidRPr="00A01219">
        <w:rPr>
          <w:rFonts w:ascii="Arial" w:hAnsi="Arial" w:cs="Arial"/>
          <w:sz w:val="18"/>
          <w:szCs w:val="18"/>
        </w:rPr>
        <w:t xml:space="preserve"> controls are used to manage user access. </w:t>
      </w:r>
    </w:p>
    <w:p w14:paraId="2C563C9A" w14:textId="77777777" w:rsidR="00EA56EA" w:rsidRPr="00A01219" w:rsidRDefault="00EA56EA" w:rsidP="0091655F">
      <w:pPr>
        <w:pStyle w:val="PlainText"/>
        <w:jc w:val="both"/>
        <w:rPr>
          <w:rFonts w:ascii="Arial" w:hAnsi="Arial" w:cs="Arial"/>
          <w:sz w:val="18"/>
          <w:szCs w:val="18"/>
        </w:rPr>
      </w:pPr>
    </w:p>
    <w:p w14:paraId="035FBD63" w14:textId="77777777" w:rsidR="00AB41EF" w:rsidRPr="00A01219" w:rsidRDefault="00AB41EF" w:rsidP="00AB41EF">
      <w:pPr>
        <w:pStyle w:val="PlainText"/>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r w:rsidR="00637AE4" w:rsidRPr="00A01219">
        <w:rPr>
          <w:rFonts w:ascii="Arial" w:eastAsia="Times" w:hAnsi="Arial" w:cs="Arial"/>
          <w:i/>
          <w:sz w:val="18"/>
          <w:szCs w:val="18"/>
        </w:rPr>
        <w:t>Information Resources</w:t>
      </w:r>
      <w:r w:rsidRPr="00A01219">
        <w:rPr>
          <w:rFonts w:ascii="Arial" w:eastAsia="Times" w:hAnsi="Arial" w:cs="Arial"/>
          <w:i/>
          <w:sz w:val="18"/>
          <w:szCs w:val="18"/>
        </w:rPr>
        <w:t xml:space="preserve"> will be hosted by Proposer:</w:t>
      </w:r>
    </w:p>
    <w:p w14:paraId="0AF11F7D" w14:textId="77777777" w:rsidR="00664A44" w:rsidRPr="00A01219" w:rsidRDefault="00664A44" w:rsidP="0091655F">
      <w:pPr>
        <w:pStyle w:val="PlainText"/>
        <w:jc w:val="both"/>
        <w:rPr>
          <w:rFonts w:ascii="Arial" w:hAnsi="Arial" w:cs="Arial"/>
          <w:sz w:val="18"/>
          <w:szCs w:val="18"/>
        </w:rPr>
      </w:pPr>
    </w:p>
    <w:p w14:paraId="5F51AB71" w14:textId="77777777" w:rsidR="00664A44" w:rsidRPr="00A01219" w:rsidRDefault="00664A44" w:rsidP="00664A44">
      <w:pPr>
        <w:pStyle w:val="PlainText"/>
        <w:keepNext/>
        <w:keepLines/>
        <w:jc w:val="both"/>
        <w:rPr>
          <w:rFonts w:ascii="Arial" w:hAnsi="Arial" w:cs="Arial"/>
          <w:sz w:val="18"/>
          <w:szCs w:val="18"/>
        </w:rPr>
      </w:pPr>
      <w:r w:rsidRPr="00A01219">
        <w:rPr>
          <w:rFonts w:ascii="Arial" w:hAnsi="Arial" w:cs="Arial"/>
          <w:sz w:val="18"/>
          <w:szCs w:val="18"/>
        </w:rPr>
        <w:t>7.  What administrative safeguards and best practices does Proposer have in place to vet Proposer's and third-parties' staff members that would have access to the environment hosting University Records to ensure need-to-know-based access?</w:t>
      </w:r>
    </w:p>
    <w:p w14:paraId="5B2AEE42" w14:textId="77777777" w:rsidR="00664A44" w:rsidRPr="00A01219" w:rsidRDefault="00664A44" w:rsidP="0091655F">
      <w:pPr>
        <w:pStyle w:val="PlainText"/>
        <w:jc w:val="both"/>
        <w:rPr>
          <w:rFonts w:ascii="Arial" w:hAnsi="Arial" w:cs="Arial"/>
          <w:sz w:val="18"/>
          <w:szCs w:val="18"/>
        </w:rPr>
      </w:pPr>
    </w:p>
    <w:p w14:paraId="19033C83" w14:textId="77777777" w:rsidR="00EA56EA" w:rsidRPr="00A01219" w:rsidRDefault="00664A44" w:rsidP="0091655F">
      <w:pPr>
        <w:pStyle w:val="PlainText"/>
        <w:jc w:val="both"/>
        <w:rPr>
          <w:rFonts w:ascii="Arial" w:hAnsi="Arial" w:cs="Arial"/>
          <w:sz w:val="18"/>
          <w:szCs w:val="18"/>
        </w:rPr>
      </w:pPr>
      <w:r w:rsidRPr="00A01219">
        <w:rPr>
          <w:rFonts w:ascii="Arial" w:hAnsi="Arial" w:cs="Arial"/>
          <w:sz w:val="18"/>
          <w:szCs w:val="18"/>
        </w:rPr>
        <w:t>8</w:t>
      </w:r>
      <w:r w:rsidR="00501550" w:rsidRPr="00A01219">
        <w:rPr>
          <w:rFonts w:ascii="Arial" w:hAnsi="Arial" w:cs="Arial"/>
          <w:sz w:val="18"/>
          <w:szCs w:val="18"/>
        </w:rPr>
        <w:t>.</w:t>
      </w:r>
      <w:r w:rsidR="00EA56EA" w:rsidRPr="00A01219">
        <w:rPr>
          <w:rFonts w:ascii="Arial" w:hAnsi="Arial" w:cs="Arial"/>
          <w:sz w:val="18"/>
          <w:szCs w:val="18"/>
        </w:rPr>
        <w:t xml:space="preserve">  What procedures and best practices does Proposer have in place to ensure that user credentials are updated and terminate</w:t>
      </w:r>
      <w:r w:rsidR="00F5583E" w:rsidRPr="00A01219">
        <w:rPr>
          <w:rFonts w:ascii="Arial" w:hAnsi="Arial" w:cs="Arial"/>
          <w:sz w:val="18"/>
          <w:szCs w:val="18"/>
        </w:rPr>
        <w:t>d</w:t>
      </w:r>
      <w:r w:rsidR="00EA56EA" w:rsidRPr="00A01219">
        <w:rPr>
          <w:rFonts w:ascii="Arial" w:hAnsi="Arial" w:cs="Arial"/>
          <w:sz w:val="18"/>
          <w:szCs w:val="18"/>
        </w:rPr>
        <w:t xml:space="preserve"> as required by changes in role and employment status?</w:t>
      </w:r>
    </w:p>
    <w:p w14:paraId="2C351B99" w14:textId="77777777" w:rsidR="00664A44" w:rsidRPr="00A01219" w:rsidRDefault="00664A44" w:rsidP="0091655F">
      <w:pPr>
        <w:pStyle w:val="PlainText"/>
        <w:jc w:val="both"/>
        <w:rPr>
          <w:rFonts w:ascii="Arial" w:hAnsi="Arial" w:cs="Arial"/>
          <w:sz w:val="18"/>
          <w:szCs w:val="18"/>
        </w:rPr>
      </w:pPr>
    </w:p>
    <w:p w14:paraId="0C70844B" w14:textId="77777777" w:rsidR="00EA56EA" w:rsidRPr="00A01219" w:rsidRDefault="00664A44" w:rsidP="0091655F">
      <w:pPr>
        <w:pStyle w:val="PlainText"/>
        <w:jc w:val="both"/>
        <w:rPr>
          <w:rFonts w:ascii="Arial" w:hAnsi="Arial" w:cs="Arial"/>
          <w:sz w:val="18"/>
          <w:szCs w:val="18"/>
        </w:rPr>
      </w:pPr>
      <w:r w:rsidRPr="00A01219">
        <w:rPr>
          <w:rFonts w:ascii="Arial" w:hAnsi="Arial" w:cs="Arial"/>
          <w:sz w:val="18"/>
          <w:szCs w:val="18"/>
        </w:rPr>
        <w:t xml:space="preserve">9. </w:t>
      </w:r>
      <w:r w:rsidR="00D01AC0">
        <w:rPr>
          <w:rFonts w:ascii="Arial" w:hAnsi="Arial" w:cs="Arial"/>
          <w:sz w:val="18"/>
          <w:szCs w:val="18"/>
        </w:rPr>
        <w:t xml:space="preserve"> </w:t>
      </w:r>
      <w:r w:rsidRPr="00A01219">
        <w:rPr>
          <w:rFonts w:ascii="Arial" w:hAnsi="Arial" w:cs="Arial"/>
          <w:sz w:val="18"/>
          <w:szCs w:val="18"/>
        </w:rPr>
        <w:t>Describe Proposer's password policy including password strength, password generation procedures, and frequency of password changes.</w:t>
      </w:r>
      <w:r w:rsidR="00D01AC0">
        <w:rPr>
          <w:rFonts w:ascii="Arial" w:hAnsi="Arial" w:cs="Arial"/>
          <w:sz w:val="18"/>
          <w:szCs w:val="18"/>
        </w:rPr>
        <w:t xml:space="preserve"> </w:t>
      </w:r>
      <w:r w:rsidRPr="00A01219">
        <w:rPr>
          <w:rFonts w:ascii="Arial" w:hAnsi="Arial" w:cs="Arial"/>
          <w:sz w:val="18"/>
          <w:szCs w:val="18"/>
        </w:rPr>
        <w:t xml:space="preserve">If passwords are not used for authentication </w:t>
      </w:r>
      <w:r w:rsidR="008161BD" w:rsidRPr="00A01219">
        <w:rPr>
          <w:rFonts w:ascii="Arial" w:hAnsi="Arial" w:cs="Arial"/>
          <w:sz w:val="18"/>
          <w:szCs w:val="18"/>
        </w:rPr>
        <w:t xml:space="preserve">or if multi-factor authentication is used </w:t>
      </w:r>
      <w:r w:rsidRPr="00A01219">
        <w:rPr>
          <w:rFonts w:ascii="Arial" w:hAnsi="Arial" w:cs="Arial"/>
          <w:sz w:val="18"/>
          <w:szCs w:val="18"/>
        </w:rPr>
        <w:t xml:space="preserve">to </w:t>
      </w:r>
      <w:r w:rsidR="00DD4485" w:rsidRPr="00A01219">
        <w:rPr>
          <w:rFonts w:ascii="Arial" w:hAnsi="Arial" w:cs="Arial"/>
          <w:sz w:val="18"/>
          <w:szCs w:val="18"/>
        </w:rPr>
        <w:t>Information Resources</w:t>
      </w:r>
      <w:r w:rsidRPr="00A01219">
        <w:rPr>
          <w:rFonts w:ascii="Arial" w:hAnsi="Arial" w:cs="Arial"/>
          <w:sz w:val="18"/>
          <w:szCs w:val="18"/>
        </w:rPr>
        <w:t>, describe what alternative</w:t>
      </w:r>
      <w:r w:rsidR="008161BD" w:rsidRPr="00A01219">
        <w:rPr>
          <w:rFonts w:ascii="Arial" w:hAnsi="Arial" w:cs="Arial"/>
          <w:sz w:val="18"/>
          <w:szCs w:val="18"/>
        </w:rPr>
        <w:t xml:space="preserve"> or additional</w:t>
      </w:r>
      <w:r w:rsidRPr="00A01219">
        <w:rPr>
          <w:rFonts w:ascii="Arial" w:hAnsi="Arial" w:cs="Arial"/>
          <w:sz w:val="18"/>
          <w:szCs w:val="18"/>
        </w:rPr>
        <w:t xml:space="preserve"> controls are used to manage user access.</w:t>
      </w:r>
    </w:p>
    <w:p w14:paraId="538FDE34" w14:textId="77777777" w:rsidR="00EA56EA" w:rsidRPr="00A01219" w:rsidRDefault="00EA56EA" w:rsidP="0091655F">
      <w:pPr>
        <w:pStyle w:val="PlainText"/>
        <w:jc w:val="both"/>
        <w:rPr>
          <w:rFonts w:ascii="Arial" w:hAnsi="Arial" w:cs="Arial"/>
          <w:sz w:val="18"/>
          <w:szCs w:val="18"/>
        </w:rPr>
      </w:pPr>
    </w:p>
    <w:p w14:paraId="514C4A21" w14:textId="77777777" w:rsidR="00EA56EA" w:rsidRPr="00A01219" w:rsidRDefault="00501550" w:rsidP="0091655F">
      <w:pPr>
        <w:pStyle w:val="PlainText"/>
        <w:jc w:val="center"/>
        <w:rPr>
          <w:rFonts w:ascii="Arial" w:hAnsi="Arial" w:cs="Arial"/>
          <w:b/>
          <w:sz w:val="18"/>
          <w:szCs w:val="18"/>
          <w:u w:val="single"/>
        </w:rPr>
      </w:pPr>
      <w:r w:rsidRPr="00A01219">
        <w:rPr>
          <w:rFonts w:ascii="Arial" w:hAnsi="Arial" w:cs="Arial"/>
          <w:b/>
          <w:sz w:val="18"/>
          <w:szCs w:val="18"/>
          <w:u w:val="single"/>
        </w:rPr>
        <w:t>U</w:t>
      </w:r>
      <w:r w:rsidR="00EA56EA" w:rsidRPr="00A01219">
        <w:rPr>
          <w:rFonts w:ascii="Arial" w:hAnsi="Arial" w:cs="Arial"/>
          <w:b/>
          <w:sz w:val="18"/>
          <w:szCs w:val="18"/>
          <w:u w:val="single"/>
        </w:rPr>
        <w:t>se of Data</w:t>
      </w:r>
    </w:p>
    <w:p w14:paraId="76C4BAA3" w14:textId="77777777" w:rsidR="00EA56EA" w:rsidRPr="00A01219" w:rsidRDefault="00EA56EA" w:rsidP="0091655F">
      <w:pPr>
        <w:pStyle w:val="PlainText"/>
        <w:jc w:val="both"/>
        <w:rPr>
          <w:rFonts w:ascii="Arial" w:hAnsi="Arial" w:cs="Arial"/>
          <w:sz w:val="18"/>
          <w:szCs w:val="18"/>
        </w:rPr>
      </w:pPr>
    </w:p>
    <w:p w14:paraId="7438F992" w14:textId="77777777" w:rsidR="002227BC" w:rsidRPr="00A01219" w:rsidRDefault="002227BC" w:rsidP="002227BC">
      <w:pPr>
        <w:pStyle w:val="PlainText"/>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r w:rsidR="00DD4485" w:rsidRPr="00A01219">
        <w:rPr>
          <w:rFonts w:ascii="Arial" w:eastAsia="Times" w:hAnsi="Arial" w:cs="Arial"/>
          <w:i/>
          <w:sz w:val="18"/>
          <w:szCs w:val="18"/>
        </w:rPr>
        <w:t>Information Resources</w:t>
      </w:r>
      <w:r w:rsidRPr="00A01219">
        <w:rPr>
          <w:rFonts w:ascii="Arial" w:eastAsia="Times" w:hAnsi="Arial" w:cs="Arial"/>
          <w:i/>
          <w:sz w:val="18"/>
          <w:szCs w:val="18"/>
        </w:rPr>
        <w:t xml:space="preserve"> will be hosted by Proposer:</w:t>
      </w:r>
    </w:p>
    <w:p w14:paraId="48CB47B4" w14:textId="77777777" w:rsidR="002227BC" w:rsidRPr="00A01219" w:rsidRDefault="002227BC" w:rsidP="002227BC">
      <w:pPr>
        <w:pStyle w:val="PlainText"/>
        <w:jc w:val="both"/>
        <w:rPr>
          <w:rFonts w:ascii="Arial" w:hAnsi="Arial" w:cs="Arial"/>
          <w:sz w:val="18"/>
          <w:szCs w:val="18"/>
        </w:rPr>
      </w:pPr>
    </w:p>
    <w:p w14:paraId="398AB35C" w14:textId="77777777"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1</w:t>
      </w:r>
      <w:r w:rsidR="008C3903" w:rsidRPr="00A01219">
        <w:rPr>
          <w:rFonts w:ascii="Arial" w:hAnsi="Arial" w:cs="Arial"/>
          <w:sz w:val="18"/>
          <w:szCs w:val="18"/>
        </w:rPr>
        <w:t>.</w:t>
      </w:r>
      <w:r w:rsidRPr="00A01219">
        <w:rPr>
          <w:rFonts w:ascii="Arial" w:hAnsi="Arial" w:cs="Arial"/>
          <w:sz w:val="18"/>
          <w:szCs w:val="18"/>
        </w:rPr>
        <w:t xml:space="preserve">  What administrative safeguards and best practices does Proposer have in place to vet Proposer's and third-parties' staff members that have access to the environment hosting all systems that would hold</w:t>
      </w:r>
      <w:r w:rsidR="000F0006" w:rsidRPr="00A01219">
        <w:rPr>
          <w:rFonts w:ascii="Arial" w:hAnsi="Arial" w:cs="Arial"/>
          <w:sz w:val="18"/>
          <w:szCs w:val="18"/>
        </w:rPr>
        <w:t xml:space="preserve"> or</w:t>
      </w:r>
      <w:r w:rsidRPr="00A01219">
        <w:rPr>
          <w:rFonts w:ascii="Arial" w:hAnsi="Arial" w:cs="Arial"/>
          <w:sz w:val="18"/>
          <w:szCs w:val="18"/>
        </w:rPr>
        <w:t xml:space="preserve"> process</w:t>
      </w:r>
      <w:r w:rsidR="000F0006" w:rsidRPr="00A01219">
        <w:rPr>
          <w:rFonts w:ascii="Arial" w:hAnsi="Arial" w:cs="Arial"/>
          <w:sz w:val="18"/>
          <w:szCs w:val="18"/>
        </w:rPr>
        <w:t xml:space="preserve"> University Records</w:t>
      </w:r>
      <w:r w:rsidRPr="00A01219">
        <w:rPr>
          <w:rFonts w:ascii="Arial" w:hAnsi="Arial" w:cs="Arial"/>
          <w:sz w:val="18"/>
          <w:szCs w:val="18"/>
        </w:rPr>
        <w:t xml:space="preserve">, or from which University </w:t>
      </w:r>
      <w:r w:rsidR="00DA0ECE" w:rsidRPr="00A01219">
        <w:rPr>
          <w:rFonts w:ascii="Arial" w:hAnsi="Arial" w:cs="Arial"/>
          <w:sz w:val="18"/>
          <w:szCs w:val="18"/>
        </w:rPr>
        <w:t>Records</w:t>
      </w:r>
      <w:r w:rsidRPr="00A01219">
        <w:rPr>
          <w:rFonts w:ascii="Arial" w:hAnsi="Arial" w:cs="Arial"/>
          <w:sz w:val="18"/>
          <w:szCs w:val="18"/>
        </w:rPr>
        <w:t xml:space="preserve"> may be accessed</w:t>
      </w:r>
      <w:r w:rsidR="000F0006" w:rsidRPr="00A01219">
        <w:rPr>
          <w:rFonts w:ascii="Arial" w:hAnsi="Arial" w:cs="Arial"/>
          <w:sz w:val="18"/>
          <w:szCs w:val="18"/>
        </w:rPr>
        <w:t>,</w:t>
      </w:r>
      <w:r w:rsidRPr="00A01219">
        <w:rPr>
          <w:rFonts w:ascii="Arial" w:hAnsi="Arial" w:cs="Arial"/>
          <w:sz w:val="18"/>
          <w:szCs w:val="18"/>
        </w:rPr>
        <w:t xml:space="preserve"> to ensure that University </w:t>
      </w:r>
      <w:r w:rsidR="00DA0ECE" w:rsidRPr="00A01219">
        <w:rPr>
          <w:rFonts w:ascii="Arial" w:hAnsi="Arial" w:cs="Arial"/>
          <w:sz w:val="18"/>
          <w:szCs w:val="18"/>
        </w:rPr>
        <w:t>Records</w:t>
      </w:r>
      <w:r w:rsidRPr="00A01219">
        <w:rPr>
          <w:rFonts w:ascii="Arial" w:hAnsi="Arial" w:cs="Arial"/>
          <w:sz w:val="18"/>
          <w:szCs w:val="18"/>
        </w:rPr>
        <w:t xml:space="preserve"> will not be accessed or used in an unauthorized manner</w:t>
      </w:r>
      <w:r w:rsidR="000A0A68" w:rsidRPr="00A01219">
        <w:rPr>
          <w:rFonts w:ascii="Arial" w:hAnsi="Arial" w:cs="Arial"/>
          <w:sz w:val="18"/>
          <w:szCs w:val="18"/>
        </w:rPr>
        <w:t>?</w:t>
      </w:r>
    </w:p>
    <w:p w14:paraId="190FAAA3" w14:textId="77777777" w:rsidR="00EA56EA" w:rsidRPr="00A01219" w:rsidRDefault="00EA56EA" w:rsidP="0091655F">
      <w:pPr>
        <w:pStyle w:val="PlainText"/>
        <w:jc w:val="both"/>
        <w:rPr>
          <w:rFonts w:ascii="Arial" w:hAnsi="Arial" w:cs="Arial"/>
          <w:sz w:val="18"/>
          <w:szCs w:val="18"/>
        </w:rPr>
      </w:pPr>
    </w:p>
    <w:p w14:paraId="0911FD5E" w14:textId="77777777"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2</w:t>
      </w:r>
      <w:r w:rsidR="008C3903" w:rsidRPr="00A01219">
        <w:rPr>
          <w:rFonts w:ascii="Arial" w:hAnsi="Arial" w:cs="Arial"/>
          <w:sz w:val="18"/>
          <w:szCs w:val="18"/>
        </w:rPr>
        <w:t>.</w:t>
      </w:r>
      <w:r w:rsidRPr="00A01219">
        <w:rPr>
          <w:rFonts w:ascii="Arial" w:hAnsi="Arial" w:cs="Arial"/>
          <w:sz w:val="18"/>
          <w:szCs w:val="18"/>
        </w:rPr>
        <w:t xml:space="preserve">  What safeguards does Proposer have in place to segregate University </w:t>
      </w:r>
      <w:r w:rsidR="00DA0ECE" w:rsidRPr="00A01219">
        <w:rPr>
          <w:rFonts w:ascii="Arial" w:hAnsi="Arial" w:cs="Arial"/>
          <w:sz w:val="18"/>
          <w:szCs w:val="18"/>
        </w:rPr>
        <w:t>Records</w:t>
      </w:r>
      <w:r w:rsidR="00BB0684" w:rsidRPr="00A01219">
        <w:rPr>
          <w:rFonts w:ascii="Arial" w:hAnsi="Arial" w:cs="Arial"/>
          <w:sz w:val="18"/>
          <w:szCs w:val="18"/>
        </w:rPr>
        <w:t xml:space="preserve"> </w:t>
      </w:r>
      <w:r w:rsidRPr="00A01219">
        <w:rPr>
          <w:rFonts w:ascii="Arial" w:hAnsi="Arial" w:cs="Arial"/>
          <w:sz w:val="18"/>
          <w:szCs w:val="18"/>
        </w:rPr>
        <w:t>from system</w:t>
      </w:r>
      <w:r w:rsidR="00DA0ECE" w:rsidRPr="00A01219">
        <w:rPr>
          <w:rFonts w:ascii="Arial" w:hAnsi="Arial" w:cs="Arial"/>
          <w:sz w:val="18"/>
          <w:szCs w:val="18"/>
        </w:rPr>
        <w:t xml:space="preserve"> data</w:t>
      </w:r>
      <w:r w:rsidRPr="00A01219">
        <w:rPr>
          <w:rFonts w:ascii="Arial" w:hAnsi="Arial" w:cs="Arial"/>
          <w:sz w:val="18"/>
          <w:szCs w:val="18"/>
        </w:rPr>
        <w:t xml:space="preserve"> and other customer data </w:t>
      </w:r>
      <w:r w:rsidR="00BB0684" w:rsidRPr="00A01219">
        <w:rPr>
          <w:rFonts w:ascii="Arial" w:hAnsi="Arial" w:cs="Arial"/>
          <w:sz w:val="18"/>
          <w:szCs w:val="18"/>
        </w:rPr>
        <w:t>and/or as applicable, to separate specific University</w:t>
      </w:r>
      <w:r w:rsidR="00D01AC0">
        <w:rPr>
          <w:rFonts w:ascii="Arial" w:hAnsi="Arial" w:cs="Arial"/>
          <w:sz w:val="18"/>
          <w:szCs w:val="18"/>
        </w:rPr>
        <w:t xml:space="preserve"> </w:t>
      </w:r>
      <w:r w:rsidR="00BB0684" w:rsidRPr="00A01219">
        <w:rPr>
          <w:rFonts w:ascii="Arial" w:hAnsi="Arial" w:cs="Arial"/>
          <w:sz w:val="18"/>
          <w:szCs w:val="18"/>
        </w:rPr>
        <w:t xml:space="preserve">data, such as HIPAA and FERPA protected data, from University Records that are not subject to such protection, </w:t>
      </w:r>
      <w:r w:rsidRPr="00A01219">
        <w:rPr>
          <w:rFonts w:ascii="Arial" w:hAnsi="Arial" w:cs="Arial"/>
          <w:sz w:val="18"/>
          <w:szCs w:val="18"/>
        </w:rPr>
        <w:t xml:space="preserve">to prevent accidental and unauthorized access to University </w:t>
      </w:r>
      <w:r w:rsidR="00DA0ECE" w:rsidRPr="00A01219">
        <w:rPr>
          <w:rFonts w:ascii="Arial" w:hAnsi="Arial" w:cs="Arial"/>
          <w:sz w:val="18"/>
          <w:szCs w:val="18"/>
        </w:rPr>
        <w:t>Records</w:t>
      </w:r>
      <w:r w:rsidR="00BB0684" w:rsidRPr="00A01219">
        <w:rPr>
          <w:rFonts w:ascii="Arial" w:hAnsi="Arial" w:cs="Arial"/>
          <w:sz w:val="18"/>
          <w:szCs w:val="18"/>
        </w:rPr>
        <w:t xml:space="preserve"> </w:t>
      </w:r>
      <w:r w:rsidRPr="00A01219">
        <w:rPr>
          <w:rFonts w:ascii="Arial" w:hAnsi="Arial" w:cs="Arial"/>
          <w:sz w:val="18"/>
          <w:szCs w:val="18"/>
        </w:rPr>
        <w:t xml:space="preserve">? </w:t>
      </w:r>
    </w:p>
    <w:p w14:paraId="1231C3F0" w14:textId="77777777" w:rsidR="00EA56EA" w:rsidRPr="00A01219" w:rsidRDefault="00EA56EA" w:rsidP="0091655F">
      <w:pPr>
        <w:pStyle w:val="PlainText"/>
        <w:jc w:val="both"/>
        <w:rPr>
          <w:rFonts w:ascii="Arial" w:hAnsi="Arial" w:cs="Arial"/>
          <w:sz w:val="18"/>
          <w:szCs w:val="18"/>
        </w:rPr>
      </w:pPr>
    </w:p>
    <w:p w14:paraId="1A3677ED" w14:textId="77777777"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3</w:t>
      </w:r>
      <w:r w:rsidR="008C3903" w:rsidRPr="00A01219">
        <w:rPr>
          <w:rFonts w:ascii="Arial" w:hAnsi="Arial" w:cs="Arial"/>
          <w:sz w:val="18"/>
          <w:szCs w:val="18"/>
        </w:rPr>
        <w:t>.</w:t>
      </w:r>
      <w:r w:rsidRPr="00A01219">
        <w:rPr>
          <w:rFonts w:ascii="Arial" w:hAnsi="Arial" w:cs="Arial"/>
          <w:sz w:val="18"/>
          <w:szCs w:val="18"/>
        </w:rPr>
        <w:t xml:space="preserve">  What safeguards does Proposer have in place to prevent the unauthorized use, reuse, distribution, transmission, manipulation, copying, modification, access, or disclosure of University </w:t>
      </w:r>
      <w:r w:rsidR="00DA0ECE" w:rsidRPr="00A01219">
        <w:rPr>
          <w:rFonts w:ascii="Arial" w:hAnsi="Arial" w:cs="Arial"/>
          <w:sz w:val="18"/>
          <w:szCs w:val="18"/>
        </w:rPr>
        <w:t>Records?</w:t>
      </w:r>
    </w:p>
    <w:p w14:paraId="36A3793E" w14:textId="77777777" w:rsidR="00EA56EA" w:rsidRPr="00A01219" w:rsidRDefault="00EA56EA" w:rsidP="0091655F">
      <w:pPr>
        <w:pStyle w:val="PlainText"/>
        <w:jc w:val="both"/>
        <w:rPr>
          <w:rFonts w:ascii="Arial" w:hAnsi="Arial" w:cs="Arial"/>
          <w:sz w:val="18"/>
          <w:szCs w:val="18"/>
        </w:rPr>
      </w:pPr>
    </w:p>
    <w:p w14:paraId="386F1791" w14:textId="6443D8B6" w:rsidR="00EA56EA" w:rsidRPr="00A01219" w:rsidRDefault="00EA56EA" w:rsidP="0091655F">
      <w:pPr>
        <w:pStyle w:val="PlainText"/>
        <w:jc w:val="both"/>
        <w:rPr>
          <w:rFonts w:ascii="Arial" w:hAnsi="Arial" w:cs="Arial"/>
          <w:sz w:val="18"/>
          <w:szCs w:val="18"/>
        </w:rPr>
      </w:pPr>
      <w:r w:rsidRPr="597F120E">
        <w:rPr>
          <w:rFonts w:ascii="Arial" w:hAnsi="Arial" w:cs="Arial"/>
          <w:sz w:val="18"/>
          <w:szCs w:val="18"/>
        </w:rPr>
        <w:t>4</w:t>
      </w:r>
      <w:r w:rsidR="008C3903" w:rsidRPr="597F120E">
        <w:rPr>
          <w:rFonts w:ascii="Arial" w:hAnsi="Arial" w:cs="Arial"/>
          <w:sz w:val="18"/>
          <w:szCs w:val="18"/>
        </w:rPr>
        <w:t>.</w:t>
      </w:r>
      <w:r w:rsidRPr="597F120E">
        <w:rPr>
          <w:rFonts w:ascii="Arial" w:hAnsi="Arial" w:cs="Arial"/>
          <w:sz w:val="18"/>
          <w:szCs w:val="18"/>
        </w:rPr>
        <w:t xml:space="preserve">  What procedures and safeguards does </w:t>
      </w:r>
      <w:r w:rsidR="00EA28A7" w:rsidRPr="597F120E">
        <w:rPr>
          <w:rFonts w:ascii="Arial" w:hAnsi="Arial" w:cs="Arial"/>
          <w:sz w:val="18"/>
          <w:szCs w:val="18"/>
        </w:rPr>
        <w:t>P</w:t>
      </w:r>
      <w:r w:rsidRPr="597F120E">
        <w:rPr>
          <w:rFonts w:ascii="Arial" w:hAnsi="Arial" w:cs="Arial"/>
          <w:sz w:val="18"/>
          <w:szCs w:val="18"/>
        </w:rPr>
        <w:t xml:space="preserve">roposer have in place for sanitizing and disposing of University </w:t>
      </w:r>
      <w:r w:rsidR="00EA28A7" w:rsidRPr="597F120E">
        <w:rPr>
          <w:rFonts w:ascii="Arial" w:hAnsi="Arial" w:cs="Arial"/>
          <w:sz w:val="18"/>
          <w:szCs w:val="18"/>
        </w:rPr>
        <w:t>Records</w:t>
      </w:r>
      <w:r w:rsidRPr="597F120E">
        <w:rPr>
          <w:rFonts w:ascii="Arial" w:hAnsi="Arial" w:cs="Arial"/>
          <w:sz w:val="18"/>
          <w:szCs w:val="18"/>
        </w:rPr>
        <w:t xml:space="preserve"> according to prescribed retention schedules or following the conclusion of a project or termination of a contract to render </w:t>
      </w:r>
      <w:r w:rsidR="00EA28A7" w:rsidRPr="597F120E">
        <w:rPr>
          <w:rFonts w:ascii="Arial" w:hAnsi="Arial" w:cs="Arial"/>
          <w:sz w:val="18"/>
          <w:szCs w:val="18"/>
        </w:rPr>
        <w:t>University Records</w:t>
      </w:r>
      <w:r w:rsidRPr="597F120E">
        <w:rPr>
          <w:rFonts w:ascii="Arial" w:hAnsi="Arial" w:cs="Arial"/>
          <w:sz w:val="18"/>
          <w:szCs w:val="18"/>
        </w:rPr>
        <w:t xml:space="preserve"> unrecoverable and prevent accidental and unauthorized access to University </w:t>
      </w:r>
      <w:r w:rsidR="00EA28A7" w:rsidRPr="597F120E">
        <w:rPr>
          <w:rFonts w:ascii="Arial" w:hAnsi="Arial" w:cs="Arial"/>
          <w:sz w:val="18"/>
          <w:szCs w:val="18"/>
        </w:rPr>
        <w:t>Records</w:t>
      </w:r>
      <w:r w:rsidRPr="597F120E">
        <w:rPr>
          <w:rFonts w:ascii="Arial" w:hAnsi="Arial" w:cs="Arial"/>
          <w:sz w:val="18"/>
          <w:szCs w:val="18"/>
        </w:rPr>
        <w:t>?</w:t>
      </w:r>
      <w:r w:rsidR="00F959B8" w:rsidRPr="597F120E">
        <w:rPr>
          <w:rFonts w:ascii="Arial" w:hAnsi="Arial" w:cs="Arial"/>
          <w:sz w:val="18"/>
          <w:szCs w:val="18"/>
        </w:rPr>
        <w:t xml:space="preserve"> Describe the degree to which </w:t>
      </w:r>
      <w:r w:rsidR="4373783C" w:rsidRPr="597F120E">
        <w:rPr>
          <w:rFonts w:ascii="Arial" w:hAnsi="Arial" w:cs="Arial"/>
          <w:sz w:val="18"/>
          <w:szCs w:val="18"/>
        </w:rPr>
        <w:t>sanitizing,</w:t>
      </w:r>
      <w:r w:rsidR="00F959B8" w:rsidRPr="597F120E">
        <w:rPr>
          <w:rFonts w:ascii="Arial" w:hAnsi="Arial" w:cs="Arial"/>
          <w:sz w:val="18"/>
          <w:szCs w:val="18"/>
        </w:rPr>
        <w:t xml:space="preserve"> and disposal processes addresses University data that may be contained within backup systems.</w:t>
      </w:r>
      <w:r w:rsidR="00D01AC0" w:rsidRPr="597F120E">
        <w:rPr>
          <w:rFonts w:ascii="Arial" w:hAnsi="Arial" w:cs="Arial"/>
          <w:sz w:val="18"/>
          <w:szCs w:val="18"/>
        </w:rPr>
        <w:t xml:space="preserve"> </w:t>
      </w:r>
      <w:r w:rsidR="00F959B8" w:rsidRPr="597F120E">
        <w:rPr>
          <w:rFonts w:ascii="Arial" w:hAnsi="Arial" w:cs="Arial"/>
          <w:sz w:val="18"/>
          <w:szCs w:val="18"/>
        </w:rPr>
        <w:t>If University data contained in backup systems is not fully sanitized, describe processes in place that would prevent subsequent restoration of backed-up University data.</w:t>
      </w:r>
    </w:p>
    <w:p w14:paraId="18E7D990" w14:textId="77777777" w:rsidR="00EA56EA" w:rsidRPr="00A01219" w:rsidRDefault="00EA56EA" w:rsidP="0091655F">
      <w:pPr>
        <w:pStyle w:val="PlainText"/>
        <w:jc w:val="both"/>
        <w:rPr>
          <w:rFonts w:ascii="Arial" w:hAnsi="Arial" w:cs="Arial"/>
          <w:sz w:val="18"/>
          <w:szCs w:val="18"/>
        </w:rPr>
      </w:pPr>
    </w:p>
    <w:p w14:paraId="11923285" w14:textId="77777777" w:rsidR="00EA56EA" w:rsidRPr="00A01219" w:rsidRDefault="00EA56EA" w:rsidP="0091655F">
      <w:pPr>
        <w:pStyle w:val="PlainText"/>
        <w:jc w:val="center"/>
        <w:rPr>
          <w:rFonts w:ascii="Arial" w:hAnsi="Arial" w:cs="Arial"/>
          <w:b/>
          <w:sz w:val="18"/>
          <w:szCs w:val="18"/>
          <w:u w:val="single"/>
        </w:rPr>
      </w:pPr>
      <w:r w:rsidRPr="00A01219">
        <w:rPr>
          <w:rFonts w:ascii="Arial" w:hAnsi="Arial" w:cs="Arial"/>
          <w:b/>
          <w:sz w:val="18"/>
          <w:szCs w:val="18"/>
          <w:u w:val="single"/>
        </w:rPr>
        <w:t>Data Transmission</w:t>
      </w:r>
    </w:p>
    <w:p w14:paraId="30A8DD8D" w14:textId="77777777" w:rsidR="00EA56EA" w:rsidRPr="00A01219" w:rsidRDefault="00EA56EA" w:rsidP="0091655F">
      <w:pPr>
        <w:pStyle w:val="PlainText"/>
        <w:jc w:val="both"/>
        <w:rPr>
          <w:rFonts w:ascii="Arial" w:hAnsi="Arial" w:cs="Arial"/>
          <w:sz w:val="18"/>
          <w:szCs w:val="18"/>
        </w:rPr>
      </w:pPr>
    </w:p>
    <w:p w14:paraId="59483DC4" w14:textId="77777777" w:rsidR="00207468" w:rsidRPr="00A01219" w:rsidRDefault="00207468" w:rsidP="00207468">
      <w:pPr>
        <w:pStyle w:val="PlainText"/>
        <w:jc w:val="both"/>
        <w:rPr>
          <w:rFonts w:ascii="Arial" w:hAnsi="Arial" w:cs="Arial"/>
          <w:sz w:val="18"/>
          <w:szCs w:val="18"/>
        </w:rPr>
      </w:pPr>
      <w:r w:rsidRPr="00A01219">
        <w:rPr>
          <w:rFonts w:ascii="Arial" w:hAnsi="Arial" w:cs="Arial"/>
          <w:sz w:val="18"/>
          <w:szCs w:val="18"/>
        </w:rPr>
        <w:t xml:space="preserve">1.  </w:t>
      </w:r>
      <w:r w:rsidR="00DD4485" w:rsidRPr="00A01219">
        <w:rPr>
          <w:rFonts w:ascii="Arial" w:hAnsi="Arial" w:cs="Arial"/>
          <w:sz w:val="18"/>
          <w:szCs w:val="18"/>
        </w:rPr>
        <w:t>Do Information Resources</w:t>
      </w:r>
      <w:r w:rsidRPr="00A01219">
        <w:rPr>
          <w:rFonts w:ascii="Arial" w:hAnsi="Arial" w:cs="Arial"/>
          <w:sz w:val="18"/>
          <w:szCs w:val="18"/>
        </w:rPr>
        <w:t xml:space="preserve"> encrypt</w:t>
      </w:r>
      <w:r w:rsidR="00BB0684" w:rsidRPr="00A01219">
        <w:rPr>
          <w:rFonts w:ascii="Arial" w:hAnsi="Arial" w:cs="Arial"/>
          <w:sz w:val="18"/>
          <w:szCs w:val="18"/>
        </w:rPr>
        <w:t xml:space="preserve"> all</w:t>
      </w:r>
      <w:r w:rsidRPr="00A01219">
        <w:rPr>
          <w:rFonts w:ascii="Arial" w:hAnsi="Arial" w:cs="Arial"/>
          <w:sz w:val="18"/>
          <w:szCs w:val="18"/>
        </w:rPr>
        <w:t xml:space="preserve"> University Records in transit and at rest?</w:t>
      </w:r>
      <w:r w:rsidR="00D01AC0">
        <w:rPr>
          <w:rFonts w:ascii="Arial" w:hAnsi="Arial" w:cs="Arial"/>
          <w:sz w:val="18"/>
          <w:szCs w:val="18"/>
        </w:rPr>
        <w:t xml:space="preserve"> </w:t>
      </w:r>
      <w:r w:rsidRPr="00A01219">
        <w:rPr>
          <w:rFonts w:ascii="Arial" w:hAnsi="Arial" w:cs="Arial"/>
          <w:sz w:val="18"/>
          <w:szCs w:val="18"/>
        </w:rPr>
        <w:t xml:space="preserve">If yes, describe how </w:t>
      </w:r>
      <w:r w:rsidR="00DD4485" w:rsidRPr="00A01219">
        <w:rPr>
          <w:rFonts w:ascii="Arial" w:hAnsi="Arial" w:cs="Arial"/>
          <w:sz w:val="18"/>
          <w:szCs w:val="18"/>
        </w:rPr>
        <w:t>Information Resources</w:t>
      </w:r>
      <w:r w:rsidRPr="00A01219">
        <w:rPr>
          <w:rFonts w:ascii="Arial" w:hAnsi="Arial" w:cs="Arial"/>
          <w:sz w:val="18"/>
          <w:szCs w:val="18"/>
        </w:rPr>
        <w:t xml:space="preserve"> provide that security. If no, what alternative methods are used to safeguard University Records in transit and at rest?</w:t>
      </w:r>
      <w:r w:rsidR="00D01AC0">
        <w:rPr>
          <w:rFonts w:ascii="Arial" w:hAnsi="Arial" w:cs="Arial"/>
          <w:sz w:val="18"/>
          <w:szCs w:val="18"/>
        </w:rPr>
        <w:t xml:space="preserve"> </w:t>
      </w:r>
    </w:p>
    <w:p w14:paraId="43767659" w14:textId="77777777" w:rsidR="00207468" w:rsidRPr="00A01219" w:rsidRDefault="00207468" w:rsidP="0091655F">
      <w:pPr>
        <w:pStyle w:val="PlainText"/>
        <w:jc w:val="both"/>
        <w:rPr>
          <w:rFonts w:ascii="Arial" w:hAnsi="Arial" w:cs="Arial"/>
          <w:sz w:val="18"/>
          <w:szCs w:val="18"/>
        </w:rPr>
      </w:pPr>
    </w:p>
    <w:p w14:paraId="32A70E9F" w14:textId="77777777" w:rsidR="002227BC" w:rsidRPr="00A01219" w:rsidRDefault="002227BC" w:rsidP="002227BC">
      <w:pPr>
        <w:pStyle w:val="PlainText"/>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r w:rsidR="00DD4485" w:rsidRPr="00A01219">
        <w:rPr>
          <w:rFonts w:ascii="Arial" w:eastAsia="Times" w:hAnsi="Arial" w:cs="Arial"/>
          <w:i/>
          <w:sz w:val="18"/>
          <w:szCs w:val="18"/>
        </w:rPr>
        <w:t>Information Resources</w:t>
      </w:r>
      <w:r w:rsidRPr="00A01219">
        <w:rPr>
          <w:rFonts w:ascii="Arial" w:eastAsia="Times" w:hAnsi="Arial" w:cs="Arial"/>
          <w:i/>
          <w:sz w:val="18"/>
          <w:szCs w:val="18"/>
        </w:rPr>
        <w:t xml:space="preserve"> will be hosted by Proposer:</w:t>
      </w:r>
    </w:p>
    <w:p w14:paraId="4DE8BEE1" w14:textId="77777777" w:rsidR="002227BC" w:rsidRPr="00A01219" w:rsidRDefault="002227BC" w:rsidP="002227BC">
      <w:pPr>
        <w:pStyle w:val="PlainText"/>
        <w:jc w:val="both"/>
        <w:rPr>
          <w:rFonts w:ascii="Arial" w:hAnsi="Arial" w:cs="Arial"/>
          <w:sz w:val="18"/>
          <w:szCs w:val="18"/>
        </w:rPr>
      </w:pPr>
    </w:p>
    <w:p w14:paraId="74EFA4C3" w14:textId="77777777" w:rsidR="00EA56EA" w:rsidRPr="00A01219" w:rsidRDefault="00207468" w:rsidP="0091655F">
      <w:pPr>
        <w:pStyle w:val="PlainText"/>
        <w:jc w:val="both"/>
        <w:rPr>
          <w:rFonts w:ascii="Arial" w:hAnsi="Arial" w:cs="Arial"/>
          <w:sz w:val="18"/>
          <w:szCs w:val="18"/>
        </w:rPr>
      </w:pPr>
      <w:r w:rsidRPr="00A01219">
        <w:rPr>
          <w:rFonts w:ascii="Arial" w:hAnsi="Arial" w:cs="Arial"/>
          <w:sz w:val="18"/>
          <w:szCs w:val="18"/>
        </w:rPr>
        <w:t>2</w:t>
      </w:r>
      <w:r w:rsidR="00D863AE" w:rsidRPr="00A01219">
        <w:rPr>
          <w:rFonts w:ascii="Arial" w:hAnsi="Arial" w:cs="Arial"/>
          <w:sz w:val="18"/>
          <w:szCs w:val="18"/>
        </w:rPr>
        <w:t>.</w:t>
      </w:r>
      <w:r w:rsidR="00EA56EA" w:rsidRPr="00A01219">
        <w:rPr>
          <w:rFonts w:ascii="Arial" w:hAnsi="Arial" w:cs="Arial"/>
          <w:sz w:val="18"/>
          <w:szCs w:val="18"/>
        </w:rPr>
        <w:t xml:space="preserve">  How does data </w:t>
      </w:r>
      <w:r w:rsidR="0041622F" w:rsidRPr="00A01219">
        <w:rPr>
          <w:rFonts w:ascii="Arial" w:hAnsi="Arial" w:cs="Arial"/>
          <w:sz w:val="18"/>
          <w:szCs w:val="18"/>
        </w:rPr>
        <w:t>flow</w:t>
      </w:r>
      <w:r w:rsidR="00EA56EA" w:rsidRPr="00A01219">
        <w:rPr>
          <w:rFonts w:ascii="Arial" w:hAnsi="Arial" w:cs="Arial"/>
          <w:sz w:val="18"/>
          <w:szCs w:val="18"/>
        </w:rPr>
        <w:t xml:space="preserve"> between University and </w:t>
      </w:r>
      <w:r w:rsidR="00DD4485" w:rsidRPr="00A01219">
        <w:rPr>
          <w:rFonts w:ascii="Arial" w:hAnsi="Arial" w:cs="Arial"/>
          <w:sz w:val="18"/>
          <w:szCs w:val="18"/>
        </w:rPr>
        <w:t>Information Resources</w:t>
      </w:r>
      <w:r w:rsidR="0041622F" w:rsidRPr="00A01219">
        <w:rPr>
          <w:rFonts w:ascii="Arial" w:hAnsi="Arial" w:cs="Arial"/>
          <w:sz w:val="18"/>
          <w:szCs w:val="18"/>
        </w:rPr>
        <w:t>?</w:t>
      </w:r>
      <w:r w:rsidR="00D01AC0">
        <w:rPr>
          <w:rFonts w:ascii="Arial" w:hAnsi="Arial" w:cs="Arial"/>
          <w:sz w:val="18"/>
          <w:szCs w:val="18"/>
        </w:rPr>
        <w:t xml:space="preserve"> </w:t>
      </w:r>
      <w:r w:rsidR="00EA56EA" w:rsidRPr="00A01219">
        <w:rPr>
          <w:rFonts w:ascii="Arial" w:hAnsi="Arial" w:cs="Arial"/>
          <w:sz w:val="18"/>
          <w:szCs w:val="18"/>
        </w:rPr>
        <w:t>If connecting via a private circuit, describe what security features are incorporated into the private circuit.</w:t>
      </w:r>
      <w:r w:rsidR="00D01AC0">
        <w:rPr>
          <w:rFonts w:ascii="Arial" w:hAnsi="Arial" w:cs="Arial"/>
          <w:sz w:val="18"/>
          <w:szCs w:val="18"/>
        </w:rPr>
        <w:t xml:space="preserve"> </w:t>
      </w:r>
      <w:r w:rsidR="00EA56EA" w:rsidRPr="00A01219">
        <w:rPr>
          <w:rFonts w:ascii="Arial" w:hAnsi="Arial" w:cs="Arial"/>
          <w:sz w:val="18"/>
          <w:szCs w:val="18"/>
        </w:rPr>
        <w:t xml:space="preserve">If connecting via a public network (e.g., the Internet), describe the way Proposer will safeguard </w:t>
      </w:r>
      <w:r w:rsidR="00C07C86" w:rsidRPr="00A01219">
        <w:rPr>
          <w:rFonts w:ascii="Arial" w:hAnsi="Arial" w:cs="Arial"/>
          <w:sz w:val="18"/>
          <w:szCs w:val="18"/>
        </w:rPr>
        <w:t>University Records</w:t>
      </w:r>
      <w:r w:rsidR="00EA56EA" w:rsidRPr="00A01219">
        <w:rPr>
          <w:rFonts w:ascii="Arial" w:hAnsi="Arial" w:cs="Arial"/>
          <w:sz w:val="18"/>
          <w:szCs w:val="18"/>
        </w:rPr>
        <w:t xml:space="preserve">. </w:t>
      </w:r>
    </w:p>
    <w:p w14:paraId="2890C3AE" w14:textId="77777777" w:rsidR="00EA56EA" w:rsidRPr="00A01219" w:rsidRDefault="00EA56EA" w:rsidP="0091655F">
      <w:pPr>
        <w:pStyle w:val="PlainText"/>
        <w:jc w:val="both"/>
        <w:rPr>
          <w:rFonts w:ascii="Arial" w:hAnsi="Arial" w:cs="Arial"/>
          <w:sz w:val="18"/>
          <w:szCs w:val="18"/>
        </w:rPr>
      </w:pPr>
    </w:p>
    <w:p w14:paraId="54AFA0FC" w14:textId="77777777" w:rsidR="00EA56EA" w:rsidRPr="00A01219" w:rsidRDefault="00207468" w:rsidP="0091655F">
      <w:pPr>
        <w:pStyle w:val="PlainText"/>
        <w:jc w:val="both"/>
        <w:rPr>
          <w:rFonts w:ascii="Arial" w:hAnsi="Arial" w:cs="Arial"/>
          <w:sz w:val="18"/>
          <w:szCs w:val="18"/>
        </w:rPr>
      </w:pPr>
      <w:r w:rsidRPr="00A01219">
        <w:rPr>
          <w:rFonts w:ascii="Arial" w:hAnsi="Arial" w:cs="Arial"/>
          <w:sz w:val="18"/>
          <w:szCs w:val="18"/>
        </w:rPr>
        <w:t>3</w:t>
      </w:r>
      <w:r w:rsidR="00B22C23" w:rsidRPr="00A01219">
        <w:rPr>
          <w:rFonts w:ascii="Arial" w:hAnsi="Arial" w:cs="Arial"/>
          <w:sz w:val="18"/>
          <w:szCs w:val="18"/>
        </w:rPr>
        <w:t>.</w:t>
      </w:r>
      <w:r w:rsidR="00EA56EA" w:rsidRPr="00A01219">
        <w:rPr>
          <w:rFonts w:ascii="Arial" w:hAnsi="Arial" w:cs="Arial"/>
          <w:sz w:val="18"/>
          <w:szCs w:val="18"/>
        </w:rPr>
        <w:t xml:space="preserve">  Do</w:t>
      </w:r>
      <w:r w:rsidR="00DD4485" w:rsidRPr="00A01219">
        <w:rPr>
          <w:rFonts w:ascii="Arial" w:hAnsi="Arial" w:cs="Arial"/>
          <w:sz w:val="18"/>
          <w:szCs w:val="18"/>
        </w:rPr>
        <w:t xml:space="preserve"> Information Resources</w:t>
      </w:r>
      <w:r w:rsidR="005A0E2B" w:rsidRPr="00A01219">
        <w:rPr>
          <w:rFonts w:ascii="Arial" w:hAnsi="Arial" w:cs="Arial"/>
          <w:sz w:val="18"/>
          <w:szCs w:val="18"/>
        </w:rPr>
        <w:t xml:space="preserve"> </w:t>
      </w:r>
      <w:r w:rsidR="00EA56EA" w:rsidRPr="00A01219">
        <w:rPr>
          <w:rFonts w:ascii="Arial" w:hAnsi="Arial" w:cs="Arial"/>
          <w:sz w:val="18"/>
          <w:szCs w:val="18"/>
        </w:rPr>
        <w:t xml:space="preserve">secure data transmission between </w:t>
      </w:r>
      <w:r w:rsidR="005A0E2B" w:rsidRPr="00A01219">
        <w:rPr>
          <w:rFonts w:ascii="Arial" w:hAnsi="Arial" w:cs="Arial"/>
          <w:sz w:val="18"/>
          <w:szCs w:val="18"/>
        </w:rPr>
        <w:t>University</w:t>
      </w:r>
      <w:r w:rsidR="00EA56EA" w:rsidRPr="00A01219">
        <w:rPr>
          <w:rFonts w:ascii="Arial" w:hAnsi="Arial" w:cs="Arial"/>
          <w:sz w:val="18"/>
          <w:szCs w:val="18"/>
        </w:rPr>
        <w:t xml:space="preserve"> and Proposer?</w:t>
      </w:r>
      <w:r w:rsidR="00D01AC0">
        <w:rPr>
          <w:rFonts w:ascii="Arial" w:hAnsi="Arial" w:cs="Arial"/>
          <w:sz w:val="18"/>
          <w:szCs w:val="18"/>
        </w:rPr>
        <w:t xml:space="preserve"> </w:t>
      </w:r>
      <w:r w:rsidR="00EA56EA" w:rsidRPr="00A01219">
        <w:rPr>
          <w:rFonts w:ascii="Arial" w:hAnsi="Arial" w:cs="Arial"/>
          <w:sz w:val="18"/>
          <w:szCs w:val="18"/>
        </w:rPr>
        <w:t xml:space="preserve">If yes, describe how Proposer provides that security. If no, what alternative safeguards are used to protect </w:t>
      </w:r>
      <w:r w:rsidR="005A0E2B" w:rsidRPr="00A01219">
        <w:rPr>
          <w:rFonts w:ascii="Arial" w:hAnsi="Arial" w:cs="Arial"/>
          <w:sz w:val="18"/>
          <w:szCs w:val="18"/>
        </w:rPr>
        <w:t>University Records</w:t>
      </w:r>
      <w:r w:rsidR="00EA56EA" w:rsidRPr="00A01219">
        <w:rPr>
          <w:rFonts w:ascii="Arial" w:hAnsi="Arial" w:cs="Arial"/>
          <w:sz w:val="18"/>
          <w:szCs w:val="18"/>
        </w:rPr>
        <w:t xml:space="preserve"> in transit? </w:t>
      </w:r>
    </w:p>
    <w:p w14:paraId="70BFB4EB" w14:textId="77777777" w:rsidR="00EA56EA" w:rsidRPr="00A01219" w:rsidRDefault="00EA56EA" w:rsidP="0091655F">
      <w:pPr>
        <w:pStyle w:val="PlainText"/>
        <w:jc w:val="both"/>
        <w:rPr>
          <w:rFonts w:ascii="Arial" w:hAnsi="Arial" w:cs="Arial"/>
          <w:sz w:val="18"/>
          <w:szCs w:val="18"/>
        </w:rPr>
      </w:pPr>
    </w:p>
    <w:p w14:paraId="058C7F41" w14:textId="77777777" w:rsidR="00EA56EA" w:rsidRPr="00A01219" w:rsidRDefault="00EA56EA" w:rsidP="00C577DD">
      <w:pPr>
        <w:pStyle w:val="PlainText"/>
        <w:keepNext/>
        <w:keepLines/>
        <w:jc w:val="center"/>
        <w:rPr>
          <w:rFonts w:ascii="Arial" w:hAnsi="Arial" w:cs="Arial"/>
          <w:b/>
          <w:sz w:val="18"/>
          <w:szCs w:val="18"/>
          <w:u w:val="single"/>
        </w:rPr>
      </w:pPr>
      <w:r w:rsidRPr="00A01219">
        <w:rPr>
          <w:rFonts w:ascii="Arial" w:hAnsi="Arial" w:cs="Arial"/>
          <w:b/>
          <w:sz w:val="18"/>
          <w:szCs w:val="18"/>
          <w:u w:val="single"/>
        </w:rPr>
        <w:t>Notification of Security Incidents</w:t>
      </w:r>
    </w:p>
    <w:p w14:paraId="79FA9908" w14:textId="77777777" w:rsidR="00EA56EA" w:rsidRPr="00A01219" w:rsidRDefault="00EA56EA" w:rsidP="00C577DD">
      <w:pPr>
        <w:pStyle w:val="PlainText"/>
        <w:keepNext/>
        <w:keepLines/>
        <w:jc w:val="both"/>
        <w:rPr>
          <w:rFonts w:ascii="Arial" w:hAnsi="Arial" w:cs="Arial"/>
          <w:sz w:val="18"/>
          <w:szCs w:val="18"/>
        </w:rPr>
      </w:pPr>
    </w:p>
    <w:p w14:paraId="1DCDBF7F" w14:textId="77777777" w:rsidR="00C577DD" w:rsidRPr="00A01219" w:rsidRDefault="00C577DD" w:rsidP="00C577DD">
      <w:pPr>
        <w:pStyle w:val="PlainText"/>
        <w:keepNext/>
        <w:keepLines/>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r w:rsidR="00DD4485" w:rsidRPr="00A01219">
        <w:rPr>
          <w:rFonts w:ascii="Arial" w:eastAsia="Times" w:hAnsi="Arial" w:cs="Arial"/>
          <w:i/>
          <w:sz w:val="18"/>
          <w:szCs w:val="18"/>
        </w:rPr>
        <w:t>Information Resources</w:t>
      </w:r>
      <w:r w:rsidRPr="00A01219">
        <w:rPr>
          <w:rFonts w:ascii="Arial" w:eastAsia="Times" w:hAnsi="Arial" w:cs="Arial"/>
          <w:i/>
          <w:sz w:val="18"/>
          <w:szCs w:val="18"/>
        </w:rPr>
        <w:t xml:space="preserve"> will be hosted by Proposer:</w:t>
      </w:r>
    </w:p>
    <w:p w14:paraId="79381AB7" w14:textId="77777777" w:rsidR="00F91A4A" w:rsidRPr="00A01219" w:rsidRDefault="00F91A4A" w:rsidP="00C577DD">
      <w:pPr>
        <w:pStyle w:val="PlainText"/>
        <w:keepNext/>
        <w:keepLines/>
        <w:jc w:val="both"/>
        <w:rPr>
          <w:rFonts w:ascii="Arial" w:hAnsi="Arial" w:cs="Arial"/>
          <w:sz w:val="18"/>
          <w:szCs w:val="18"/>
        </w:rPr>
      </w:pPr>
    </w:p>
    <w:p w14:paraId="7865C56E" w14:textId="77777777" w:rsidR="00EA56EA" w:rsidRPr="00A01219" w:rsidRDefault="00EA56EA" w:rsidP="00C577DD">
      <w:pPr>
        <w:pStyle w:val="PlainText"/>
        <w:keepNext/>
        <w:keepLines/>
        <w:jc w:val="both"/>
        <w:rPr>
          <w:rFonts w:ascii="Arial" w:hAnsi="Arial" w:cs="Arial"/>
          <w:sz w:val="18"/>
          <w:szCs w:val="18"/>
        </w:rPr>
      </w:pPr>
      <w:r w:rsidRPr="00A01219">
        <w:rPr>
          <w:rFonts w:ascii="Arial" w:hAnsi="Arial" w:cs="Arial"/>
          <w:sz w:val="18"/>
          <w:szCs w:val="18"/>
        </w:rPr>
        <w:t>1</w:t>
      </w:r>
      <w:r w:rsidR="008E6EEA" w:rsidRPr="00A01219">
        <w:rPr>
          <w:rFonts w:ascii="Arial" w:hAnsi="Arial" w:cs="Arial"/>
          <w:sz w:val="18"/>
          <w:szCs w:val="18"/>
        </w:rPr>
        <w:t>.</w:t>
      </w:r>
      <w:r w:rsidRPr="00A01219">
        <w:rPr>
          <w:rFonts w:ascii="Arial" w:hAnsi="Arial" w:cs="Arial"/>
          <w:sz w:val="18"/>
          <w:szCs w:val="18"/>
        </w:rPr>
        <w:t xml:space="preserve"> </w:t>
      </w:r>
      <w:r w:rsidR="00D01AC0">
        <w:rPr>
          <w:rFonts w:ascii="Arial" w:hAnsi="Arial" w:cs="Arial"/>
          <w:sz w:val="18"/>
          <w:szCs w:val="18"/>
        </w:rPr>
        <w:t xml:space="preserve"> </w:t>
      </w:r>
      <w:r w:rsidRPr="00A01219">
        <w:rPr>
          <w:rFonts w:ascii="Arial" w:hAnsi="Arial" w:cs="Arial"/>
          <w:sz w:val="18"/>
          <w:szCs w:val="18"/>
        </w:rPr>
        <w:t xml:space="preserve">Describe </w:t>
      </w:r>
      <w:r w:rsidR="000742E2" w:rsidRPr="00A01219">
        <w:rPr>
          <w:rFonts w:ascii="Arial" w:hAnsi="Arial" w:cs="Arial"/>
          <w:sz w:val="18"/>
          <w:szCs w:val="18"/>
        </w:rPr>
        <w:t>Proposer</w:t>
      </w:r>
      <w:r w:rsidR="00E35CA1" w:rsidRPr="00A01219">
        <w:rPr>
          <w:rFonts w:ascii="Arial" w:hAnsi="Arial" w:cs="Arial"/>
          <w:sz w:val="18"/>
          <w:szCs w:val="18"/>
        </w:rPr>
        <w:t>’</w:t>
      </w:r>
      <w:r w:rsidR="000742E2" w:rsidRPr="00A01219">
        <w:rPr>
          <w:rFonts w:ascii="Arial" w:hAnsi="Arial" w:cs="Arial"/>
          <w:sz w:val="18"/>
          <w:szCs w:val="18"/>
        </w:rPr>
        <w:t>s</w:t>
      </w:r>
      <w:r w:rsidRPr="00A01219">
        <w:rPr>
          <w:rFonts w:ascii="Arial" w:hAnsi="Arial" w:cs="Arial"/>
          <w:sz w:val="18"/>
          <w:szCs w:val="18"/>
        </w:rPr>
        <w:t xml:space="preserve"> procedures to isolate or disable all systems that interact with </w:t>
      </w:r>
      <w:r w:rsidR="00DD4485" w:rsidRPr="00A01219">
        <w:rPr>
          <w:rFonts w:ascii="Arial" w:hAnsi="Arial" w:cs="Arial"/>
          <w:sz w:val="18"/>
          <w:szCs w:val="18"/>
        </w:rPr>
        <w:t>Information Resources</w:t>
      </w:r>
      <w:r w:rsidRPr="00A01219">
        <w:rPr>
          <w:rFonts w:ascii="Arial" w:hAnsi="Arial" w:cs="Arial"/>
          <w:sz w:val="18"/>
          <w:szCs w:val="18"/>
        </w:rPr>
        <w:t xml:space="preserve"> in </w:t>
      </w:r>
      <w:r w:rsidR="000742E2" w:rsidRPr="00A01219">
        <w:rPr>
          <w:rFonts w:ascii="Arial" w:hAnsi="Arial" w:cs="Arial"/>
          <w:sz w:val="18"/>
          <w:szCs w:val="18"/>
        </w:rPr>
        <w:t>the event</w:t>
      </w:r>
      <w:r w:rsidRPr="00A01219">
        <w:rPr>
          <w:rFonts w:ascii="Arial" w:hAnsi="Arial" w:cs="Arial"/>
          <w:sz w:val="18"/>
          <w:szCs w:val="18"/>
        </w:rPr>
        <w:t xml:space="preserve"> a security breach </w:t>
      </w:r>
      <w:r w:rsidR="000742E2" w:rsidRPr="00A01219">
        <w:rPr>
          <w:rFonts w:ascii="Arial" w:hAnsi="Arial" w:cs="Arial"/>
          <w:sz w:val="18"/>
          <w:szCs w:val="18"/>
        </w:rPr>
        <w:t xml:space="preserve">is </w:t>
      </w:r>
      <w:r w:rsidRPr="00A01219">
        <w:rPr>
          <w:rFonts w:ascii="Arial" w:hAnsi="Arial" w:cs="Arial"/>
          <w:sz w:val="18"/>
          <w:szCs w:val="18"/>
        </w:rPr>
        <w:t>identified</w:t>
      </w:r>
      <w:r w:rsidR="000742E2" w:rsidRPr="00A01219">
        <w:rPr>
          <w:rFonts w:ascii="Arial" w:hAnsi="Arial" w:cs="Arial"/>
          <w:sz w:val="18"/>
          <w:szCs w:val="18"/>
        </w:rPr>
        <w:t>,</w:t>
      </w:r>
      <w:r w:rsidRPr="00A01219">
        <w:rPr>
          <w:rFonts w:ascii="Arial" w:hAnsi="Arial" w:cs="Arial"/>
          <w:sz w:val="18"/>
          <w:szCs w:val="18"/>
        </w:rPr>
        <w:t xml:space="preserve"> </w:t>
      </w:r>
      <w:r w:rsidR="000742E2" w:rsidRPr="00A01219">
        <w:rPr>
          <w:rFonts w:ascii="Arial" w:hAnsi="Arial" w:cs="Arial"/>
          <w:sz w:val="18"/>
          <w:szCs w:val="18"/>
        </w:rPr>
        <w:t>i</w:t>
      </w:r>
      <w:r w:rsidRPr="00A01219">
        <w:rPr>
          <w:rFonts w:ascii="Arial" w:hAnsi="Arial" w:cs="Arial"/>
          <w:sz w:val="18"/>
          <w:szCs w:val="18"/>
        </w:rPr>
        <w:t>ncluding any systems that would hold</w:t>
      </w:r>
      <w:r w:rsidR="000742E2" w:rsidRPr="00A01219">
        <w:rPr>
          <w:rFonts w:ascii="Arial" w:hAnsi="Arial" w:cs="Arial"/>
          <w:sz w:val="18"/>
          <w:szCs w:val="18"/>
        </w:rPr>
        <w:t xml:space="preserve"> or</w:t>
      </w:r>
      <w:r w:rsidRPr="00A01219">
        <w:rPr>
          <w:rFonts w:ascii="Arial" w:hAnsi="Arial" w:cs="Arial"/>
          <w:sz w:val="18"/>
          <w:szCs w:val="18"/>
        </w:rPr>
        <w:t xml:space="preserve"> process</w:t>
      </w:r>
      <w:r w:rsidR="000742E2" w:rsidRPr="00A01219">
        <w:rPr>
          <w:rFonts w:ascii="Arial" w:hAnsi="Arial" w:cs="Arial"/>
          <w:sz w:val="18"/>
          <w:szCs w:val="18"/>
        </w:rPr>
        <w:t xml:space="preserve"> University Records</w:t>
      </w:r>
      <w:r w:rsidRPr="00A01219">
        <w:rPr>
          <w:rFonts w:ascii="Arial" w:hAnsi="Arial" w:cs="Arial"/>
          <w:sz w:val="18"/>
          <w:szCs w:val="18"/>
        </w:rPr>
        <w:t xml:space="preserve">, or from which </w:t>
      </w:r>
      <w:r w:rsidR="000742E2" w:rsidRPr="00A01219">
        <w:rPr>
          <w:rFonts w:ascii="Arial" w:hAnsi="Arial" w:cs="Arial"/>
          <w:sz w:val="18"/>
          <w:szCs w:val="18"/>
        </w:rPr>
        <w:t>University Records</w:t>
      </w:r>
      <w:r w:rsidRPr="00A01219">
        <w:rPr>
          <w:rFonts w:ascii="Arial" w:hAnsi="Arial" w:cs="Arial"/>
          <w:sz w:val="18"/>
          <w:szCs w:val="18"/>
        </w:rPr>
        <w:t xml:space="preserve"> may be accessed. </w:t>
      </w:r>
    </w:p>
    <w:p w14:paraId="7353FCFA" w14:textId="77777777" w:rsidR="00EA56EA" w:rsidRPr="00A01219" w:rsidRDefault="00EA56EA" w:rsidP="0091655F">
      <w:pPr>
        <w:pStyle w:val="PlainText"/>
        <w:jc w:val="both"/>
        <w:rPr>
          <w:rFonts w:ascii="Arial" w:hAnsi="Arial" w:cs="Arial"/>
          <w:sz w:val="18"/>
          <w:szCs w:val="18"/>
        </w:rPr>
      </w:pPr>
    </w:p>
    <w:p w14:paraId="781CF1F0" w14:textId="77777777"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2</w:t>
      </w:r>
      <w:r w:rsidR="008E6EEA" w:rsidRPr="00A01219">
        <w:rPr>
          <w:rFonts w:ascii="Arial" w:hAnsi="Arial" w:cs="Arial"/>
          <w:sz w:val="18"/>
          <w:szCs w:val="18"/>
        </w:rPr>
        <w:t>.</w:t>
      </w:r>
      <w:r w:rsidRPr="00A01219">
        <w:rPr>
          <w:rFonts w:ascii="Arial" w:hAnsi="Arial" w:cs="Arial"/>
          <w:sz w:val="18"/>
          <w:szCs w:val="18"/>
        </w:rPr>
        <w:t xml:space="preserve"> </w:t>
      </w:r>
      <w:r w:rsidR="00D01AC0">
        <w:rPr>
          <w:rFonts w:ascii="Arial" w:hAnsi="Arial" w:cs="Arial"/>
          <w:sz w:val="18"/>
          <w:szCs w:val="18"/>
        </w:rPr>
        <w:t xml:space="preserve"> </w:t>
      </w:r>
      <w:r w:rsidRPr="00A01219">
        <w:rPr>
          <w:rFonts w:ascii="Arial" w:hAnsi="Arial" w:cs="Arial"/>
          <w:sz w:val="18"/>
          <w:szCs w:val="18"/>
        </w:rPr>
        <w:t xml:space="preserve">What procedures, methodology, and timetables does Proposer have in place to detect information security breaches and notify University and </w:t>
      </w:r>
      <w:r w:rsidR="000F70B3" w:rsidRPr="00A01219">
        <w:rPr>
          <w:rFonts w:ascii="Arial" w:hAnsi="Arial" w:cs="Arial"/>
          <w:sz w:val="18"/>
          <w:szCs w:val="18"/>
        </w:rPr>
        <w:t xml:space="preserve">other </w:t>
      </w:r>
      <w:r w:rsidRPr="00A01219">
        <w:rPr>
          <w:rFonts w:ascii="Arial" w:hAnsi="Arial" w:cs="Arial"/>
          <w:sz w:val="18"/>
          <w:szCs w:val="18"/>
        </w:rPr>
        <w:t>customers?</w:t>
      </w:r>
      <w:r w:rsidR="00D01AC0">
        <w:rPr>
          <w:rFonts w:ascii="Arial" w:hAnsi="Arial" w:cs="Arial"/>
          <w:sz w:val="18"/>
          <w:szCs w:val="18"/>
        </w:rPr>
        <w:t xml:space="preserve"> </w:t>
      </w:r>
      <w:r w:rsidRPr="00A01219">
        <w:rPr>
          <w:rFonts w:ascii="Arial" w:hAnsi="Arial" w:cs="Arial"/>
          <w:sz w:val="18"/>
          <w:szCs w:val="18"/>
        </w:rPr>
        <w:t xml:space="preserve">Include </w:t>
      </w:r>
      <w:r w:rsidR="000F70B3" w:rsidRPr="00A01219">
        <w:rPr>
          <w:rFonts w:ascii="Arial" w:hAnsi="Arial" w:cs="Arial"/>
          <w:sz w:val="18"/>
          <w:szCs w:val="18"/>
        </w:rPr>
        <w:t xml:space="preserve">Proposer’s </w:t>
      </w:r>
      <w:r w:rsidRPr="00A01219">
        <w:rPr>
          <w:rFonts w:ascii="Arial" w:hAnsi="Arial" w:cs="Arial"/>
          <w:sz w:val="18"/>
          <w:szCs w:val="18"/>
        </w:rPr>
        <w:t>definition of security breach</w:t>
      </w:r>
      <w:r w:rsidR="000F70B3" w:rsidRPr="00A01219">
        <w:rPr>
          <w:rFonts w:ascii="Arial" w:hAnsi="Arial" w:cs="Arial"/>
          <w:sz w:val="18"/>
          <w:szCs w:val="18"/>
        </w:rPr>
        <w:t>.</w:t>
      </w:r>
      <w:r w:rsidRPr="00A01219">
        <w:rPr>
          <w:rFonts w:ascii="Arial" w:hAnsi="Arial" w:cs="Arial"/>
          <w:sz w:val="18"/>
          <w:szCs w:val="18"/>
        </w:rPr>
        <w:t xml:space="preserve"> </w:t>
      </w:r>
    </w:p>
    <w:p w14:paraId="097A6C6B" w14:textId="77777777" w:rsidR="00EA56EA" w:rsidRPr="00A01219" w:rsidRDefault="00EA56EA" w:rsidP="0091655F">
      <w:pPr>
        <w:pStyle w:val="PlainText"/>
        <w:jc w:val="both"/>
        <w:rPr>
          <w:rFonts w:ascii="Arial" w:hAnsi="Arial" w:cs="Arial"/>
          <w:sz w:val="18"/>
          <w:szCs w:val="18"/>
        </w:rPr>
      </w:pPr>
    </w:p>
    <w:p w14:paraId="389DEB76" w14:textId="77777777"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3</w:t>
      </w:r>
      <w:r w:rsidR="008E6EEA" w:rsidRPr="00A01219">
        <w:rPr>
          <w:rFonts w:ascii="Arial" w:hAnsi="Arial" w:cs="Arial"/>
          <w:sz w:val="18"/>
          <w:szCs w:val="18"/>
        </w:rPr>
        <w:t>.</w:t>
      </w:r>
      <w:r w:rsidRPr="00A01219">
        <w:rPr>
          <w:rFonts w:ascii="Arial" w:hAnsi="Arial" w:cs="Arial"/>
          <w:sz w:val="18"/>
          <w:szCs w:val="18"/>
        </w:rPr>
        <w:t xml:space="preserve"> </w:t>
      </w:r>
      <w:r w:rsidR="00D01AC0">
        <w:rPr>
          <w:rFonts w:ascii="Arial" w:hAnsi="Arial" w:cs="Arial"/>
          <w:sz w:val="18"/>
          <w:szCs w:val="18"/>
        </w:rPr>
        <w:t xml:space="preserve"> </w:t>
      </w:r>
      <w:r w:rsidRPr="00A01219">
        <w:rPr>
          <w:rFonts w:ascii="Arial" w:hAnsi="Arial" w:cs="Arial"/>
          <w:sz w:val="18"/>
          <w:szCs w:val="18"/>
        </w:rPr>
        <w:t xml:space="preserve">Describe the procedures and methodology </w:t>
      </w:r>
      <w:r w:rsidR="000F70B3" w:rsidRPr="00A01219">
        <w:rPr>
          <w:rFonts w:ascii="Arial" w:hAnsi="Arial" w:cs="Arial"/>
          <w:sz w:val="18"/>
          <w:szCs w:val="18"/>
        </w:rPr>
        <w:t xml:space="preserve">Proposer has </w:t>
      </w:r>
      <w:r w:rsidRPr="00A01219">
        <w:rPr>
          <w:rFonts w:ascii="Arial" w:hAnsi="Arial" w:cs="Arial"/>
          <w:sz w:val="18"/>
          <w:szCs w:val="18"/>
        </w:rPr>
        <w:t>in place to detect information security breaches</w:t>
      </w:r>
      <w:r w:rsidR="00BB0684" w:rsidRPr="00A01219">
        <w:rPr>
          <w:rFonts w:ascii="Arial" w:hAnsi="Arial" w:cs="Arial"/>
          <w:sz w:val="18"/>
          <w:szCs w:val="18"/>
        </w:rPr>
        <w:t>, including unauthorized access by Proposer’s and subcontractor’s own employees and agents</w:t>
      </w:r>
      <w:r w:rsidRPr="00A01219">
        <w:rPr>
          <w:rFonts w:ascii="Arial" w:hAnsi="Arial" w:cs="Arial"/>
          <w:sz w:val="18"/>
          <w:szCs w:val="18"/>
        </w:rPr>
        <w:t xml:space="preserve"> and </w:t>
      </w:r>
      <w:r w:rsidR="00BB0684" w:rsidRPr="00A01219">
        <w:rPr>
          <w:rFonts w:ascii="Arial" w:hAnsi="Arial" w:cs="Arial"/>
          <w:sz w:val="18"/>
          <w:szCs w:val="18"/>
        </w:rPr>
        <w:t xml:space="preserve">provide required </w:t>
      </w:r>
      <w:r w:rsidRPr="00A01219">
        <w:rPr>
          <w:rFonts w:ascii="Arial" w:hAnsi="Arial" w:cs="Arial"/>
          <w:sz w:val="18"/>
          <w:szCs w:val="18"/>
        </w:rPr>
        <w:t>notif</w:t>
      </w:r>
      <w:r w:rsidR="00BB0684" w:rsidRPr="00A01219">
        <w:rPr>
          <w:rFonts w:ascii="Arial" w:hAnsi="Arial" w:cs="Arial"/>
          <w:sz w:val="18"/>
          <w:szCs w:val="18"/>
        </w:rPr>
        <w:t>ications</w:t>
      </w:r>
      <w:r w:rsidR="00D01AC0">
        <w:rPr>
          <w:rFonts w:ascii="Arial" w:hAnsi="Arial" w:cs="Arial"/>
          <w:sz w:val="18"/>
          <w:szCs w:val="18"/>
        </w:rPr>
        <w:t xml:space="preserve"> </w:t>
      </w:r>
      <w:r w:rsidRPr="00A01219">
        <w:rPr>
          <w:rFonts w:ascii="Arial" w:hAnsi="Arial" w:cs="Arial"/>
          <w:sz w:val="18"/>
          <w:szCs w:val="18"/>
        </w:rPr>
        <w:t>in a manner that meets the requirements of the state breach notification law.</w:t>
      </w:r>
    </w:p>
    <w:p w14:paraId="1D5ED640" w14:textId="77777777" w:rsidR="0091655F" w:rsidRPr="00A01219" w:rsidRDefault="0091655F" w:rsidP="0091655F">
      <w:pPr>
        <w:pStyle w:val="PlainText"/>
        <w:jc w:val="both"/>
        <w:rPr>
          <w:rFonts w:ascii="Arial" w:hAnsi="Arial" w:cs="Arial"/>
          <w:sz w:val="18"/>
          <w:szCs w:val="18"/>
        </w:rPr>
      </w:pPr>
    </w:p>
    <w:p w14:paraId="5A4E1A8F" w14:textId="77777777" w:rsidR="00EA56EA" w:rsidRPr="00A01219" w:rsidRDefault="00EA56EA" w:rsidP="0090331A">
      <w:pPr>
        <w:pStyle w:val="PlainText"/>
        <w:keepNext/>
        <w:keepLines/>
        <w:jc w:val="center"/>
        <w:rPr>
          <w:rFonts w:ascii="Arial" w:hAnsi="Arial" w:cs="Arial"/>
          <w:b/>
          <w:sz w:val="18"/>
          <w:szCs w:val="18"/>
          <w:u w:val="single"/>
        </w:rPr>
      </w:pPr>
      <w:r w:rsidRPr="00A01219">
        <w:rPr>
          <w:rFonts w:ascii="Arial" w:hAnsi="Arial" w:cs="Arial"/>
          <w:b/>
          <w:sz w:val="18"/>
          <w:szCs w:val="18"/>
          <w:u w:val="single"/>
        </w:rPr>
        <w:t xml:space="preserve">Compliance with </w:t>
      </w:r>
      <w:r w:rsidR="00C92CD3" w:rsidRPr="00A01219">
        <w:rPr>
          <w:rFonts w:ascii="Arial" w:hAnsi="Arial" w:cs="Arial"/>
          <w:b/>
          <w:sz w:val="18"/>
          <w:szCs w:val="18"/>
          <w:u w:val="single"/>
        </w:rPr>
        <w:t>Applicable Legal &amp; Regulatory Requirements</w:t>
      </w:r>
    </w:p>
    <w:p w14:paraId="015DBA77" w14:textId="77777777" w:rsidR="00EA56EA" w:rsidRPr="00A01219" w:rsidRDefault="00EA56EA" w:rsidP="0090331A">
      <w:pPr>
        <w:pStyle w:val="PlainText"/>
        <w:keepNext/>
        <w:keepLines/>
        <w:jc w:val="both"/>
        <w:rPr>
          <w:rFonts w:ascii="Arial" w:hAnsi="Arial" w:cs="Arial"/>
          <w:sz w:val="18"/>
          <w:szCs w:val="18"/>
        </w:rPr>
      </w:pPr>
    </w:p>
    <w:p w14:paraId="03C72AE5" w14:textId="77777777" w:rsidR="00B96003" w:rsidRPr="00A01219" w:rsidRDefault="00B96003" w:rsidP="00B96003">
      <w:pPr>
        <w:pStyle w:val="PlainText"/>
        <w:jc w:val="both"/>
        <w:rPr>
          <w:rFonts w:ascii="Arial" w:hAnsi="Arial" w:cs="Arial"/>
          <w:i/>
          <w:sz w:val="18"/>
          <w:szCs w:val="18"/>
        </w:rPr>
      </w:pPr>
      <w:r w:rsidRPr="00A01219">
        <w:rPr>
          <w:rFonts w:ascii="Arial" w:eastAsia="Times" w:hAnsi="Arial" w:cs="Arial"/>
          <w:i/>
          <w:sz w:val="18"/>
          <w:szCs w:val="18"/>
        </w:rPr>
        <w:t xml:space="preserve">Complete the following additional questions if </w:t>
      </w:r>
      <w:r w:rsidR="00DD4485" w:rsidRPr="00A01219">
        <w:rPr>
          <w:rFonts w:ascii="Arial" w:eastAsia="Times" w:hAnsi="Arial" w:cs="Arial"/>
          <w:i/>
          <w:sz w:val="18"/>
          <w:szCs w:val="18"/>
        </w:rPr>
        <w:t>Information Resources</w:t>
      </w:r>
      <w:r w:rsidRPr="00A01219">
        <w:rPr>
          <w:rFonts w:ascii="Arial" w:eastAsia="Times" w:hAnsi="Arial" w:cs="Arial"/>
          <w:i/>
          <w:sz w:val="18"/>
          <w:szCs w:val="18"/>
        </w:rPr>
        <w:t xml:space="preserve"> will be hosted by Proposer:</w:t>
      </w:r>
    </w:p>
    <w:p w14:paraId="0AC5477F" w14:textId="77777777" w:rsidR="00B96003" w:rsidRPr="00A01219" w:rsidRDefault="00B96003" w:rsidP="00B96003">
      <w:pPr>
        <w:pStyle w:val="PlainText"/>
        <w:jc w:val="both"/>
        <w:rPr>
          <w:rFonts w:ascii="Arial" w:hAnsi="Arial" w:cs="Arial"/>
          <w:sz w:val="18"/>
          <w:szCs w:val="18"/>
        </w:rPr>
      </w:pPr>
    </w:p>
    <w:p w14:paraId="4D5489DE" w14:textId="77777777" w:rsidR="00EA56EA" w:rsidRPr="00A01219" w:rsidRDefault="00EA56EA" w:rsidP="0090331A">
      <w:pPr>
        <w:pStyle w:val="PlainText"/>
        <w:keepNext/>
        <w:keepLines/>
        <w:jc w:val="both"/>
        <w:rPr>
          <w:rFonts w:ascii="Arial" w:hAnsi="Arial" w:cs="Arial"/>
          <w:sz w:val="18"/>
          <w:szCs w:val="18"/>
        </w:rPr>
      </w:pPr>
      <w:r w:rsidRPr="00A01219">
        <w:rPr>
          <w:rFonts w:ascii="Arial" w:hAnsi="Arial" w:cs="Arial"/>
          <w:sz w:val="18"/>
          <w:szCs w:val="18"/>
        </w:rPr>
        <w:t>1</w:t>
      </w:r>
      <w:r w:rsidR="00EC0713" w:rsidRPr="00A01219">
        <w:rPr>
          <w:rFonts w:ascii="Arial" w:hAnsi="Arial" w:cs="Arial"/>
          <w:sz w:val="18"/>
          <w:szCs w:val="18"/>
        </w:rPr>
        <w:t>.</w:t>
      </w:r>
      <w:r w:rsidRPr="00A01219">
        <w:rPr>
          <w:rFonts w:ascii="Arial" w:hAnsi="Arial" w:cs="Arial"/>
          <w:sz w:val="18"/>
          <w:szCs w:val="18"/>
        </w:rPr>
        <w:t xml:space="preserve">  Describe the procedures and methodology </w:t>
      </w:r>
      <w:r w:rsidR="002662B9" w:rsidRPr="00A01219">
        <w:rPr>
          <w:rFonts w:ascii="Arial" w:hAnsi="Arial" w:cs="Arial"/>
          <w:sz w:val="18"/>
          <w:szCs w:val="18"/>
        </w:rPr>
        <w:t xml:space="preserve">Proposer has </w:t>
      </w:r>
      <w:r w:rsidRPr="00A01219">
        <w:rPr>
          <w:rFonts w:ascii="Arial" w:hAnsi="Arial" w:cs="Arial"/>
          <w:sz w:val="18"/>
          <w:szCs w:val="18"/>
        </w:rPr>
        <w:t xml:space="preserve">in place to retain, preserve, backup, delete, and search data in a manner that meets the requirements of </w:t>
      </w:r>
      <w:r w:rsidR="00C92CD3" w:rsidRPr="00A01219">
        <w:rPr>
          <w:rFonts w:ascii="Arial" w:hAnsi="Arial" w:cs="Arial"/>
          <w:sz w:val="18"/>
          <w:szCs w:val="18"/>
        </w:rPr>
        <w:t xml:space="preserve">state and federal </w:t>
      </w:r>
      <w:r w:rsidRPr="00A01219">
        <w:rPr>
          <w:rFonts w:ascii="Arial" w:hAnsi="Arial" w:cs="Arial"/>
          <w:sz w:val="18"/>
          <w:szCs w:val="18"/>
        </w:rPr>
        <w:t>electronic discovery rules</w:t>
      </w:r>
      <w:r w:rsidR="002662B9" w:rsidRPr="00A01219">
        <w:rPr>
          <w:rFonts w:ascii="Arial" w:hAnsi="Arial" w:cs="Arial"/>
          <w:sz w:val="18"/>
          <w:szCs w:val="18"/>
        </w:rPr>
        <w:t>, including</w:t>
      </w:r>
      <w:r w:rsidRPr="00A01219">
        <w:rPr>
          <w:rFonts w:ascii="Arial" w:hAnsi="Arial" w:cs="Arial"/>
          <w:sz w:val="18"/>
          <w:szCs w:val="18"/>
        </w:rPr>
        <w:t xml:space="preserve"> how and in what format University </w:t>
      </w:r>
      <w:r w:rsidR="002662B9" w:rsidRPr="00A01219">
        <w:rPr>
          <w:rFonts w:ascii="Arial" w:hAnsi="Arial" w:cs="Arial"/>
          <w:sz w:val="18"/>
          <w:szCs w:val="18"/>
        </w:rPr>
        <w:t>Records</w:t>
      </w:r>
      <w:r w:rsidRPr="00A01219">
        <w:rPr>
          <w:rFonts w:ascii="Arial" w:hAnsi="Arial" w:cs="Arial"/>
          <w:sz w:val="18"/>
          <w:szCs w:val="18"/>
        </w:rPr>
        <w:t xml:space="preserve"> </w:t>
      </w:r>
      <w:r w:rsidR="002662B9" w:rsidRPr="00A01219">
        <w:rPr>
          <w:rFonts w:ascii="Arial" w:hAnsi="Arial" w:cs="Arial"/>
          <w:sz w:val="18"/>
          <w:szCs w:val="18"/>
        </w:rPr>
        <w:t>are</w:t>
      </w:r>
      <w:r w:rsidRPr="00A01219">
        <w:rPr>
          <w:rFonts w:ascii="Arial" w:hAnsi="Arial" w:cs="Arial"/>
          <w:sz w:val="18"/>
          <w:szCs w:val="18"/>
        </w:rPr>
        <w:t xml:space="preserve"> kept and what tools are available to University to access University </w:t>
      </w:r>
      <w:r w:rsidR="002662B9" w:rsidRPr="00A01219">
        <w:rPr>
          <w:rFonts w:ascii="Arial" w:hAnsi="Arial" w:cs="Arial"/>
          <w:sz w:val="18"/>
          <w:szCs w:val="18"/>
        </w:rPr>
        <w:t>Records</w:t>
      </w:r>
      <w:r w:rsidRPr="00A01219">
        <w:rPr>
          <w:rFonts w:ascii="Arial" w:hAnsi="Arial" w:cs="Arial"/>
          <w:sz w:val="18"/>
          <w:szCs w:val="18"/>
        </w:rPr>
        <w:t>.</w:t>
      </w:r>
    </w:p>
    <w:p w14:paraId="3F39E318" w14:textId="77777777" w:rsidR="00EA56EA" w:rsidRPr="00A01219" w:rsidRDefault="00EA56EA" w:rsidP="0091655F">
      <w:pPr>
        <w:pStyle w:val="PlainText"/>
        <w:jc w:val="both"/>
        <w:rPr>
          <w:rFonts w:ascii="Arial" w:hAnsi="Arial" w:cs="Arial"/>
          <w:sz w:val="18"/>
          <w:szCs w:val="18"/>
        </w:rPr>
      </w:pPr>
    </w:p>
    <w:p w14:paraId="2AC9ECC8" w14:textId="77777777" w:rsidR="00EA56EA" w:rsidRPr="00A01219" w:rsidRDefault="00EA56EA" w:rsidP="0091655F">
      <w:pPr>
        <w:pStyle w:val="PlainText"/>
        <w:jc w:val="both"/>
        <w:rPr>
          <w:rFonts w:ascii="Arial" w:hAnsi="Arial" w:cs="Arial"/>
          <w:sz w:val="18"/>
          <w:szCs w:val="18"/>
        </w:rPr>
      </w:pPr>
      <w:r w:rsidRPr="00A01219">
        <w:rPr>
          <w:rFonts w:ascii="Arial" w:hAnsi="Arial" w:cs="Arial"/>
          <w:sz w:val="18"/>
          <w:szCs w:val="18"/>
        </w:rPr>
        <w:t>2</w:t>
      </w:r>
      <w:r w:rsidR="00EC0713" w:rsidRPr="00A01219">
        <w:rPr>
          <w:rFonts w:ascii="Arial" w:hAnsi="Arial" w:cs="Arial"/>
          <w:sz w:val="18"/>
          <w:szCs w:val="18"/>
        </w:rPr>
        <w:t>.</w:t>
      </w:r>
      <w:r w:rsidRPr="00A01219">
        <w:rPr>
          <w:rFonts w:ascii="Arial" w:hAnsi="Arial" w:cs="Arial"/>
          <w:sz w:val="18"/>
          <w:szCs w:val="18"/>
        </w:rPr>
        <w:t xml:space="preserve">  Describe the safeguards</w:t>
      </w:r>
      <w:r w:rsidR="002662B9" w:rsidRPr="00A01219">
        <w:rPr>
          <w:rFonts w:ascii="Arial" w:hAnsi="Arial" w:cs="Arial"/>
          <w:sz w:val="18"/>
          <w:szCs w:val="18"/>
        </w:rPr>
        <w:t xml:space="preserve"> Proposer has</w:t>
      </w:r>
      <w:r w:rsidRPr="00A01219">
        <w:rPr>
          <w:rFonts w:ascii="Arial" w:hAnsi="Arial" w:cs="Arial"/>
          <w:sz w:val="18"/>
          <w:szCs w:val="18"/>
        </w:rPr>
        <w:t xml:space="preserve"> in place to ensure that </w:t>
      </w:r>
      <w:r w:rsidR="002662B9" w:rsidRPr="00A01219">
        <w:rPr>
          <w:rFonts w:ascii="Arial" w:hAnsi="Arial" w:cs="Arial"/>
          <w:sz w:val="18"/>
          <w:szCs w:val="18"/>
        </w:rPr>
        <w:t xml:space="preserve">systems (including any systems that would hold or process University Records, or from which University Records may be accessed) </w:t>
      </w:r>
      <w:r w:rsidRPr="00A01219">
        <w:rPr>
          <w:rFonts w:ascii="Arial" w:hAnsi="Arial" w:cs="Arial"/>
          <w:sz w:val="18"/>
          <w:szCs w:val="18"/>
        </w:rPr>
        <w:t xml:space="preserve">that interact with </w:t>
      </w:r>
      <w:r w:rsidR="0022027E" w:rsidRPr="00A01219">
        <w:rPr>
          <w:rFonts w:ascii="Arial" w:hAnsi="Arial" w:cs="Arial"/>
          <w:sz w:val="18"/>
          <w:szCs w:val="18"/>
        </w:rPr>
        <w:t>Information Resources</w:t>
      </w:r>
      <w:r w:rsidR="002662B9" w:rsidRPr="00A01219">
        <w:rPr>
          <w:rFonts w:ascii="Arial" w:hAnsi="Arial" w:cs="Arial"/>
          <w:sz w:val="18"/>
          <w:szCs w:val="18"/>
        </w:rPr>
        <w:t xml:space="preserve"> </w:t>
      </w:r>
      <w:r w:rsidRPr="00A01219">
        <w:rPr>
          <w:rFonts w:ascii="Arial" w:hAnsi="Arial" w:cs="Arial"/>
          <w:sz w:val="18"/>
          <w:szCs w:val="18"/>
        </w:rPr>
        <w:t>reside within the United States of America.</w:t>
      </w:r>
      <w:r w:rsidR="00BB0684" w:rsidRPr="00A01219">
        <w:rPr>
          <w:rFonts w:ascii="Arial" w:hAnsi="Arial" w:cs="Arial"/>
          <w:sz w:val="18"/>
          <w:szCs w:val="18"/>
        </w:rPr>
        <w:t xml:space="preserve"> If no such controls, describe Proposer’s processes for ensuring that data is protected in compliance with all applicable US federal and state requirements, including export control.</w:t>
      </w:r>
    </w:p>
    <w:p w14:paraId="1F8D7F10" w14:textId="77777777" w:rsidR="00BB0684" w:rsidRPr="00A01219" w:rsidRDefault="00BB0684" w:rsidP="0091655F">
      <w:pPr>
        <w:pStyle w:val="PlainText"/>
        <w:jc w:val="both"/>
        <w:rPr>
          <w:rFonts w:ascii="Arial" w:hAnsi="Arial" w:cs="Arial"/>
          <w:sz w:val="18"/>
          <w:szCs w:val="18"/>
        </w:rPr>
      </w:pPr>
    </w:p>
    <w:p w14:paraId="12504A74" w14:textId="1877C267" w:rsidR="005A03BD" w:rsidRDefault="00B45663" w:rsidP="001C5329">
      <w:pPr>
        <w:pStyle w:val="ListNumber2"/>
        <w:numPr>
          <w:ilvl w:val="0"/>
          <w:numId w:val="0"/>
        </w:numPr>
        <w:tabs>
          <w:tab w:val="left" w:pos="270"/>
        </w:tabs>
        <w:rPr>
          <w:rFonts w:ascii="Arial" w:hAnsi="Arial" w:cs="Arial"/>
          <w:b/>
          <w:sz w:val="18"/>
          <w:szCs w:val="18"/>
          <w:highlight w:val="lightGray"/>
        </w:rPr>
      </w:pPr>
      <w:r w:rsidRPr="00A01219">
        <w:rPr>
          <w:rFonts w:ascii="Arial" w:hAnsi="Arial" w:cs="Arial"/>
          <w:sz w:val="18"/>
          <w:szCs w:val="18"/>
        </w:rPr>
        <w:t>3.</w:t>
      </w:r>
      <w:r w:rsidR="00890B84">
        <w:rPr>
          <w:rFonts w:ascii="Arial" w:hAnsi="Arial"/>
          <w:sz w:val="18"/>
        </w:rPr>
        <w:tab/>
      </w:r>
      <w:r w:rsidR="00BB0684" w:rsidRPr="00A01219">
        <w:rPr>
          <w:rFonts w:ascii="Arial" w:hAnsi="Arial" w:cs="Arial"/>
          <w:sz w:val="18"/>
          <w:szCs w:val="18"/>
        </w:rPr>
        <w:t xml:space="preserve">List and describe any regulatory or legal actions </w:t>
      </w:r>
      <w:r w:rsidR="00C92CD3" w:rsidRPr="00A01219">
        <w:rPr>
          <w:rFonts w:ascii="Arial" w:hAnsi="Arial" w:cs="Arial"/>
          <w:sz w:val="18"/>
          <w:szCs w:val="18"/>
        </w:rPr>
        <w:t xml:space="preserve">taken </w:t>
      </w:r>
      <w:r w:rsidR="00BB0684" w:rsidRPr="00A01219">
        <w:rPr>
          <w:rFonts w:ascii="Arial" w:hAnsi="Arial" w:cs="Arial"/>
          <w:sz w:val="18"/>
          <w:szCs w:val="18"/>
        </w:rPr>
        <w:t>against Proposer</w:t>
      </w:r>
      <w:r w:rsidR="00C92CD3" w:rsidRPr="00A01219">
        <w:rPr>
          <w:rFonts w:ascii="Arial" w:hAnsi="Arial" w:cs="Arial"/>
          <w:sz w:val="18"/>
          <w:szCs w:val="18"/>
        </w:rPr>
        <w:t xml:space="preserve"> for security or privacy </w:t>
      </w:r>
      <w:r w:rsidR="001B184C" w:rsidRPr="00A01219">
        <w:rPr>
          <w:rFonts w:ascii="Arial" w:hAnsi="Arial" w:cs="Arial"/>
          <w:sz w:val="18"/>
          <w:szCs w:val="18"/>
        </w:rPr>
        <w:t>v</w:t>
      </w:r>
      <w:r w:rsidR="00C92CD3" w:rsidRPr="00A01219">
        <w:rPr>
          <w:rFonts w:ascii="Arial" w:hAnsi="Arial" w:cs="Arial"/>
          <w:sz w:val="18"/>
          <w:szCs w:val="18"/>
        </w:rPr>
        <w:t xml:space="preserve">iolations or security breaches or incidents, including the </w:t>
      </w:r>
      <w:r w:rsidR="00C92CD3" w:rsidRPr="00FC5080">
        <w:rPr>
          <w:rFonts w:ascii="Arial" w:hAnsi="Arial" w:cs="Arial"/>
          <w:sz w:val="18"/>
          <w:szCs w:val="18"/>
        </w:rPr>
        <w:t>final outcome.</w:t>
      </w:r>
    </w:p>
    <w:p w14:paraId="2D44FC1D" w14:textId="77777777" w:rsidR="005B10B6" w:rsidRDefault="005B10B6" w:rsidP="001C5329">
      <w:pPr>
        <w:pStyle w:val="ListNumber2"/>
        <w:numPr>
          <w:ilvl w:val="0"/>
          <w:numId w:val="0"/>
        </w:numPr>
        <w:tabs>
          <w:tab w:val="left" w:pos="270"/>
        </w:tabs>
        <w:rPr>
          <w:rFonts w:ascii="Arial" w:hAnsi="Arial" w:cs="Arial"/>
          <w:b/>
          <w:sz w:val="18"/>
          <w:szCs w:val="18"/>
          <w:highlight w:val="lightGray"/>
        </w:rPr>
      </w:pPr>
    </w:p>
    <w:p w14:paraId="792D6F5D" w14:textId="1152A36B" w:rsidR="005A03BD" w:rsidRPr="00E3329E" w:rsidRDefault="00FC31A3" w:rsidP="00DF685A">
      <w:pPr>
        <w:tabs>
          <w:tab w:val="left" w:pos="360"/>
          <w:tab w:val="left" w:pos="4320"/>
        </w:tabs>
        <w:contextualSpacing/>
        <w:jc w:val="center"/>
        <w:rPr>
          <w:rFonts w:ascii="Arial" w:hAnsi="Arial" w:cs="Arial"/>
          <w:b/>
          <w:sz w:val="20"/>
        </w:rPr>
      </w:pPr>
      <w:r>
        <w:rPr>
          <w:rFonts w:ascii="Arial" w:hAnsi="Arial"/>
          <w:b/>
          <w:sz w:val="20"/>
          <w:highlight w:val="lightGray"/>
        </w:rPr>
        <w:t xml:space="preserve"> </w:t>
      </w:r>
    </w:p>
    <w:p w14:paraId="5F164DDA" w14:textId="77777777" w:rsidR="00EB7C4B" w:rsidRPr="00E3329E" w:rsidRDefault="00EB7C4B" w:rsidP="005A03BD">
      <w:pPr>
        <w:tabs>
          <w:tab w:val="left" w:pos="360"/>
          <w:tab w:val="left" w:pos="4320"/>
        </w:tabs>
        <w:contextualSpacing/>
        <w:jc w:val="center"/>
        <w:rPr>
          <w:rFonts w:ascii="Arial" w:hAnsi="Arial" w:cs="Arial"/>
          <w:b/>
          <w:sz w:val="20"/>
        </w:rPr>
      </w:pPr>
    </w:p>
    <w:p w14:paraId="307A2804" w14:textId="77777777" w:rsidR="00FC31A3" w:rsidRDefault="00FC31A3" w:rsidP="005A03BD">
      <w:pPr>
        <w:tabs>
          <w:tab w:val="left" w:pos="360"/>
        </w:tabs>
        <w:contextualSpacing/>
        <w:jc w:val="center"/>
        <w:rPr>
          <w:rFonts w:ascii="Arial" w:hAnsi="Arial" w:cs="Arial"/>
          <w:b/>
          <w:sz w:val="20"/>
        </w:rPr>
      </w:pPr>
    </w:p>
    <w:p w14:paraId="4A172C3F" w14:textId="77777777" w:rsidR="00FC31A3" w:rsidRDefault="00FC31A3" w:rsidP="005A03BD">
      <w:pPr>
        <w:tabs>
          <w:tab w:val="left" w:pos="360"/>
        </w:tabs>
        <w:contextualSpacing/>
        <w:jc w:val="center"/>
        <w:rPr>
          <w:rFonts w:ascii="Arial" w:hAnsi="Arial" w:cs="Arial"/>
          <w:b/>
          <w:sz w:val="20"/>
        </w:rPr>
      </w:pPr>
    </w:p>
    <w:p w14:paraId="0A4BAE57" w14:textId="77777777" w:rsidR="00FC31A3" w:rsidRDefault="00FC31A3" w:rsidP="005A03BD">
      <w:pPr>
        <w:tabs>
          <w:tab w:val="left" w:pos="360"/>
        </w:tabs>
        <w:contextualSpacing/>
        <w:jc w:val="center"/>
        <w:rPr>
          <w:rFonts w:ascii="Arial" w:hAnsi="Arial" w:cs="Arial"/>
          <w:b/>
          <w:sz w:val="20"/>
        </w:rPr>
      </w:pPr>
    </w:p>
    <w:p w14:paraId="5A80C6C6" w14:textId="77777777" w:rsidR="00FC31A3" w:rsidRDefault="00FC31A3" w:rsidP="005A03BD">
      <w:pPr>
        <w:tabs>
          <w:tab w:val="left" w:pos="360"/>
        </w:tabs>
        <w:contextualSpacing/>
        <w:jc w:val="center"/>
        <w:rPr>
          <w:rFonts w:ascii="Arial" w:hAnsi="Arial" w:cs="Arial"/>
          <w:b/>
          <w:sz w:val="20"/>
        </w:rPr>
      </w:pPr>
    </w:p>
    <w:p w14:paraId="1147BCDD" w14:textId="77777777" w:rsidR="00FC31A3" w:rsidRDefault="00FC31A3" w:rsidP="005A03BD">
      <w:pPr>
        <w:tabs>
          <w:tab w:val="left" w:pos="360"/>
        </w:tabs>
        <w:contextualSpacing/>
        <w:jc w:val="center"/>
        <w:rPr>
          <w:rFonts w:ascii="Arial" w:hAnsi="Arial" w:cs="Arial"/>
          <w:b/>
          <w:sz w:val="20"/>
        </w:rPr>
      </w:pPr>
    </w:p>
    <w:p w14:paraId="13E86AC3" w14:textId="77777777" w:rsidR="00FC31A3" w:rsidRDefault="00FC31A3" w:rsidP="005A03BD">
      <w:pPr>
        <w:tabs>
          <w:tab w:val="left" w:pos="360"/>
        </w:tabs>
        <w:contextualSpacing/>
        <w:jc w:val="center"/>
        <w:rPr>
          <w:rFonts w:ascii="Arial" w:hAnsi="Arial" w:cs="Arial"/>
          <w:b/>
          <w:sz w:val="20"/>
        </w:rPr>
      </w:pPr>
    </w:p>
    <w:p w14:paraId="53CA6885" w14:textId="77777777" w:rsidR="00FC31A3" w:rsidRDefault="00FC31A3" w:rsidP="005A03BD">
      <w:pPr>
        <w:tabs>
          <w:tab w:val="left" w:pos="360"/>
        </w:tabs>
        <w:contextualSpacing/>
        <w:jc w:val="center"/>
        <w:rPr>
          <w:rFonts w:ascii="Arial" w:hAnsi="Arial" w:cs="Arial"/>
          <w:b/>
          <w:sz w:val="20"/>
        </w:rPr>
      </w:pPr>
    </w:p>
    <w:p w14:paraId="0FCDDDD4" w14:textId="77777777" w:rsidR="00FC31A3" w:rsidRDefault="00FC31A3" w:rsidP="005A03BD">
      <w:pPr>
        <w:tabs>
          <w:tab w:val="left" w:pos="360"/>
        </w:tabs>
        <w:contextualSpacing/>
        <w:jc w:val="center"/>
        <w:rPr>
          <w:rFonts w:ascii="Arial" w:hAnsi="Arial" w:cs="Arial"/>
          <w:b/>
          <w:sz w:val="20"/>
        </w:rPr>
      </w:pPr>
    </w:p>
    <w:p w14:paraId="20A775A6" w14:textId="77777777" w:rsidR="00FC31A3" w:rsidRDefault="00FC31A3" w:rsidP="005A03BD">
      <w:pPr>
        <w:tabs>
          <w:tab w:val="left" w:pos="360"/>
        </w:tabs>
        <w:contextualSpacing/>
        <w:jc w:val="center"/>
        <w:rPr>
          <w:rFonts w:ascii="Arial" w:hAnsi="Arial" w:cs="Arial"/>
          <w:b/>
          <w:sz w:val="20"/>
        </w:rPr>
      </w:pPr>
    </w:p>
    <w:p w14:paraId="04DA47B9" w14:textId="77777777" w:rsidR="00FC31A3" w:rsidRDefault="00FC31A3" w:rsidP="005A03BD">
      <w:pPr>
        <w:tabs>
          <w:tab w:val="left" w:pos="360"/>
        </w:tabs>
        <w:contextualSpacing/>
        <w:jc w:val="center"/>
        <w:rPr>
          <w:rFonts w:ascii="Arial" w:hAnsi="Arial" w:cs="Arial"/>
          <w:b/>
          <w:sz w:val="20"/>
        </w:rPr>
      </w:pPr>
    </w:p>
    <w:p w14:paraId="7BDCD44E" w14:textId="77777777" w:rsidR="00FC31A3" w:rsidRDefault="00FC31A3" w:rsidP="005A03BD">
      <w:pPr>
        <w:tabs>
          <w:tab w:val="left" w:pos="360"/>
        </w:tabs>
        <w:contextualSpacing/>
        <w:jc w:val="center"/>
        <w:rPr>
          <w:rFonts w:ascii="Arial" w:hAnsi="Arial" w:cs="Arial"/>
          <w:b/>
          <w:sz w:val="20"/>
        </w:rPr>
      </w:pPr>
    </w:p>
    <w:p w14:paraId="6DE228EE" w14:textId="77777777" w:rsidR="00FC31A3" w:rsidRDefault="00FC31A3" w:rsidP="005A03BD">
      <w:pPr>
        <w:tabs>
          <w:tab w:val="left" w:pos="360"/>
        </w:tabs>
        <w:contextualSpacing/>
        <w:jc w:val="center"/>
        <w:rPr>
          <w:rFonts w:ascii="Arial" w:hAnsi="Arial" w:cs="Arial"/>
          <w:b/>
          <w:sz w:val="20"/>
        </w:rPr>
      </w:pPr>
    </w:p>
    <w:p w14:paraId="465C0B71" w14:textId="77777777" w:rsidR="00FC31A3" w:rsidRDefault="00FC31A3" w:rsidP="005A03BD">
      <w:pPr>
        <w:tabs>
          <w:tab w:val="left" w:pos="360"/>
        </w:tabs>
        <w:contextualSpacing/>
        <w:jc w:val="center"/>
        <w:rPr>
          <w:rFonts w:ascii="Arial" w:hAnsi="Arial" w:cs="Arial"/>
          <w:b/>
          <w:sz w:val="20"/>
        </w:rPr>
      </w:pPr>
    </w:p>
    <w:p w14:paraId="11017F9D" w14:textId="77777777" w:rsidR="00FC31A3" w:rsidRDefault="00FC31A3" w:rsidP="005A03BD">
      <w:pPr>
        <w:tabs>
          <w:tab w:val="left" w:pos="360"/>
        </w:tabs>
        <w:contextualSpacing/>
        <w:jc w:val="center"/>
        <w:rPr>
          <w:rFonts w:ascii="Arial" w:hAnsi="Arial" w:cs="Arial"/>
          <w:b/>
          <w:sz w:val="20"/>
        </w:rPr>
      </w:pPr>
    </w:p>
    <w:p w14:paraId="1362A23B" w14:textId="77777777" w:rsidR="00FC31A3" w:rsidRDefault="00FC31A3" w:rsidP="005A03BD">
      <w:pPr>
        <w:tabs>
          <w:tab w:val="left" w:pos="360"/>
        </w:tabs>
        <w:contextualSpacing/>
        <w:jc w:val="center"/>
        <w:rPr>
          <w:rFonts w:ascii="Arial" w:hAnsi="Arial" w:cs="Arial"/>
          <w:b/>
          <w:sz w:val="20"/>
        </w:rPr>
      </w:pPr>
    </w:p>
    <w:p w14:paraId="4B5DA87C" w14:textId="77777777" w:rsidR="00FC31A3" w:rsidRDefault="00FC31A3" w:rsidP="005A03BD">
      <w:pPr>
        <w:tabs>
          <w:tab w:val="left" w:pos="360"/>
        </w:tabs>
        <w:contextualSpacing/>
        <w:jc w:val="center"/>
        <w:rPr>
          <w:rFonts w:ascii="Arial" w:hAnsi="Arial" w:cs="Arial"/>
          <w:b/>
          <w:sz w:val="20"/>
        </w:rPr>
      </w:pPr>
    </w:p>
    <w:p w14:paraId="0D3007FE" w14:textId="77777777" w:rsidR="00FC31A3" w:rsidRDefault="00FC31A3" w:rsidP="005A03BD">
      <w:pPr>
        <w:tabs>
          <w:tab w:val="left" w:pos="360"/>
        </w:tabs>
        <w:contextualSpacing/>
        <w:jc w:val="center"/>
        <w:rPr>
          <w:rFonts w:ascii="Arial" w:hAnsi="Arial" w:cs="Arial"/>
          <w:b/>
          <w:sz w:val="20"/>
        </w:rPr>
      </w:pPr>
    </w:p>
    <w:p w14:paraId="59FB7450" w14:textId="77777777" w:rsidR="00FC31A3" w:rsidRDefault="00FC31A3" w:rsidP="005A03BD">
      <w:pPr>
        <w:tabs>
          <w:tab w:val="left" w:pos="360"/>
        </w:tabs>
        <w:contextualSpacing/>
        <w:jc w:val="center"/>
        <w:rPr>
          <w:rFonts w:ascii="Arial" w:hAnsi="Arial" w:cs="Arial"/>
          <w:b/>
          <w:sz w:val="20"/>
        </w:rPr>
      </w:pPr>
    </w:p>
    <w:p w14:paraId="540EBEF5" w14:textId="77777777" w:rsidR="00FC31A3" w:rsidRDefault="00FC31A3" w:rsidP="005A03BD">
      <w:pPr>
        <w:tabs>
          <w:tab w:val="left" w:pos="360"/>
        </w:tabs>
        <w:contextualSpacing/>
        <w:jc w:val="center"/>
        <w:rPr>
          <w:rFonts w:ascii="Arial" w:hAnsi="Arial" w:cs="Arial"/>
          <w:b/>
          <w:sz w:val="20"/>
        </w:rPr>
      </w:pPr>
    </w:p>
    <w:p w14:paraId="1C4D2032" w14:textId="77777777" w:rsidR="00FC31A3" w:rsidRDefault="00FC31A3" w:rsidP="005A03BD">
      <w:pPr>
        <w:tabs>
          <w:tab w:val="left" w:pos="360"/>
        </w:tabs>
        <w:contextualSpacing/>
        <w:jc w:val="center"/>
        <w:rPr>
          <w:rFonts w:ascii="Arial" w:hAnsi="Arial" w:cs="Arial"/>
          <w:b/>
          <w:sz w:val="20"/>
        </w:rPr>
      </w:pPr>
    </w:p>
    <w:p w14:paraId="56900D5F" w14:textId="77777777" w:rsidR="00FC31A3" w:rsidRDefault="00FC31A3" w:rsidP="005A03BD">
      <w:pPr>
        <w:tabs>
          <w:tab w:val="left" w:pos="360"/>
        </w:tabs>
        <w:contextualSpacing/>
        <w:jc w:val="center"/>
        <w:rPr>
          <w:rFonts w:ascii="Arial" w:hAnsi="Arial" w:cs="Arial"/>
          <w:b/>
          <w:sz w:val="20"/>
        </w:rPr>
      </w:pPr>
    </w:p>
    <w:p w14:paraId="03342DCB" w14:textId="77777777" w:rsidR="00FC31A3" w:rsidRDefault="00FC31A3" w:rsidP="005A03BD">
      <w:pPr>
        <w:tabs>
          <w:tab w:val="left" w:pos="360"/>
        </w:tabs>
        <w:contextualSpacing/>
        <w:jc w:val="center"/>
        <w:rPr>
          <w:rFonts w:ascii="Arial" w:hAnsi="Arial" w:cs="Arial"/>
          <w:b/>
          <w:sz w:val="20"/>
        </w:rPr>
      </w:pPr>
    </w:p>
    <w:p w14:paraId="5622C275" w14:textId="77777777" w:rsidR="00FC31A3" w:rsidRDefault="00FC31A3" w:rsidP="005A03BD">
      <w:pPr>
        <w:tabs>
          <w:tab w:val="left" w:pos="360"/>
        </w:tabs>
        <w:contextualSpacing/>
        <w:jc w:val="center"/>
        <w:rPr>
          <w:rFonts w:ascii="Arial" w:hAnsi="Arial" w:cs="Arial"/>
          <w:b/>
          <w:sz w:val="20"/>
        </w:rPr>
      </w:pPr>
    </w:p>
    <w:p w14:paraId="3C97F38C" w14:textId="77777777" w:rsidR="00FC31A3" w:rsidRDefault="00FC31A3" w:rsidP="005A03BD">
      <w:pPr>
        <w:tabs>
          <w:tab w:val="left" w:pos="360"/>
        </w:tabs>
        <w:contextualSpacing/>
        <w:jc w:val="center"/>
        <w:rPr>
          <w:rFonts w:ascii="Arial" w:hAnsi="Arial" w:cs="Arial"/>
          <w:b/>
          <w:sz w:val="20"/>
        </w:rPr>
      </w:pPr>
    </w:p>
    <w:p w14:paraId="20BFF4E1" w14:textId="77777777" w:rsidR="00FC31A3" w:rsidRDefault="00FC31A3" w:rsidP="005A03BD">
      <w:pPr>
        <w:tabs>
          <w:tab w:val="left" w:pos="360"/>
        </w:tabs>
        <w:contextualSpacing/>
        <w:jc w:val="center"/>
        <w:rPr>
          <w:rFonts w:ascii="Arial" w:hAnsi="Arial" w:cs="Arial"/>
          <w:b/>
          <w:sz w:val="20"/>
        </w:rPr>
      </w:pPr>
    </w:p>
    <w:p w14:paraId="33031269" w14:textId="77777777" w:rsidR="00FC31A3" w:rsidRDefault="00FC31A3" w:rsidP="005A03BD">
      <w:pPr>
        <w:tabs>
          <w:tab w:val="left" w:pos="360"/>
        </w:tabs>
        <w:contextualSpacing/>
        <w:jc w:val="center"/>
        <w:rPr>
          <w:rFonts w:ascii="Arial" w:hAnsi="Arial" w:cs="Arial"/>
          <w:b/>
          <w:sz w:val="20"/>
        </w:rPr>
      </w:pPr>
    </w:p>
    <w:p w14:paraId="41EAE7BB" w14:textId="77777777" w:rsidR="00FC31A3" w:rsidRDefault="00FC31A3" w:rsidP="005A03BD">
      <w:pPr>
        <w:tabs>
          <w:tab w:val="left" w:pos="360"/>
        </w:tabs>
        <w:contextualSpacing/>
        <w:jc w:val="center"/>
        <w:rPr>
          <w:rFonts w:ascii="Arial" w:hAnsi="Arial" w:cs="Arial"/>
          <w:b/>
          <w:sz w:val="20"/>
        </w:rPr>
      </w:pPr>
    </w:p>
    <w:p w14:paraId="40593455" w14:textId="77777777" w:rsidR="00FC31A3" w:rsidRDefault="00FC31A3" w:rsidP="005A03BD">
      <w:pPr>
        <w:tabs>
          <w:tab w:val="left" w:pos="360"/>
        </w:tabs>
        <w:contextualSpacing/>
        <w:jc w:val="center"/>
        <w:rPr>
          <w:rFonts w:ascii="Arial" w:hAnsi="Arial" w:cs="Arial"/>
          <w:b/>
          <w:sz w:val="20"/>
        </w:rPr>
      </w:pPr>
    </w:p>
    <w:p w14:paraId="08F99485" w14:textId="77777777" w:rsidR="00FC31A3" w:rsidRDefault="00FC31A3" w:rsidP="005A03BD">
      <w:pPr>
        <w:tabs>
          <w:tab w:val="left" w:pos="360"/>
        </w:tabs>
        <w:contextualSpacing/>
        <w:jc w:val="center"/>
        <w:rPr>
          <w:rFonts w:ascii="Arial" w:hAnsi="Arial" w:cs="Arial"/>
          <w:b/>
          <w:sz w:val="20"/>
        </w:rPr>
      </w:pPr>
    </w:p>
    <w:p w14:paraId="75B582D4" w14:textId="0B34F076" w:rsidR="005A03BD" w:rsidRPr="00E3329E" w:rsidRDefault="00DD26F6" w:rsidP="005A03BD">
      <w:pPr>
        <w:tabs>
          <w:tab w:val="left" w:pos="360"/>
        </w:tabs>
        <w:contextualSpacing/>
        <w:jc w:val="center"/>
        <w:rPr>
          <w:rFonts w:ascii="Arial" w:hAnsi="Arial" w:cs="Arial"/>
          <w:b/>
          <w:sz w:val="20"/>
        </w:rPr>
      </w:pPr>
      <w:r w:rsidRPr="00E3329E">
        <w:rPr>
          <w:rFonts w:ascii="Arial" w:hAnsi="Arial" w:cs="Arial"/>
          <w:b/>
          <w:sz w:val="20"/>
        </w:rPr>
        <w:t>CERTIFICAT</w:t>
      </w:r>
      <w:r w:rsidR="005A03BD" w:rsidRPr="00E3329E">
        <w:rPr>
          <w:rFonts w:ascii="Arial" w:hAnsi="Arial" w:cs="Arial"/>
          <w:b/>
          <w:sz w:val="20"/>
        </w:rPr>
        <w:t xml:space="preserve">E OF INTERESTED PARTIES </w:t>
      </w:r>
    </w:p>
    <w:p w14:paraId="4F68E8AA" w14:textId="77777777" w:rsidR="005A03BD" w:rsidRDefault="005A03BD" w:rsidP="005A03BD">
      <w:pPr>
        <w:tabs>
          <w:tab w:val="left" w:pos="360"/>
        </w:tabs>
        <w:contextualSpacing/>
        <w:jc w:val="center"/>
        <w:rPr>
          <w:rFonts w:ascii="Arial" w:hAnsi="Arial" w:cs="Arial"/>
          <w:b/>
          <w:sz w:val="20"/>
        </w:rPr>
      </w:pPr>
      <w:r w:rsidRPr="00E3329E">
        <w:rPr>
          <w:rFonts w:ascii="Arial" w:hAnsi="Arial" w:cs="Arial"/>
          <w:b/>
          <w:sz w:val="20"/>
        </w:rPr>
        <w:t xml:space="preserve">(Texas Ethics Commission </w:t>
      </w:r>
      <w:r w:rsidRPr="004F7E98">
        <w:rPr>
          <w:rFonts w:ascii="Arial" w:hAnsi="Arial" w:cs="Arial"/>
          <w:b/>
          <w:sz w:val="20"/>
        </w:rPr>
        <w:t>Form 1295)</w:t>
      </w:r>
    </w:p>
    <w:p w14:paraId="06B2A019" w14:textId="77777777" w:rsidR="004F7E98" w:rsidRPr="004F7E98" w:rsidRDefault="004F7E98" w:rsidP="005A03BD">
      <w:pPr>
        <w:tabs>
          <w:tab w:val="left" w:pos="360"/>
        </w:tabs>
        <w:contextualSpacing/>
        <w:jc w:val="center"/>
        <w:rPr>
          <w:rFonts w:ascii="Arial" w:hAnsi="Arial" w:cs="Arial"/>
          <w:b/>
          <w:sz w:val="20"/>
        </w:rPr>
      </w:pPr>
    </w:p>
    <w:p w14:paraId="0DB4867F" w14:textId="64FD3210" w:rsidR="00D11CFC" w:rsidRDefault="005A03BD" w:rsidP="00D11CFC">
      <w:pPr>
        <w:contextualSpacing/>
        <w:rPr>
          <w:rFonts w:ascii="Arial" w:hAnsi="Arial"/>
          <w:b/>
          <w:sz w:val="18"/>
          <w:szCs w:val="18"/>
          <w:highlight w:val="lightGray"/>
        </w:rPr>
      </w:pPr>
      <w:r w:rsidRPr="007376A2">
        <w:rPr>
          <w:rFonts w:ascii="Arial" w:hAnsi="Arial" w:cs="Arial"/>
          <w:sz w:val="18"/>
          <w:szCs w:val="18"/>
        </w:rPr>
        <w:t xml:space="preserve">This is a sample Texas Ethics Commission’s FORM 1295 – </w:t>
      </w:r>
      <w:r w:rsidR="008E0794" w:rsidRPr="007376A2">
        <w:rPr>
          <w:rFonts w:ascii="Arial" w:hAnsi="Arial" w:cs="Arial"/>
          <w:sz w:val="18"/>
          <w:szCs w:val="18"/>
        </w:rPr>
        <w:t>CERTIFICAT</w:t>
      </w:r>
      <w:r w:rsidRPr="007376A2">
        <w:rPr>
          <w:rFonts w:ascii="Arial" w:hAnsi="Arial" w:cs="Arial"/>
          <w:sz w:val="18"/>
          <w:szCs w:val="18"/>
        </w:rPr>
        <w:t xml:space="preserve">E OF INTERESTED PARTIES. </w:t>
      </w:r>
      <w:r w:rsidR="00C658C9" w:rsidRPr="007376A2">
        <w:rPr>
          <w:rFonts w:ascii="Arial" w:hAnsi="Arial" w:cs="Arial"/>
          <w:sz w:val="18"/>
          <w:szCs w:val="18"/>
        </w:rPr>
        <w:t xml:space="preserve">If not exempt under </w:t>
      </w:r>
      <w:hyperlink r:id="rId148" w:anchor="2252.908" w:history="1">
        <w:r w:rsidR="00C658C9" w:rsidRPr="007376A2">
          <w:rPr>
            <w:rStyle w:val="Hyperlink"/>
            <w:rFonts w:ascii="Arial" w:hAnsi="Arial" w:cs="Arial"/>
            <w:sz w:val="18"/>
            <w:szCs w:val="18"/>
          </w:rPr>
          <w:t xml:space="preserve">Section 2252.908(c), </w:t>
        </w:r>
        <w:r w:rsidR="00C658C9" w:rsidRPr="007376A2">
          <w:rPr>
            <w:rStyle w:val="Hyperlink"/>
            <w:rFonts w:ascii="Arial" w:hAnsi="Arial" w:cs="Arial"/>
            <w:i/>
            <w:sz w:val="18"/>
            <w:szCs w:val="18"/>
          </w:rPr>
          <w:t>Government Code</w:t>
        </w:r>
        <w:r w:rsidR="00C658C9" w:rsidRPr="007376A2">
          <w:rPr>
            <w:rStyle w:val="Hyperlink"/>
            <w:rFonts w:ascii="Arial" w:hAnsi="Arial" w:cs="Arial"/>
            <w:sz w:val="18"/>
            <w:szCs w:val="18"/>
          </w:rPr>
          <w:t>,</w:t>
        </w:r>
      </w:hyperlink>
      <w:r w:rsidR="00C658C9" w:rsidRPr="007376A2">
        <w:rPr>
          <w:rFonts w:ascii="Arial" w:hAnsi="Arial" w:cs="Arial"/>
          <w:sz w:val="18"/>
          <w:szCs w:val="18"/>
        </w:rPr>
        <w:t xml:space="preserve"> </w:t>
      </w:r>
      <w:r w:rsidR="00CC6AE0" w:rsidRPr="007376A2">
        <w:rPr>
          <w:rFonts w:ascii="Arial" w:hAnsi="Arial" w:cs="Arial"/>
          <w:sz w:val="18"/>
          <w:szCs w:val="18"/>
        </w:rPr>
        <w:t>Contractor must</w:t>
      </w:r>
      <w:r w:rsidRPr="007376A2">
        <w:rPr>
          <w:rFonts w:ascii="Arial" w:hAnsi="Arial" w:cs="Arial"/>
          <w:sz w:val="18"/>
          <w:szCs w:val="18"/>
        </w:rPr>
        <w:t xml:space="preserve"> use the Texas Ethics Commission electronic filing web page (at </w:t>
      </w:r>
      <w:hyperlink r:id="rId149" w:history="1">
        <w:r w:rsidR="007376A2" w:rsidRPr="007376A2">
          <w:rPr>
            <w:rStyle w:val="Hyperlink"/>
            <w:rFonts w:ascii="Arial" w:hAnsi="Arial" w:cs="Arial"/>
            <w:sz w:val="18"/>
            <w:szCs w:val="18"/>
          </w:rPr>
          <w:t>https://www.ethics.state.tx.us/resources/FAQs/FAQ_Form1295.php</w:t>
        </w:r>
      </w:hyperlink>
      <w:r w:rsidRPr="007376A2">
        <w:rPr>
          <w:rFonts w:ascii="Arial" w:hAnsi="Arial" w:cs="Arial"/>
          <w:sz w:val="18"/>
          <w:szCs w:val="18"/>
        </w:rPr>
        <w:t xml:space="preserve">) to complete the most current </w:t>
      </w:r>
      <w:r w:rsidR="008E0794" w:rsidRPr="007376A2">
        <w:rPr>
          <w:rFonts w:ascii="Arial" w:hAnsi="Arial" w:cs="Arial"/>
          <w:sz w:val="18"/>
          <w:szCs w:val="18"/>
        </w:rPr>
        <w:t>Certificate</w:t>
      </w:r>
      <w:r w:rsidRPr="007376A2">
        <w:rPr>
          <w:rFonts w:ascii="Arial" w:hAnsi="Arial" w:cs="Arial"/>
          <w:sz w:val="18"/>
          <w:szCs w:val="18"/>
        </w:rPr>
        <w:t xml:space="preserve"> of Interested Parties form and submit the form as instructed</w:t>
      </w:r>
      <w:r w:rsidRPr="00A07822">
        <w:rPr>
          <w:rFonts w:ascii="Arial" w:hAnsi="Arial" w:cs="Arial"/>
          <w:sz w:val="18"/>
          <w:szCs w:val="18"/>
        </w:rPr>
        <w:t xml:space="preserve"> to the Texas Ethics Commission and University.</w:t>
      </w:r>
      <w:r w:rsidR="00CC6AE0" w:rsidRPr="00A07822">
        <w:rPr>
          <w:rFonts w:ascii="Arial" w:hAnsi="Arial" w:cs="Arial"/>
          <w:sz w:val="18"/>
          <w:szCs w:val="18"/>
        </w:rPr>
        <w:t xml:space="preserve"> </w:t>
      </w:r>
      <w:r w:rsidR="00CC6AE0" w:rsidRPr="00A07822">
        <w:rPr>
          <w:rFonts w:ascii="Arial" w:hAnsi="Arial" w:cs="Arial"/>
          <w:b/>
          <w:sz w:val="20"/>
        </w:rPr>
        <w:t>The Certificate of Interested Parties will be submitted</w:t>
      </w:r>
      <w:r w:rsidR="00B51A25" w:rsidRPr="00A07822">
        <w:rPr>
          <w:rFonts w:ascii="Arial" w:hAnsi="Arial" w:cs="Arial"/>
          <w:b/>
          <w:sz w:val="20"/>
        </w:rPr>
        <w:t xml:space="preserve"> only by</w:t>
      </w:r>
      <w:r w:rsidR="00CC6AE0" w:rsidRPr="00A07822">
        <w:rPr>
          <w:rFonts w:ascii="Arial" w:hAnsi="Arial" w:cs="Arial"/>
          <w:b/>
          <w:sz w:val="20"/>
        </w:rPr>
        <w:t xml:space="preserve"> Contracto</w:t>
      </w:r>
      <w:r w:rsidR="004F7E98" w:rsidRPr="00A07822">
        <w:rPr>
          <w:rFonts w:ascii="Arial" w:hAnsi="Arial" w:cs="Arial"/>
          <w:b/>
          <w:sz w:val="20"/>
        </w:rPr>
        <w:t>r to University with the signed Agreement.</w:t>
      </w:r>
      <w:r w:rsidR="0067556C">
        <w:rPr>
          <w:rFonts w:ascii="Arial" w:hAnsi="Arial" w:cs="Arial"/>
          <w:b/>
          <w:sz w:val="20"/>
        </w:rPr>
        <w:t xml:space="preserve"> </w:t>
      </w:r>
    </w:p>
    <w:p w14:paraId="61987E71" w14:textId="77777777" w:rsidR="00034ECE" w:rsidRPr="00A07822" w:rsidRDefault="00D11CFC" w:rsidP="004D6967">
      <w:pPr>
        <w:contextualSpacing/>
        <w:jc w:val="center"/>
        <w:rPr>
          <w:rFonts w:ascii="Arial" w:hAnsi="Arial"/>
          <w:sz w:val="18"/>
          <w:szCs w:val="18"/>
        </w:rPr>
      </w:pPr>
      <w:r w:rsidRPr="50694201">
        <w:rPr>
          <w:rFonts w:ascii="Arial" w:hAnsi="Arial"/>
          <w:b/>
          <w:bCs/>
          <w:sz w:val="18"/>
          <w:szCs w:val="18"/>
          <w:highlight w:val="lightGray"/>
        </w:rPr>
        <w:br w:type="page"/>
      </w:r>
      <w:r w:rsidR="004D6967">
        <w:rPr>
          <w:noProof/>
        </w:rPr>
        <w:drawing>
          <wp:inline distT="0" distB="0" distL="0" distR="0" wp14:anchorId="323799C1" wp14:editId="7AD3AA4A">
            <wp:extent cx="6467405" cy="83693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50" cstate="print">
                      <a:extLst>
                        <a:ext uri="{28A0092B-C50C-407E-A947-70E740481C1C}">
                          <a14:useLocalDpi xmlns:a14="http://schemas.microsoft.com/office/drawing/2010/main" val="0"/>
                        </a:ext>
                      </a:extLst>
                    </a:blip>
                    <a:stretch>
                      <a:fillRect/>
                    </a:stretch>
                  </pic:blipFill>
                  <pic:spPr>
                    <a:xfrm>
                      <a:off x="0" y="0"/>
                      <a:ext cx="6467405" cy="8369302"/>
                    </a:xfrm>
                    <a:prstGeom prst="rect">
                      <a:avLst/>
                    </a:prstGeom>
                  </pic:spPr>
                </pic:pic>
              </a:graphicData>
            </a:graphic>
          </wp:inline>
        </w:drawing>
      </w:r>
    </w:p>
    <w:sectPr w:rsidR="00034ECE" w:rsidRPr="00A07822" w:rsidSect="009E2E50">
      <w:headerReference w:type="even" r:id="rId151"/>
      <w:headerReference w:type="default" r:id="rId152"/>
      <w:headerReference w:type="first" r:id="rId153"/>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968B45" w14:textId="77777777" w:rsidR="008E4E08" w:rsidRDefault="008E4E08">
      <w:r>
        <w:separator/>
      </w:r>
    </w:p>
  </w:endnote>
  <w:endnote w:type="continuationSeparator" w:id="0">
    <w:p w14:paraId="1A5279B6" w14:textId="77777777" w:rsidR="008E4E08" w:rsidRDefault="008E4E08">
      <w:r>
        <w:continuationSeparator/>
      </w:r>
    </w:p>
  </w:endnote>
  <w:endnote w:type="continuationNotice" w:id="1">
    <w:p w14:paraId="3F80CEB0" w14:textId="77777777" w:rsidR="008E4E08" w:rsidRDefault="008E4E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w:altName w:val="Cambria"/>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Arial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E4715" w14:textId="77777777" w:rsidR="00C8270E" w:rsidRDefault="00C8270E">
    <w:pPr>
      <w:pStyle w:val="Footer"/>
      <w:ind w:left="0"/>
      <w:jc w:val="center"/>
    </w:pPr>
    <w:r>
      <w:t>REQUEST FOR PROPOSAL</w:t>
    </w:r>
  </w:p>
  <w:p w14:paraId="0329C873" w14:textId="1086DCA6" w:rsidR="00C8270E" w:rsidRDefault="00C8270E" w:rsidP="00B40736">
    <w:pPr>
      <w:pStyle w:val="Footer"/>
      <w:ind w:left="0"/>
      <w:jc w:val="center"/>
    </w:pPr>
    <w:r>
      <w:t xml:space="preserve">Page </w:t>
    </w:r>
    <w:r>
      <w:fldChar w:fldCharType="begin"/>
    </w:r>
    <w:r>
      <w:instrText xml:space="preserve"> PAGE  \* Arabic  \* MERGEFORMAT </w:instrText>
    </w:r>
    <w:r>
      <w:fldChar w:fldCharType="separate"/>
    </w:r>
    <w:r w:rsidR="008E4E08">
      <w:rPr>
        <w:noProof/>
      </w:rPr>
      <w:t>1</w:t>
    </w:r>
    <w:r>
      <w:fldChar w:fldCharType="end"/>
    </w:r>
    <w:r>
      <w:t xml:space="preserve"> of </w:t>
    </w:r>
    <w:fldSimple w:instr="NUMPAGES  \* Arabic  \* MERGEFORMAT">
      <w:r w:rsidR="008E4E08">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7D730" w14:textId="77777777" w:rsidR="008E4E08" w:rsidRDefault="008E4E08">
      <w:r>
        <w:separator/>
      </w:r>
    </w:p>
  </w:footnote>
  <w:footnote w:type="continuationSeparator" w:id="0">
    <w:p w14:paraId="705049BA" w14:textId="77777777" w:rsidR="008E4E08" w:rsidRDefault="008E4E08">
      <w:r>
        <w:continuationSeparator/>
      </w:r>
    </w:p>
  </w:footnote>
  <w:footnote w:type="continuationNotice" w:id="1">
    <w:p w14:paraId="73CFCB56" w14:textId="77777777" w:rsidR="008E4E08" w:rsidRDefault="008E4E08"/>
  </w:footnote>
  <w:footnote w:id="2">
    <w:p w14:paraId="72FB5325" w14:textId="77777777" w:rsidR="00C8270E" w:rsidRPr="00882453" w:rsidRDefault="00C8270E" w:rsidP="00A27D54">
      <w:pPr>
        <w:pStyle w:val="FootnoteText"/>
        <w:rPr>
          <w:rFonts w:ascii="Arial" w:hAnsi="Arial" w:cs="Arial"/>
          <w:sz w:val="18"/>
          <w:szCs w:val="18"/>
        </w:rPr>
      </w:pPr>
      <w:r w:rsidRPr="00A01219">
        <w:rPr>
          <w:rStyle w:val="FootnoteReference"/>
          <w:rFonts w:ascii="Arial" w:hAnsi="Arial" w:cs="Arial"/>
          <w:sz w:val="18"/>
          <w:szCs w:val="18"/>
        </w:rPr>
        <w:footnoteRef/>
      </w:r>
      <w:r w:rsidRPr="00A01219">
        <w:rPr>
          <w:rFonts w:ascii="Arial" w:hAnsi="Arial" w:cs="Arial"/>
          <w:sz w:val="18"/>
          <w:szCs w:val="18"/>
        </w:rPr>
        <w:t xml:space="preserve"> Electronic and information resources are defined </w:t>
      </w:r>
      <w:r w:rsidRPr="00882453">
        <w:rPr>
          <w:rFonts w:ascii="Arial" w:hAnsi="Arial" w:cs="Arial"/>
          <w:sz w:val="18"/>
          <w:szCs w:val="18"/>
        </w:rPr>
        <w:t xml:space="preserve">in </w:t>
      </w:r>
      <w:hyperlink r:id="rId1" w:anchor="2054.451" w:history="1">
        <w:r>
          <w:rPr>
            <w:rStyle w:val="Hyperlink"/>
            <w:rFonts w:ascii="Arial" w:hAnsi="Arial" w:cs="Arial"/>
            <w:sz w:val="18"/>
            <w:szCs w:val="18"/>
          </w:rPr>
          <w:t>§</w:t>
        </w:r>
        <w:r w:rsidRPr="00882453">
          <w:rPr>
            <w:rStyle w:val="Hyperlink"/>
            <w:rFonts w:ascii="Arial" w:hAnsi="Arial" w:cs="Arial"/>
            <w:sz w:val="18"/>
            <w:szCs w:val="18"/>
          </w:rPr>
          <w:t xml:space="preserve">2054.451, </w:t>
        </w:r>
        <w:r w:rsidRPr="00882453">
          <w:rPr>
            <w:rStyle w:val="Hyperlink"/>
            <w:rFonts w:ascii="Arial" w:hAnsi="Arial" w:cs="Arial"/>
            <w:i/>
            <w:sz w:val="18"/>
            <w:szCs w:val="18"/>
          </w:rPr>
          <w:t>Government Code</w:t>
        </w:r>
      </w:hyperlink>
      <w:r w:rsidRPr="00A01219">
        <w:rPr>
          <w:rFonts w:ascii="Arial" w:hAnsi="Arial" w:cs="Arial"/>
          <w:sz w:val="18"/>
          <w:szCs w:val="18"/>
        </w:rPr>
        <w:t xml:space="preserve"> </w:t>
      </w:r>
      <w:r w:rsidRPr="00882453">
        <w:rPr>
          <w:rFonts w:ascii="Arial" w:hAnsi="Arial" w:cs="Arial"/>
          <w:sz w:val="18"/>
          <w:szCs w:val="18"/>
        </w:rPr>
        <w:t xml:space="preserve">and </w:t>
      </w:r>
      <w:hyperlink r:id="rId2" w:history="1">
        <w:r w:rsidRPr="00882453">
          <w:rPr>
            <w:rStyle w:val="Hyperlink"/>
            <w:rFonts w:ascii="Arial" w:hAnsi="Arial" w:cs="Arial"/>
            <w:sz w:val="18"/>
            <w:szCs w:val="18"/>
          </w:rPr>
          <w:t xml:space="preserve">1 TAC </w:t>
        </w:r>
        <w:r>
          <w:rPr>
            <w:rStyle w:val="Hyperlink"/>
            <w:rFonts w:ascii="Arial" w:hAnsi="Arial" w:cs="Arial"/>
            <w:sz w:val="18"/>
            <w:szCs w:val="18"/>
          </w:rPr>
          <w:t>§</w:t>
        </w:r>
        <w:r w:rsidRPr="00882453">
          <w:rPr>
            <w:rStyle w:val="Hyperlink"/>
            <w:rFonts w:ascii="Arial" w:hAnsi="Arial" w:cs="Arial"/>
            <w:sz w:val="18"/>
            <w:szCs w:val="18"/>
          </w:rPr>
          <w:t>213.1 (6)</w:t>
        </w:r>
      </w:hyperlink>
      <w:r w:rsidRPr="00882453">
        <w:rPr>
          <w:rFonts w:ascii="Arial" w:eastAsia="Times New Roman" w:hAnsi="Arial" w:cs="Arial"/>
          <w:color w:val="000000"/>
          <w:sz w:val="18"/>
          <w:szCs w:val="18"/>
        </w:rPr>
        <w:t>.</w:t>
      </w:r>
    </w:p>
  </w:footnote>
  <w:footnote w:id="3">
    <w:p w14:paraId="2EB19460" w14:textId="77777777" w:rsidR="00C8270E" w:rsidRPr="00A01219" w:rsidRDefault="00C8270E" w:rsidP="00A27D54">
      <w:pPr>
        <w:pStyle w:val="FootnoteText"/>
        <w:rPr>
          <w:rFonts w:ascii="Arial" w:hAnsi="Arial" w:cs="Arial"/>
          <w:sz w:val="18"/>
          <w:szCs w:val="18"/>
        </w:rPr>
      </w:pPr>
      <w:r w:rsidRPr="00882453">
        <w:rPr>
          <w:rStyle w:val="FootnoteReference"/>
          <w:rFonts w:ascii="Arial" w:hAnsi="Arial" w:cs="Arial"/>
          <w:sz w:val="18"/>
          <w:szCs w:val="18"/>
        </w:rPr>
        <w:footnoteRef/>
      </w:r>
      <w:r w:rsidRPr="00882453">
        <w:rPr>
          <w:rFonts w:ascii="Arial" w:hAnsi="Arial" w:cs="Arial"/>
          <w:sz w:val="18"/>
          <w:szCs w:val="18"/>
        </w:rPr>
        <w:t xml:space="preserve"> Voluntary Product Accessibility Templates are defined in </w:t>
      </w:r>
      <w:hyperlink r:id="rId3" w:history="1">
        <w:r w:rsidRPr="00882453">
          <w:rPr>
            <w:rStyle w:val="Hyperlink"/>
            <w:rFonts w:ascii="Arial" w:hAnsi="Arial" w:cs="Arial"/>
            <w:sz w:val="18"/>
            <w:szCs w:val="18"/>
          </w:rPr>
          <w:t xml:space="preserve">1 TAC </w:t>
        </w:r>
        <w:r>
          <w:rPr>
            <w:rStyle w:val="Hyperlink"/>
            <w:rFonts w:ascii="Arial" w:hAnsi="Arial" w:cs="Arial"/>
            <w:sz w:val="18"/>
            <w:szCs w:val="18"/>
          </w:rPr>
          <w:t>§</w:t>
        </w:r>
        <w:r w:rsidRPr="00882453">
          <w:rPr>
            <w:rStyle w:val="Hyperlink"/>
            <w:rFonts w:ascii="Arial" w:hAnsi="Arial" w:cs="Arial"/>
            <w:sz w:val="18"/>
            <w:szCs w:val="18"/>
          </w:rPr>
          <w:t>213.1 (19)</w:t>
        </w:r>
      </w:hyperlink>
      <w:r w:rsidRPr="00882453">
        <w:rPr>
          <w:rFonts w:ascii="Arial" w:eastAsia="Times New Roman" w:hAnsi="Arial" w:cs="Arial"/>
          <w:color w:val="000000"/>
          <w:sz w:val="18"/>
          <w:szCs w:val="18"/>
        </w:rPr>
        <w:t>.  For f</w:t>
      </w:r>
      <w:r w:rsidRPr="00A01219">
        <w:rPr>
          <w:rFonts w:ascii="Arial" w:eastAsia="Times New Roman" w:hAnsi="Arial" w:cs="Arial"/>
          <w:color w:val="000000"/>
          <w:sz w:val="18"/>
          <w:szCs w:val="18"/>
        </w:rPr>
        <w:t xml:space="preserve">urther information, </w:t>
      </w:r>
      <w:r w:rsidRPr="00882453">
        <w:rPr>
          <w:rFonts w:ascii="Arial" w:eastAsia="Times New Roman" w:hAnsi="Arial" w:cs="Arial"/>
          <w:color w:val="000000"/>
          <w:sz w:val="18"/>
          <w:szCs w:val="18"/>
        </w:rPr>
        <w:t xml:space="preserve">see this </w:t>
      </w:r>
      <w:hyperlink r:id="rId4" w:history="1">
        <w:r w:rsidRPr="00882453">
          <w:rPr>
            <w:rStyle w:val="Hyperlink"/>
            <w:rFonts w:ascii="Arial" w:eastAsia="Times New Roman" w:hAnsi="Arial" w:cs="Arial"/>
            <w:sz w:val="18"/>
            <w:szCs w:val="18"/>
          </w:rPr>
          <w:t>VPAT document</w:t>
        </w:r>
      </w:hyperlink>
      <w:r w:rsidRPr="00882453">
        <w:rPr>
          <w:rFonts w:ascii="Arial" w:eastAsia="Times New Roman" w:hAnsi="Arial" w:cs="Arial"/>
          <w:color w:val="000000"/>
          <w:sz w:val="18"/>
          <w:szCs w:val="18"/>
        </w:rPr>
        <w:t xml:space="preserve"> provided by the Information Technology Industry Council.</w:t>
      </w:r>
      <w:r w:rsidRPr="00A01219">
        <w:rPr>
          <w:rFonts w:ascii="Arial" w:eastAsia="Times New Roman" w:hAnsi="Arial" w:cs="Arial"/>
          <w:color w:val="000000"/>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A9A2B" w14:textId="68FC6CBE" w:rsidR="00C8270E" w:rsidRPr="003B20BE" w:rsidRDefault="00C8270E" w:rsidP="006741B5">
    <w:pPr>
      <w:pStyle w:val="Header"/>
      <w:jc w:val="right"/>
      <w:rPr>
        <w:b/>
        <w:i/>
        <w:color w:val="FF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9F20B" w14:textId="77777777" w:rsidR="00C8270E" w:rsidRDefault="00C827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783F3" w14:textId="77777777" w:rsidR="00C8270E" w:rsidRPr="003B20BE" w:rsidRDefault="00C8270E" w:rsidP="003B20B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7F223" w14:textId="77777777" w:rsidR="00C8270E" w:rsidRDefault="00C8270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D73E8" w14:textId="77777777" w:rsidR="00C8270E" w:rsidRDefault="00C8270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DA75B" w14:textId="77777777" w:rsidR="00C8270E" w:rsidRDefault="00C8270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04C15" w14:textId="77777777" w:rsidR="00C8270E" w:rsidRDefault="00C8270E">
    <w:pPr>
      <w:pStyle w:val="Header"/>
    </w:pPr>
  </w:p>
</w:hdr>
</file>

<file path=word/intelligence.xml><?xml version="1.0" encoding="utf-8"?>
<int:Intelligence xmlns:int="http://schemas.microsoft.com/office/intelligence/2019/intelligence">
  <int:IntelligenceSettings/>
  <int:Manifest>
    <int:WordHash hashCode="/aQ3g76OCz+SBq" id="eiS8TkXw"/>
    <int:WordHash hashCode="iDhG48yymgb3lG" id="ma8LTtN4"/>
    <int:WordHash hashCode="jI2dZKd8NRxqr/" id="DsNa9+b5"/>
    <int:WordHash hashCode="PnzlC+gY9xrDTS" id="CuvhT3d+"/>
    <int:WordHash hashCode="csj3W2JXL1myG9" id="/RJfEg0Q"/>
    <int:WordHash hashCode="RwEBslXvhQQH1P" id="elvqLDGL"/>
    <int:WordHash hashCode="ZC0xqiCg7Cmn4A" id="ZJ6iVw+Q"/>
    <int:WordHash hashCode="20lmumeNxO0dfa" id="QI7xcQZC"/>
    <int:WordHash hashCode="DvMb61HaFHHgYO" id="kYHM7sKG"/>
    <int:WordHash hashCode="m2H+qlBAKMLYwg" id="Yd+Cd4Ie"/>
    <int:WordHash hashCode="P6QFTyFPD4Bj2P" id="Y8PGhBza"/>
    <int:WordHash hashCode="Xsnww9aQQK/jqv" id="lS5vjgbe"/>
    <int:WordHash hashCode="Misg/15vGxeaYP" id="jFpPAk1b"/>
    <int:WordHash hashCode="wTgK9IZZETlp4J" id="u4NDA0LP"/>
    <int:WordHash hashCode="4uvCBYKKFiPGZR" id="NpgeDVRY"/>
    <int:WordHash hashCode="SradH0SdDJdch8" id="7Zjne0zC"/>
    <int:WordHash hashCode="X7D83pBv09N5uF" id="Jn6uhZPZ"/>
    <int:WordHash hashCode="VRd/LyDcPFdCnc" id="TyayrrzE"/>
    <int:WordHash hashCode="STz0j8eEdDSPew" id="yetp+KXb"/>
    <int:WordHash hashCode="lIWYn/UUtRBrdz" id="b9eTErTj"/>
    <int:WordHash hashCode="b2nrfcIluIEzaJ" id="yve2BM4s"/>
    <int:WordHash hashCode="9+2vMoLa+2CcfU" id="g0gIXazT"/>
    <int:WordHash hashCode="8pD9mhRfnlRI6v" id="UHhiykhB"/>
    <int:WordHash hashCode="WbuCPnJrzfQmpl" id="PqBsD0G8"/>
    <int:WordHash hashCode="3bPvKjIwSOetA5" id="RiaiQPzk"/>
    <int:WordHash hashCode="6xX40Nbu8SUY24" id="A4RIW38u"/>
    <int:WordHash hashCode="o5kyitt6qm9iDs" id="k4aoo5e9"/>
    <int:WordHash hashCode="eTOKXAlN8MHdVe" id="vGiEx92y"/>
    <int:WordHash hashCode="xk60T4xoRDjdvJ" id="F4g1Ax+7"/>
    <int:WordHash hashCode="UunfBlJ/dA2SVm" id="2rjkpk6o"/>
    <int:WordHash hashCode="ntbWU9SYsyLMv7" id="pELv6edf"/>
    <int:WordHash hashCode="o9s5qaB2pEWUUc" id="ckIVbTOE"/>
    <int:WordHash hashCode="DnfKAEcAKPtOFp" id="EUNOgWBB"/>
    <int:WordHash hashCode="flvUjQwDGa7f7U" id="L/WoeaeW"/>
    <int:WordHash hashCode="/GEKYUMiMplfhJ" id="rhYBVOqx"/>
    <int:WordHash hashCode="maS+KK4PEzqNKd" id="JKOl9zO3"/>
    <int:WordHash hashCode="T4DS3/9XZYoQdv" id="b5dZXKyK"/>
    <int:WordHash hashCode="ZanletI6wlweVG" id="gB5kXLCc"/>
    <int:WordHash hashCode="GnfUFiJMu+d6Q5" id="NBDao/TA"/>
    <int:WordHash hashCode="nooB8ljuYJMKIn" id="wgoYYu+j"/>
    <int:WordHash hashCode="w1ZJMTM9BRzMz6" id="50fAmNHo"/>
    <int:WordHash hashCode="bIcFV/0DrrDvvp" id="JiuuObSO"/>
    <int:WordHash hashCode="051uur3qTsy1Ie" id="gzN8hnkF"/>
    <int:WordHash hashCode="IEEkdmk2qlIoq+" id="UZ8oF/Ot"/>
    <int:WordHash hashCode="1DuiJIAIt4DuyU" id="gV2vrKeE"/>
    <int:WordHash hashCode="Z00ledyjlpU86p" id="NN4M8ofG"/>
    <int:WordHash hashCode="xycj9FMqtolYI9" id="ptIR2Djn"/>
    <int:WordHash hashCode="yJe5mOB4uO1c8G" id="yyJkgBM9"/>
    <int:WordHash hashCode="kipO22zPYXTkTN" id="xxnuo7iv"/>
    <int:WordHash hashCode="ZTKYc41pVvk99l" id="evsh6xDg"/>
    <int:WordHash hashCode="itfSHHGwSbcAO6" id="/nEiKV4+"/>
    <int:WordHash hashCode="VRyAVr/dM977IK" id="4NTOZBKn"/>
    <int:WordHash hashCode="y9nkAVCKPSRSi4" id="a3gjqtpY"/>
    <int:WordHash hashCode="00lrrL/M8p7RXo" id="eDQvmyFy"/>
    <int:WordHash hashCode="I2Zx/MpMLRBz9t" id="VHA48L1C"/>
    <int:WordHash hashCode="e4E9Y4E/ZuYMWr" id="YwlO1aUT"/>
    <int:WordHash hashCode="h8TD9Vv6bF7R1k" id="cK3/+bEw"/>
    <int:WordHash hashCode="6KZ2rmj9wPvllh" id="pl9H8DiE"/>
    <int:WordHash hashCode="3H64FxvO31nRKs" id="V/ORK2Od"/>
    <int:WordHash hashCode="feULy86Eh/rTLT" id="2ROoamAZ"/>
    <int:WordHash hashCode="6SkXIPrdvR6+zU" id="/vsdW49r"/>
    <int:WordHash hashCode="tY/svy01B1q7yP" id="W5fOSEGU"/>
    <int:WordHash hashCode="3CsXfBmTg+Ipyr" id="9TMS5GYD"/>
    <int:WordHash hashCode="MqctiDYKyRXSOa" id="MVvjDs2K"/>
    <int:WordHash hashCode="FiNCzSReCiV7Qq" id="zalIvqb1"/>
    <int:WordHash hashCode="1ufNAFwK2pYs8c" id="YURoIiQH"/>
    <int:WordHash hashCode="2Jly/hfWYdc5zT" id="6jwYi8hv"/>
    <int:WordHash hashCode="Uy4lIJgZeJ3d4q" id="BIs+rE1K"/>
    <int:WordHash hashCode="bGB2JYSQ6oh0eB" id="R+Xvm9Mc"/>
    <int:WordHash hashCode="OYZYpgHZzMTnqA" id="jD1y9X7+"/>
    <int:WordHash hashCode="ApMji+CYs/1KDB" id="ajWZy/um"/>
    <int:WordHash hashCode="4mH70kpkhMWKVq" id="XG65cT5G"/>
    <int:WordHash hashCode="ZMi+zxk16u9kDa" id="ti19H7LH"/>
    <int:WordHash hashCode="z/GfKebj38OV15" id="H2F0tc5o"/>
    <int:WordHash hashCode="k33Ke4vmvlnI8p" id="DD2X7v9X"/>
    <int:WordHash hashCode="LaM+3R5/fCx1Ao" id="X6vpfyQc"/>
    <int:WordHash hashCode="OOTksK14P/moAb" id="UeSTBJM6"/>
    <int:WordHash hashCode="wbBHxv7+jIfiUc" id="KKczAXRS"/>
    <int:WordHash hashCode="vRZP2sgsSUl/fK" id="b4t4XX+C"/>
    <int:WordHash hashCode="VGtdDPzOQuncIC" id="fSRwHzXW"/>
    <int:WordHash hashCode="eoGoMMnFdMawT5" id="GaT8sryp"/>
    <int:WordHash hashCode="mdsyR0KCPFXZdb" id="UNzz2YbG"/>
    <int:WordHash hashCode="FhxCN58vOqq4SL" id="07hqBRGf"/>
    <int:WordHash hashCode="43K/JlIt1QZTyM" id="nIw+r8a5"/>
    <int:WordHash hashCode="vBddOXx++lWyLv" id="k4f+3LOa"/>
    <int:WordHash hashCode="VzWlPJsi4HLGbj" id="MH7lZlRa"/>
    <int:WordHash hashCode="UZ+OtdO1YwubPd" id="BtBQty7+"/>
    <int:WordHash hashCode="Yj52w2qiqIZUIB" id="gr5TTLZK"/>
    <int:WordHash hashCode="AFZAwmXNSyF3UB" id="S5ESQ1bb"/>
    <int:WordHash hashCode="4dIxctuHsVjdM1" id="3B+gCgSB"/>
    <int:WordHash hashCode="QZaoQiW8BbR/Ow" id="WOXTY6AU"/>
    <int:WordHash hashCode="drrN2KpXYPSe7B" id="IxbctFGQ"/>
    <int:WordHash hashCode="/LCIUVnf4VuNQq" id="4nbRqoBW"/>
    <int:WordHash hashCode="FYsMR/SFQhE1DM" id="JuFnmXZf"/>
    <int:WordHash hashCode="Y0g1CovUp+Hd2y" id="0kxfbov2"/>
    <int:WordHash hashCode="/ghaZ+g/Qaww1k" id="wyOTwo5s"/>
    <int:WordHash hashCode="9bvL+rG2e5ol3g" id="KB/tQ4IN"/>
    <int:WordHash hashCode="1lfTsWoVpPVyFT" id="/ymAk3wk"/>
    <int:WordHash hashCode="A7lR/pHj5zVKI5" id="xWjZ1aRL"/>
    <int:WordHash hashCode="IK51sFBdkvgsl0" id="7tjIAgcI"/>
    <int:WordHash hashCode="tNMsyySVbuW8nd" id="jKyjvZVK"/>
    <int:WordHash hashCode="bDcM736sRQonT2" id="nRDonqEM"/>
    <int:WordHash hashCode="frYFDQUgrITknG" id="Lm7FLN7j"/>
    <int:WordHash hashCode="4bg4dPoZm2pTqD" id="pN+2BvTi"/>
    <int:WordHash hashCode="lzj0Ki0TnF3Y1n" id="LoF3akvX"/>
    <int:WordHash hashCode="xhKzW50/O76H3Z" id="h0ta3896"/>
    <int:WordHash hashCode="QJ8zmhy8uB/1oF" id="Zq4AFLKz"/>
    <int:WordHash hashCode="YooXJBC6m0nV6S" id="6t/rNhfG"/>
    <int:WordHash hashCode="18i7aOq8RcpkSI" id="vLU8752U"/>
    <int:WordHash hashCode="351r0XWD+hEdsL" id="b/QF1zbq"/>
    <int:WordHash hashCode="yuuQmuT/TuJaD/" id="9YzJn0Bo"/>
    <int:WordHash hashCode="p+qB0mWKQSVJOU" id="wGDuiqc5"/>
    <int:WordHash hashCode="l2TkQHig1bomBB" id="dzOrCfkq"/>
    <int:WordHash hashCode="hR13rgUNFqRusx" id="05glYMCK"/>
    <int:WordHash hashCode="qA9zd6wzXhKkhh" id="sdXQDB2+"/>
    <int:WordHash hashCode="ZdGjZKcdQXLN1H" id="+5b164zO"/>
    <int:WordHash hashCode="72Zpf6PAnPeaSH" id="C4ZF4LmA"/>
    <int:WordHash hashCode="Pj5sexUinm/dRk" id="vj4XNqnG"/>
    <int:WordHash hashCode="zgVMXPninsel0l" id="uOsK5exH"/>
    <int:WordHash hashCode="pBkP+FcESuTs/Z" id="haeUVtyC"/>
    <int:WordHash hashCode="4EFV/pD+2yOoI/" id="vp77izHA"/>
    <int:WordHash hashCode="4gTSiih09hI3R2" id="S/k5tgsQ"/>
    <int:WordHash hashCode="Kzjl9W07368jwx" id="cgCGdw3Y"/>
    <int:WordHash hashCode="1kJt1joOTbIwuD" id="Z9fOUx2j"/>
    <int:WordHash hashCode="hy9jlZKyHAQtj6" id="L3GGe6gV"/>
    <int:WordHash hashCode="BP722YIMEjO0Sh" id="L6eGCFo1"/>
    <int:WordHash hashCode="zw8/QW5vooNoxk" id="0EZxE91f"/>
    <int:WordHash hashCode="2NjoZvuSprJ13u" id="Ri/mYUxZ"/>
    <int:WordHash hashCode="o2KhQg+2aYRCp/" id="S8tT+4pF"/>
    <int:WordHash hashCode="IW8q0oXx8dGsTy" id="4+xyX+tb"/>
    <int:WordHash hashCode="JhoM56oiDNYlw2" id="c1FYboMO"/>
    <int:WordHash hashCode="IvCifXm/poxjQV" id="8X7oBaDk"/>
    <int:WordHash hashCode="m3xoqRixfrBTgJ" id="XdoVJ4Tu"/>
    <int:WordHash hashCode="0k1run5m9PEtwQ" id="swYXW7UM"/>
    <int:WordHash hashCode="ceR8dMjEF7dvpa" id="gx4Owtsy"/>
    <int:WordHash hashCode="w1hnIRvtti/+ON" id="ku6zluIP"/>
    <int:WordHash hashCode="JGqSOI90XjmLi0" id="NiWTAFPP"/>
    <int:WordHash hashCode="tnsYK9K0bgIv58" id="MA5HzbBp"/>
    <int:WordHash hashCode="4MPcu2SixSBwg2" id="Wugavuj+"/>
    <int:WordHash hashCode="m/D4/19di8v/ud" id="Jgw7Pque"/>
    <int:WordHash hashCode="JGGPNjefrKojJN" id="jgrSAIyY"/>
    <int:WordHash hashCode="a2Elz8dU03M6CK" id="QCE8QBZo"/>
    <int:WordHash hashCode="pI5Q+N9o1Xm4xZ" id="KLn6jKgJ"/>
    <int:WordHash hashCode="a7X/VNNYq0VXgz" id="QkcSXNST"/>
    <int:WordHash hashCode="yJV07ijneSP6Sw" id="gr4s0Okw"/>
    <int:WordHash hashCode="SLGLFARhzcGrh6" id="n8KtQatz"/>
    <int:WordHash hashCode="TMJkK+r5FjtI1J" id="FGltLM2f"/>
    <int:WordHash hashCode="awjEra2Jzx0vG0" id="xWzzoYZy"/>
    <int:WordHash hashCode="Cy1wpXWHxB6eVm" id="hUeXj8Ag"/>
    <int:WordHash hashCode="l5aAn32uSC0xI8" id="H72akWba"/>
    <int:WordHash hashCode="s4S96Zk6rq7g8o" id="VPTiZvge"/>
    <int:WordHash hashCode="ulBioLufGUmjxp" id="K5H55ZwB"/>
    <int:WordHash hashCode="q/OO4aUVjldZIC" id="RYpTZ+bO"/>
    <int:WordHash hashCode="yaHkLdVGwe1PeY" id="0WpHdyc2"/>
    <int:WordHash hashCode="wauZJOzaG+r4u6" id="18MVdFsN"/>
    <int:WordHash hashCode="XnBZUbOy6FEQ0N" id="tHGhOLDX"/>
    <int:WordHash hashCode="3v+n8ON5F9ihrK" id="YfcU6bIL"/>
    <int:WordHash hashCode="N+yldR0fbX3+Vo" id="faoCEg3E"/>
    <int:WordHash hashCode="N7dBRKxbARt7Js" id="KuEkmNAh"/>
    <int:WordHash hashCode="hwFrgo4Hg7BPIR" id="0BaayNc+"/>
    <int:WordHash hashCode="OGX+ntZt2pVUQX" id="Pb8mX/Ji"/>
    <int:WordHash hashCode="W5Z4vmu9anL2GF" id="rIA89xzw"/>
    <int:WordHash hashCode="K97nq0XQR+2aav" id="qi8T+2nb"/>
    <int:WordHash hashCode="v1+anaRfUIDswh" id="Ommf/mqB"/>
    <int:WordHash hashCode="PBfKdBhBdbhuwz" id="RqGh+Ad7"/>
    <int:WordHash hashCode="s30rku1Pt2Cwxg" id="n8NNb/uB"/>
    <int:WordHash hashCode="1oV0hlFN+4Gwi+" id="B4y4Ma3Q"/>
    <int:WordHash hashCode="E1+Tt6RJBbZOzq" id="d0ency1w"/>
    <int:WordHash hashCode="FZS3pGNidbhnfK" id="qGn5J8TM"/>
    <int:WordHash hashCode="hJAMto6HXZnHv3" id="hn3n1f+f"/>
    <int:WordHash hashCode="juDbr/8ZeoU5TE" id="X7EAY8BF"/>
    <int:WordHash hashCode="7c9HkxJfqOAWfv" id="KMTgNf6r"/>
    <int:WordHash hashCode="rU/f34MHcwYaEO" id="i8iXXsW+"/>
    <int:WordHash hashCode="yzlcffR8h38bBG" id="JMquNRzR"/>
    <int:WordHash hashCode="T0R1M1pFGFQfo9" id="eYevAuA+"/>
    <int:WordHash hashCode="O8SctCOCjs/84r" id="p3o5464A"/>
    <int:WordHash hashCode="Dgcw1gwHv/ZQV2" id="57BZHHfI"/>
    <int:WordHash hashCode="S6Kd9KxpxsGJVC" id="gk2x9pcQ"/>
    <int:WordHash hashCode="a/DL4GBOor9uCS" id="80rK6Opo"/>
    <int:WordHash hashCode="suq6WRd8xYeShZ" id="5SL333H2"/>
    <int:WordHash hashCode="s4nYnOhSAw/+QB" id="xrxD157/"/>
    <int:WordHash hashCode="rzTcz0LvTB59eT" id="u174XkEG"/>
    <int:WordHash hashCode="vTQ6RQCQf2J9Ff" id="pjEvtQCp"/>
    <int:WordHash hashCode="StwWm77PdcJQK3" id="1gRofc8F"/>
    <int:WordHash hashCode="w8hL8MSYlG+XlZ" id="6DhU8R+9"/>
    <int:WordHash hashCode="e3+TZqNgMaC5Vf" id="wSCy8EaS"/>
    <int:WordHash hashCode="CCdDB6R3IQFXhW" id="7X1cjrP9"/>
    <int:WordHash hashCode="ISQDfKZqM8FMSE" id="533M5cHW"/>
    <int:WordHash hashCode="7d6FDksqtNekOY" id="gpurV0sP"/>
    <int:WordHash hashCode="fLH1bT++CegJJE" id="zvXBengv"/>
    <int:WordHash hashCode="6Ap9X7ci/NdKAT" id="P7AJtsj9"/>
    <int:WordHash hashCode="MCt/vLc+9AtELV" id="lZYYaBi/"/>
    <int:WordHash hashCode="XTmO7z7MPqahYX" id="1rhOmKbu"/>
    <int:WordHash hashCode="e0dMsLOcF3PXGS" id="BKoYEnPm"/>
    <int:WordHash hashCode="x77W14PIdcCS1J" id="2MdDcAk1"/>
    <int:WordHash hashCode="801CC1EaWoVJ+P" id="8VHJL5Ko"/>
    <int:WordHash hashCode="ze+TO4BD2+XetN" id="is/C86/9"/>
    <int:WordHash hashCode="6bVNq+N7VCJ8bt" id="xl5nMX4x"/>
    <int:WordHash hashCode="d9g7cOA8DwFYuz" id="sKQKeKQE"/>
    <int:WordHash hashCode="CJyBlHmcUbGYDr" id="E8fJ74NG"/>
    <int:WordHash hashCode="cTCZZo8EHQ9y1m" id="JMqOHwdQ"/>
    <int:WordHash hashCode="qzb+WwF77+RXJR" id="3y5T4hud"/>
    <int:WordHash hashCode="eI8dYf7b/Mwu6K" id="Cx0001dP"/>
  </int:Manifest>
  <int:Observations>
    <int:Content id="eiS8TkXw">
      <int:Rejection type="AugLoop_Text_Critique"/>
    </int:Content>
    <int:Content id="ma8LTtN4">
      <int:Rejection type="AugLoop_Text_Critique"/>
    </int:Content>
    <int:Content id="DsNa9+b5">
      <int:Rejection type="AugLoop_Text_Critique"/>
    </int:Content>
    <int:Content id="CuvhT3d+">
      <int:Rejection type="AugLoop_Text_Critique"/>
    </int:Content>
    <int:Content id="/RJfEg0Q">
      <int:Rejection type="AugLoop_Text_Critique"/>
    </int:Content>
    <int:Content id="elvqLDGL">
      <int:Rejection type="AugLoop_Text_Critique"/>
    </int:Content>
    <int:Content id="ZJ6iVw+Q">
      <int:Rejection type="AugLoop_Text_Critique"/>
    </int:Content>
    <int:Content id="QI7xcQZC">
      <int:Rejection type="AugLoop_Text_Critique"/>
    </int:Content>
    <int:Content id="kYHM7sKG">
      <int:Rejection type="AugLoop_Text_Critique"/>
    </int:Content>
    <int:Content id="Yd+Cd4Ie">
      <int:Rejection type="AugLoop_Text_Critique"/>
    </int:Content>
    <int:Content id="Y8PGhBza">
      <int:Rejection type="AugLoop_Text_Critique"/>
    </int:Content>
    <int:Content id="lS5vjgbe">
      <int:Rejection type="AugLoop_Text_Critique"/>
    </int:Content>
    <int:Content id="jFpPAk1b">
      <int:Rejection type="AugLoop_Text_Critique"/>
    </int:Content>
    <int:Content id="u4NDA0LP">
      <int:Rejection type="AugLoop_Text_Critique"/>
    </int:Content>
    <int:Content id="NpgeDVRY">
      <int:Rejection type="AugLoop_Text_Critique"/>
    </int:Content>
    <int:Content id="7Zjne0zC">
      <int:Rejection type="AugLoop_Text_Critique"/>
    </int:Content>
    <int:Content id="Jn6uhZPZ">
      <int:Rejection type="AugLoop_Text_Critique"/>
    </int:Content>
    <int:Content id="TyayrrzE">
      <int:Rejection type="AugLoop_Text_Critique"/>
    </int:Content>
    <int:Content id="yetp+KXb">
      <int:Rejection type="AugLoop_Text_Critique"/>
    </int:Content>
    <int:Content id="b9eTErTj">
      <int:Rejection type="AugLoop_Text_Critique"/>
    </int:Content>
    <int:Content id="yve2BM4s">
      <int:Rejection type="AugLoop_Text_Critique"/>
    </int:Content>
    <int:Content id="g0gIXazT">
      <int:Rejection type="AugLoop_Text_Critique"/>
    </int:Content>
    <int:Content id="UHhiykhB">
      <int:Rejection type="AugLoop_Text_Critique"/>
    </int:Content>
    <int:Content id="PqBsD0G8">
      <int:Rejection type="AugLoop_Text_Critique"/>
    </int:Content>
    <int:Content id="RiaiQPzk">
      <int:Rejection type="AugLoop_Text_Critique"/>
    </int:Content>
    <int:Content id="A4RIW38u">
      <int:Rejection type="AugLoop_Text_Critique"/>
    </int:Content>
    <int:Content id="k4aoo5e9">
      <int:Rejection type="AugLoop_Text_Critique"/>
    </int:Content>
    <int:Content id="vGiEx92y">
      <int:Rejection type="AugLoop_Text_Critique"/>
    </int:Content>
    <int:Content id="F4g1Ax+7">
      <int:Rejection type="AugLoop_Text_Critique"/>
    </int:Content>
    <int:Content id="2rjkpk6o">
      <int:Rejection type="AugLoop_Text_Critique"/>
    </int:Content>
    <int:Content id="pELv6edf">
      <int:Rejection type="AugLoop_Text_Critique"/>
    </int:Content>
    <int:Content id="ckIVbTOE">
      <int:Rejection type="AugLoop_Text_Critique"/>
    </int:Content>
    <int:Content id="EUNOgWBB">
      <int:Rejection type="AugLoop_Text_Critique"/>
    </int:Content>
    <int:Content id="L/WoeaeW">
      <int:Rejection type="AugLoop_Text_Critique"/>
    </int:Content>
    <int:Content id="rhYBVOqx">
      <int:Rejection type="AugLoop_Text_Critique"/>
    </int:Content>
    <int:Content id="JKOl9zO3">
      <int:Rejection type="AugLoop_Text_Critique"/>
    </int:Content>
    <int:Content id="b5dZXKyK">
      <int:Rejection type="AugLoop_Text_Critique"/>
    </int:Content>
    <int:Content id="gB5kXLCc">
      <int:Rejection type="AugLoop_Text_Critique"/>
    </int:Content>
    <int:Content id="NBDao/TA">
      <int:Rejection type="AugLoop_Text_Critique"/>
    </int:Content>
    <int:Content id="wgoYYu+j">
      <int:Rejection type="AugLoop_Text_Critique"/>
    </int:Content>
    <int:Content id="50fAmNHo">
      <int:Rejection type="AugLoop_Text_Critique"/>
    </int:Content>
    <int:Content id="JiuuObSO">
      <int:Rejection type="AugLoop_Text_Critique"/>
    </int:Content>
    <int:Content id="gzN8hnkF">
      <int:Rejection type="AugLoop_Text_Critique"/>
    </int:Content>
    <int:Content id="UZ8oF/Ot">
      <int:Rejection type="AugLoop_Text_Critique"/>
    </int:Content>
    <int:Content id="gV2vrKeE">
      <int:Rejection type="AugLoop_Text_Critique"/>
    </int:Content>
    <int:Content id="NN4M8ofG">
      <int:Rejection type="AugLoop_Text_Critique"/>
    </int:Content>
    <int:Content id="ptIR2Djn">
      <int:Rejection type="AugLoop_Text_Critique"/>
    </int:Content>
    <int:Content id="yyJkgBM9">
      <int:Rejection type="AugLoop_Text_Critique"/>
    </int:Content>
    <int:Content id="xxnuo7iv">
      <int:Rejection type="AugLoop_Text_Critique"/>
    </int:Content>
    <int:Content id="evsh6xDg">
      <int:Rejection type="AugLoop_Text_Critique"/>
    </int:Content>
    <int:Content id="/nEiKV4+">
      <int:Rejection type="AugLoop_Text_Critique"/>
    </int:Content>
    <int:Content id="4NTOZBKn">
      <int:Rejection type="AugLoop_Text_Critique"/>
    </int:Content>
    <int:Content id="a3gjqtpY">
      <int:Rejection type="AugLoop_Text_Critique"/>
    </int:Content>
    <int:Content id="eDQvmyFy">
      <int:Rejection type="AugLoop_Text_Critique"/>
    </int:Content>
    <int:Content id="VHA48L1C">
      <int:Rejection type="AugLoop_Text_Critique"/>
    </int:Content>
    <int:Content id="YwlO1aUT">
      <int:Rejection type="AugLoop_Text_Critique"/>
    </int:Content>
    <int:Content id="cK3/+bEw">
      <int:Rejection type="AugLoop_Text_Critique"/>
    </int:Content>
    <int:Content id="pl9H8DiE">
      <int:Rejection type="AugLoop_Text_Critique"/>
    </int:Content>
    <int:Content id="V/ORK2Od">
      <int:Rejection type="AugLoop_Text_Critique"/>
    </int:Content>
    <int:Content id="2ROoamAZ">
      <int:Rejection type="AugLoop_Text_Critique"/>
    </int:Content>
    <int:Content id="/vsdW49r">
      <int:Rejection type="AugLoop_Text_Critique"/>
    </int:Content>
    <int:Content id="W5fOSEGU">
      <int:Rejection type="AugLoop_Text_Critique"/>
    </int:Content>
    <int:Content id="9TMS5GYD">
      <int:Rejection type="AugLoop_Text_Critique"/>
    </int:Content>
    <int:Content id="MVvjDs2K">
      <int:Rejection type="AugLoop_Text_Critique"/>
    </int:Content>
    <int:Content id="zalIvqb1">
      <int:Rejection type="AugLoop_Text_Critique"/>
    </int:Content>
    <int:Content id="YURoIiQH">
      <int:Rejection type="AugLoop_Text_Critique"/>
    </int:Content>
    <int:Content id="6jwYi8hv">
      <int:Rejection type="AugLoop_Text_Critique"/>
    </int:Content>
    <int:Content id="BIs+rE1K">
      <int:Rejection type="AugLoop_Text_Critique"/>
    </int:Content>
    <int:Content id="R+Xvm9Mc">
      <int:Rejection type="AugLoop_Text_Critique"/>
    </int:Content>
    <int:Content id="jD1y9X7+">
      <int:Rejection type="AugLoop_Text_Critique"/>
    </int:Content>
    <int:Content id="ajWZy/um">
      <int:Rejection type="AugLoop_Text_Critique"/>
    </int:Content>
    <int:Content id="XG65cT5G">
      <int:Rejection type="AugLoop_Text_Critique"/>
    </int:Content>
    <int:Content id="ti19H7LH">
      <int:Rejection type="AugLoop_Text_Critique"/>
    </int:Content>
    <int:Content id="H2F0tc5o">
      <int:Rejection type="AugLoop_Text_Critique"/>
    </int:Content>
    <int:Content id="DD2X7v9X">
      <int:Rejection type="AugLoop_Text_Critique"/>
    </int:Content>
    <int:Content id="X6vpfyQc">
      <int:Rejection type="AugLoop_Text_Critique"/>
    </int:Content>
    <int:Content id="UeSTBJM6">
      <int:Rejection type="AugLoop_Text_Critique"/>
    </int:Content>
    <int:Content id="KKczAXRS">
      <int:Rejection type="AugLoop_Text_Critique"/>
    </int:Content>
    <int:Content id="b4t4XX+C">
      <int:Rejection type="AugLoop_Text_Critique"/>
    </int:Content>
    <int:Content id="fSRwHzXW">
      <int:Rejection type="AugLoop_Text_Critique"/>
    </int:Content>
    <int:Content id="GaT8sryp">
      <int:Rejection type="AugLoop_Text_Critique"/>
    </int:Content>
    <int:Content id="UNzz2YbG">
      <int:Rejection type="AugLoop_Text_Critique"/>
    </int:Content>
    <int:Content id="07hqBRGf">
      <int:Rejection type="AugLoop_Text_Critique"/>
    </int:Content>
    <int:Content id="nIw+r8a5">
      <int:Rejection type="AugLoop_Text_Critique"/>
    </int:Content>
    <int:Content id="k4f+3LOa">
      <int:Rejection type="AugLoop_Text_Critique"/>
    </int:Content>
    <int:Content id="MH7lZlRa">
      <int:Rejection type="AugLoop_Text_Critique"/>
    </int:Content>
    <int:Content id="BtBQty7+">
      <int:Rejection type="AugLoop_Text_Critique"/>
    </int:Content>
    <int:Content id="gr5TTLZK">
      <int:Rejection type="AugLoop_Text_Critique"/>
    </int:Content>
    <int:Content id="S5ESQ1bb">
      <int:Rejection type="AugLoop_Text_Critique"/>
    </int:Content>
    <int:Content id="3B+gCgSB">
      <int:Rejection type="AugLoop_Text_Critique"/>
    </int:Content>
    <int:Content id="WOXTY6AU">
      <int:Rejection type="AugLoop_Text_Critique"/>
    </int:Content>
    <int:Content id="IxbctFGQ">
      <int:Rejection type="AugLoop_Text_Critique"/>
    </int:Content>
    <int:Content id="4nbRqoBW">
      <int:Rejection type="AugLoop_Text_Critique"/>
    </int:Content>
    <int:Content id="JuFnmXZf">
      <int:Rejection type="AugLoop_Text_Critique"/>
    </int:Content>
    <int:Content id="0kxfbov2">
      <int:Rejection type="AugLoop_Text_Critique"/>
    </int:Content>
    <int:Content id="wyOTwo5s">
      <int:Rejection type="AugLoop_Text_Critique"/>
    </int:Content>
    <int:Content id="KB/tQ4IN">
      <int:Rejection type="AugLoop_Text_Critique"/>
    </int:Content>
    <int:Content id="/ymAk3wk">
      <int:Rejection type="AugLoop_Text_Critique"/>
    </int:Content>
    <int:Content id="xWjZ1aRL">
      <int:Rejection type="AugLoop_Text_Critique"/>
    </int:Content>
    <int:Content id="7tjIAgcI">
      <int:Rejection type="AugLoop_Text_Critique"/>
    </int:Content>
    <int:Content id="jKyjvZVK">
      <int:Rejection type="AugLoop_Text_Critique"/>
    </int:Content>
    <int:Content id="nRDonqEM">
      <int:Rejection type="AugLoop_Text_Critique"/>
    </int:Content>
    <int:Content id="Lm7FLN7j">
      <int:Rejection type="AugLoop_Text_Critique"/>
    </int:Content>
    <int:Content id="pN+2BvTi">
      <int:Rejection type="AugLoop_Text_Critique"/>
    </int:Content>
    <int:Content id="LoF3akvX">
      <int:Rejection type="AugLoop_Text_Critique"/>
    </int:Content>
    <int:Content id="h0ta3896">
      <int:Rejection type="AugLoop_Text_Critique"/>
    </int:Content>
    <int:Content id="Zq4AFLKz">
      <int:Rejection type="AugLoop_Text_Critique"/>
    </int:Content>
    <int:Content id="6t/rNhfG">
      <int:Rejection type="AugLoop_Text_Critique"/>
    </int:Content>
    <int:Content id="vLU8752U">
      <int:Rejection type="AugLoop_Text_Critique"/>
    </int:Content>
    <int:Content id="b/QF1zbq">
      <int:Rejection type="AugLoop_Text_Critique"/>
    </int:Content>
    <int:Content id="9YzJn0Bo">
      <int:Rejection type="AugLoop_Text_Critique"/>
    </int:Content>
    <int:Content id="wGDuiqc5">
      <int:Rejection type="AugLoop_Text_Critique"/>
    </int:Content>
    <int:Content id="dzOrCfkq">
      <int:Rejection type="AugLoop_Text_Critique"/>
    </int:Content>
    <int:Content id="05glYMCK">
      <int:Rejection type="AugLoop_Text_Critique"/>
    </int:Content>
    <int:Content id="sdXQDB2+">
      <int:Rejection type="AugLoop_Text_Critique"/>
    </int:Content>
    <int:Content id="+5b164zO">
      <int:Rejection type="AugLoop_Text_Critique"/>
    </int:Content>
    <int:Content id="C4ZF4LmA">
      <int:Rejection type="AugLoop_Text_Critique"/>
    </int:Content>
    <int:Content id="vj4XNqnG">
      <int:Rejection type="AugLoop_Text_Critique"/>
    </int:Content>
    <int:Content id="uOsK5exH">
      <int:Rejection type="AugLoop_Text_Critique"/>
    </int:Content>
    <int:Content id="haeUVtyC">
      <int:Rejection type="AugLoop_Text_Critique"/>
    </int:Content>
    <int:Content id="vp77izHA">
      <int:Rejection type="AugLoop_Text_Critique"/>
    </int:Content>
    <int:Content id="S/k5tgsQ">
      <int:Rejection type="AugLoop_Text_Critique"/>
    </int:Content>
    <int:Content id="cgCGdw3Y">
      <int:Rejection type="AugLoop_Text_Critique"/>
    </int:Content>
    <int:Content id="Z9fOUx2j">
      <int:Rejection type="AugLoop_Text_Critique"/>
    </int:Content>
    <int:Content id="L3GGe6gV">
      <int:Rejection type="AugLoop_Text_Critique"/>
    </int:Content>
    <int:Content id="L6eGCFo1">
      <int:Rejection type="AugLoop_Text_Critique"/>
    </int:Content>
    <int:Content id="0EZxE91f">
      <int:Rejection type="AugLoop_Text_Critique"/>
    </int:Content>
    <int:Content id="Ri/mYUxZ">
      <int:Rejection type="AugLoop_Text_Critique"/>
    </int:Content>
    <int:Content id="S8tT+4pF">
      <int:Rejection type="AugLoop_Text_Critique"/>
    </int:Content>
    <int:Content id="4+xyX+tb">
      <int:Rejection type="AugLoop_Text_Critique"/>
    </int:Content>
    <int:Content id="c1FYboMO">
      <int:Rejection type="AugLoop_Text_Critique"/>
    </int:Content>
    <int:Content id="8X7oBaDk">
      <int:Rejection type="AugLoop_Text_Critique"/>
    </int:Content>
    <int:Content id="XdoVJ4Tu">
      <int:Rejection type="AugLoop_Text_Critique"/>
    </int:Content>
    <int:Content id="swYXW7UM">
      <int:Rejection type="AugLoop_Text_Critique"/>
    </int:Content>
    <int:Content id="gx4Owtsy">
      <int:Rejection type="AugLoop_Text_Critique"/>
    </int:Content>
    <int:Content id="ku6zluIP">
      <int:Rejection type="AugLoop_Text_Critique"/>
    </int:Content>
    <int:Content id="NiWTAFPP">
      <int:Rejection type="AugLoop_Text_Critique"/>
    </int:Content>
    <int:Content id="MA5HzbBp">
      <int:Rejection type="AugLoop_Text_Critique"/>
    </int:Content>
    <int:Content id="Wugavuj+">
      <int:Rejection type="AugLoop_Text_Critique"/>
    </int:Content>
    <int:Content id="Jgw7Pque">
      <int:Rejection type="AugLoop_Text_Critique"/>
    </int:Content>
    <int:Content id="jgrSAIyY">
      <int:Rejection type="AugLoop_Text_Critique"/>
    </int:Content>
    <int:Content id="QCE8QBZo">
      <int:Rejection type="AugLoop_Text_Critique"/>
    </int:Content>
    <int:Content id="KLn6jKgJ">
      <int:Rejection type="AugLoop_Text_Critique"/>
    </int:Content>
    <int:Content id="QkcSXNST">
      <int:Rejection type="AugLoop_Text_Critique"/>
    </int:Content>
    <int:Content id="gr4s0Okw">
      <int:Rejection type="AugLoop_Text_Critique"/>
    </int:Content>
    <int:Content id="n8KtQatz">
      <int:Rejection type="AugLoop_Text_Critique"/>
    </int:Content>
    <int:Content id="FGltLM2f">
      <int:Rejection type="AugLoop_Text_Critique"/>
    </int:Content>
    <int:Content id="xWzzoYZy">
      <int:Rejection type="AugLoop_Text_Critique"/>
    </int:Content>
    <int:Content id="hUeXj8Ag">
      <int:Rejection type="AugLoop_Text_Critique"/>
    </int:Content>
    <int:Content id="H72akWba">
      <int:Rejection type="AugLoop_Text_Critique"/>
    </int:Content>
    <int:Content id="VPTiZvge">
      <int:Rejection type="AugLoop_Text_Critique"/>
    </int:Content>
    <int:Content id="K5H55ZwB">
      <int:Rejection type="AugLoop_Text_Critique"/>
    </int:Content>
    <int:Content id="RYpTZ+bO">
      <int:Rejection type="AugLoop_Text_Critique"/>
    </int:Content>
    <int:Content id="0WpHdyc2">
      <int:Rejection type="AugLoop_Text_Critique"/>
    </int:Content>
    <int:Content id="18MVdFsN">
      <int:Rejection type="AugLoop_Text_Critique"/>
    </int:Content>
    <int:Content id="tHGhOLDX">
      <int:Rejection type="AugLoop_Text_Critique"/>
    </int:Content>
    <int:Content id="YfcU6bIL">
      <int:Rejection type="AugLoop_Text_Critique"/>
    </int:Content>
    <int:Content id="faoCEg3E">
      <int:Rejection type="AugLoop_Text_Critique"/>
    </int:Content>
    <int:Content id="KuEkmNAh">
      <int:Rejection type="AugLoop_Text_Critique"/>
    </int:Content>
    <int:Content id="0BaayNc+">
      <int:Rejection type="AugLoop_Text_Critique"/>
    </int:Content>
    <int:Content id="Pb8mX/Ji">
      <int:Rejection type="AugLoop_Text_Critique"/>
    </int:Content>
    <int:Content id="rIA89xzw">
      <int:Rejection type="AugLoop_Text_Critique"/>
    </int:Content>
    <int:Content id="qi8T+2nb">
      <int:Rejection type="AugLoop_Text_Critique"/>
    </int:Content>
    <int:Content id="Ommf/mqB">
      <int:Rejection type="AugLoop_Text_Critique"/>
    </int:Content>
    <int:Content id="RqGh+Ad7">
      <int:Rejection type="AugLoop_Text_Critique"/>
    </int:Content>
    <int:Content id="n8NNb/uB">
      <int:Rejection type="AugLoop_Text_Critique"/>
    </int:Content>
    <int:Content id="B4y4Ma3Q">
      <int:Rejection type="AugLoop_Text_Critique"/>
    </int:Content>
    <int:Content id="d0ency1w">
      <int:Rejection type="AugLoop_Text_Critique"/>
    </int:Content>
    <int:Content id="qGn5J8TM">
      <int:Rejection type="AugLoop_Text_Critique"/>
    </int:Content>
    <int:Content id="hn3n1f+f">
      <int:Rejection type="AugLoop_Text_Critique"/>
    </int:Content>
    <int:Content id="X7EAY8BF">
      <int:Rejection type="AugLoop_Text_Critique"/>
    </int:Content>
    <int:Content id="KMTgNf6r">
      <int:Rejection type="AugLoop_Text_Critique"/>
    </int:Content>
    <int:Content id="i8iXXsW+">
      <int:Rejection type="AugLoop_Text_Critique"/>
    </int:Content>
    <int:Content id="JMquNRzR">
      <int:Rejection type="AugLoop_Text_Critique"/>
    </int:Content>
    <int:Content id="eYevAuA+">
      <int:Rejection type="AugLoop_Text_Critique"/>
    </int:Content>
    <int:Content id="p3o5464A">
      <int:Rejection type="AugLoop_Text_Critique"/>
    </int:Content>
    <int:Content id="57BZHHfI">
      <int:Rejection type="AugLoop_Text_Critique"/>
    </int:Content>
    <int:Content id="gk2x9pcQ">
      <int:Rejection type="AugLoop_Text_Critique"/>
    </int:Content>
    <int:Content id="80rK6Opo">
      <int:Rejection type="AugLoop_Text_Critique"/>
    </int:Content>
    <int:Content id="5SL333H2">
      <int:Rejection type="AugLoop_Text_Critique"/>
    </int:Content>
    <int:Content id="xrxD157/">
      <int:Rejection type="AugLoop_Text_Critique"/>
    </int:Content>
    <int:Content id="u174XkEG">
      <int:Rejection type="AugLoop_Text_Critique"/>
    </int:Content>
    <int:Content id="pjEvtQCp">
      <int:Rejection type="AugLoop_Text_Critique"/>
    </int:Content>
    <int:Content id="1gRofc8F">
      <int:Rejection type="AugLoop_Text_Critique"/>
    </int:Content>
    <int:Content id="6DhU8R+9">
      <int:Rejection type="AugLoop_Text_Critique"/>
    </int:Content>
    <int:Content id="wSCy8EaS">
      <int:Rejection type="AugLoop_Text_Critique"/>
    </int:Content>
    <int:Content id="7X1cjrP9">
      <int:Rejection type="AugLoop_Text_Critique"/>
    </int:Content>
    <int:Content id="533M5cHW">
      <int:Rejection type="AugLoop_Text_Critique"/>
    </int:Content>
    <int:Content id="gpurV0sP">
      <int:Rejection type="AugLoop_Text_Critique"/>
    </int:Content>
    <int:Content id="zvXBengv">
      <int:Rejection type="AugLoop_Text_Critique"/>
    </int:Content>
    <int:Content id="P7AJtsj9">
      <int:Rejection type="AugLoop_Text_Critique"/>
    </int:Content>
    <int:Content id="lZYYaBi/">
      <int:Rejection type="AugLoop_Text_Critique"/>
    </int:Content>
    <int:Content id="1rhOmKbu">
      <int:Rejection type="AugLoop_Text_Critique"/>
    </int:Content>
    <int:Content id="BKoYEnPm">
      <int:Rejection type="AugLoop_Text_Critique"/>
    </int:Content>
    <int:Content id="2MdDcAk1">
      <int:Rejection type="AugLoop_Text_Critique"/>
    </int:Content>
    <int:Content id="8VHJL5Ko">
      <int:Rejection type="AugLoop_Text_Critique"/>
    </int:Content>
    <int:Content id="is/C86/9">
      <int:Rejection type="AugLoop_Text_Critique"/>
    </int:Content>
    <int:Content id="xl5nMX4x">
      <int:Rejection type="AugLoop_Text_Critique"/>
    </int:Content>
    <int:Content id="sKQKeKQE">
      <int:Rejection type="AugLoop_Text_Critique"/>
    </int:Content>
    <int:Content id="E8fJ74NG">
      <int:Rejection type="AugLoop_Text_Critique"/>
    </int:Content>
    <int:Content id="JMqOHwdQ">
      <int:Rejection type="AugLoop_Text_Critique"/>
    </int:Content>
    <int:Content id="3y5T4hud">
      <int:Rejection type="AugLoop_Text_Critique"/>
    </int:Content>
    <int:Content id="Cx0001dP">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F2AEF80"/>
    <w:lvl w:ilvl="0">
      <w:start w:val="1"/>
      <w:numFmt w:val="decimal"/>
      <w:pStyle w:val="ListNumber2"/>
      <w:lvlText w:val="%1."/>
      <w:lvlJc w:val="left"/>
      <w:pPr>
        <w:tabs>
          <w:tab w:val="num" w:pos="720"/>
        </w:tabs>
        <w:ind w:left="720" w:hanging="360"/>
      </w:pPr>
    </w:lvl>
  </w:abstractNum>
  <w:abstractNum w:abstractNumId="1" w15:restartNumberingAfterBreak="0">
    <w:nsid w:val="FFFFFF88"/>
    <w:multiLevelType w:val="hybridMultilevel"/>
    <w:tmpl w:val="4F3868CE"/>
    <w:lvl w:ilvl="0" w:tplc="D24645A0">
      <w:start w:val="1"/>
      <w:numFmt w:val="decimal"/>
      <w:pStyle w:val="ListNumber"/>
      <w:lvlText w:val="%1."/>
      <w:lvlJc w:val="left"/>
      <w:pPr>
        <w:tabs>
          <w:tab w:val="num" w:pos="360"/>
        </w:tabs>
        <w:ind w:left="360" w:hanging="360"/>
      </w:pPr>
    </w:lvl>
    <w:lvl w:ilvl="1" w:tplc="9692DEA4">
      <w:numFmt w:val="decimal"/>
      <w:lvlText w:val=""/>
      <w:lvlJc w:val="left"/>
    </w:lvl>
    <w:lvl w:ilvl="2" w:tplc="E7787CE8">
      <w:numFmt w:val="decimal"/>
      <w:lvlText w:val=""/>
      <w:lvlJc w:val="left"/>
    </w:lvl>
    <w:lvl w:ilvl="3" w:tplc="4A806900">
      <w:numFmt w:val="decimal"/>
      <w:lvlText w:val=""/>
      <w:lvlJc w:val="left"/>
    </w:lvl>
    <w:lvl w:ilvl="4" w:tplc="C56AE620">
      <w:numFmt w:val="decimal"/>
      <w:lvlText w:val=""/>
      <w:lvlJc w:val="left"/>
    </w:lvl>
    <w:lvl w:ilvl="5" w:tplc="E880F406">
      <w:numFmt w:val="decimal"/>
      <w:lvlText w:val=""/>
      <w:lvlJc w:val="left"/>
    </w:lvl>
    <w:lvl w:ilvl="6" w:tplc="35043226">
      <w:numFmt w:val="decimal"/>
      <w:lvlText w:val=""/>
      <w:lvlJc w:val="left"/>
    </w:lvl>
    <w:lvl w:ilvl="7" w:tplc="6156803E">
      <w:numFmt w:val="decimal"/>
      <w:lvlText w:val=""/>
      <w:lvlJc w:val="left"/>
    </w:lvl>
    <w:lvl w:ilvl="8" w:tplc="2EBAE3AA">
      <w:numFmt w:val="decimal"/>
      <w:lvlText w:val=""/>
      <w:lvlJc w:val="left"/>
    </w:lvl>
  </w:abstractNum>
  <w:abstractNum w:abstractNumId="2" w15:restartNumberingAfterBreak="0">
    <w:nsid w:val="04D47264"/>
    <w:multiLevelType w:val="hybridMultilevel"/>
    <w:tmpl w:val="65ECA33A"/>
    <w:lvl w:ilvl="0" w:tplc="E2CEAAB0">
      <w:start w:val="1"/>
      <w:numFmt w:val="decimal"/>
      <w:lvlText w:val="%1."/>
      <w:lvlJc w:val="left"/>
      <w:pPr>
        <w:tabs>
          <w:tab w:val="num" w:pos="720"/>
        </w:tabs>
        <w:ind w:left="720" w:hanging="360"/>
      </w:pPr>
    </w:lvl>
    <w:lvl w:ilvl="1" w:tplc="B2281D8C" w:tentative="1">
      <w:start w:val="1"/>
      <w:numFmt w:val="decimal"/>
      <w:lvlText w:val="%2."/>
      <w:lvlJc w:val="left"/>
      <w:pPr>
        <w:tabs>
          <w:tab w:val="num" w:pos="1440"/>
        </w:tabs>
        <w:ind w:left="1440" w:hanging="360"/>
      </w:pPr>
    </w:lvl>
    <w:lvl w:ilvl="2" w:tplc="D428BBAC" w:tentative="1">
      <w:start w:val="1"/>
      <w:numFmt w:val="decimal"/>
      <w:lvlText w:val="%3."/>
      <w:lvlJc w:val="left"/>
      <w:pPr>
        <w:tabs>
          <w:tab w:val="num" w:pos="2160"/>
        </w:tabs>
        <w:ind w:left="2160" w:hanging="360"/>
      </w:pPr>
    </w:lvl>
    <w:lvl w:ilvl="3" w:tplc="6A604294" w:tentative="1">
      <w:start w:val="1"/>
      <w:numFmt w:val="decimal"/>
      <w:lvlText w:val="%4."/>
      <w:lvlJc w:val="left"/>
      <w:pPr>
        <w:tabs>
          <w:tab w:val="num" w:pos="2880"/>
        </w:tabs>
        <w:ind w:left="2880" w:hanging="360"/>
      </w:pPr>
    </w:lvl>
    <w:lvl w:ilvl="4" w:tplc="87986698" w:tentative="1">
      <w:start w:val="1"/>
      <w:numFmt w:val="decimal"/>
      <w:lvlText w:val="%5."/>
      <w:lvlJc w:val="left"/>
      <w:pPr>
        <w:tabs>
          <w:tab w:val="num" w:pos="3600"/>
        </w:tabs>
        <w:ind w:left="3600" w:hanging="360"/>
      </w:pPr>
    </w:lvl>
    <w:lvl w:ilvl="5" w:tplc="411A1408" w:tentative="1">
      <w:start w:val="1"/>
      <w:numFmt w:val="decimal"/>
      <w:lvlText w:val="%6."/>
      <w:lvlJc w:val="left"/>
      <w:pPr>
        <w:tabs>
          <w:tab w:val="num" w:pos="4320"/>
        </w:tabs>
        <w:ind w:left="4320" w:hanging="360"/>
      </w:pPr>
    </w:lvl>
    <w:lvl w:ilvl="6" w:tplc="C4428C30" w:tentative="1">
      <w:start w:val="1"/>
      <w:numFmt w:val="decimal"/>
      <w:lvlText w:val="%7."/>
      <w:lvlJc w:val="left"/>
      <w:pPr>
        <w:tabs>
          <w:tab w:val="num" w:pos="5040"/>
        </w:tabs>
        <w:ind w:left="5040" w:hanging="360"/>
      </w:pPr>
    </w:lvl>
    <w:lvl w:ilvl="7" w:tplc="88DAAA66" w:tentative="1">
      <w:start w:val="1"/>
      <w:numFmt w:val="decimal"/>
      <w:lvlText w:val="%8."/>
      <w:lvlJc w:val="left"/>
      <w:pPr>
        <w:tabs>
          <w:tab w:val="num" w:pos="5760"/>
        </w:tabs>
        <w:ind w:left="5760" w:hanging="360"/>
      </w:pPr>
    </w:lvl>
    <w:lvl w:ilvl="8" w:tplc="AC6668D2" w:tentative="1">
      <w:start w:val="1"/>
      <w:numFmt w:val="decimal"/>
      <w:lvlText w:val="%9."/>
      <w:lvlJc w:val="left"/>
      <w:pPr>
        <w:tabs>
          <w:tab w:val="num" w:pos="6480"/>
        </w:tabs>
        <w:ind w:left="6480" w:hanging="360"/>
      </w:pPr>
    </w:lvl>
  </w:abstractNum>
  <w:abstractNum w:abstractNumId="3" w15:restartNumberingAfterBreak="0">
    <w:nsid w:val="137051E6"/>
    <w:multiLevelType w:val="hybridMultilevel"/>
    <w:tmpl w:val="5F8C16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13887"/>
    <w:multiLevelType w:val="multilevel"/>
    <w:tmpl w:val="D32CE508"/>
    <w:lvl w:ilvl="0">
      <w:start w:val="2"/>
      <w:numFmt w:val="decimal"/>
      <w:lvlText w:val="%1"/>
      <w:lvlJc w:val="left"/>
      <w:pPr>
        <w:ind w:left="480" w:hanging="480"/>
      </w:pPr>
      <w:rPr>
        <w:rFonts w:eastAsia="Times" w:hint="default"/>
        <w:color w:val="auto"/>
      </w:rPr>
    </w:lvl>
    <w:lvl w:ilvl="1">
      <w:start w:val="3"/>
      <w:numFmt w:val="decimal"/>
      <w:lvlText w:val="%1.%2"/>
      <w:lvlJc w:val="left"/>
      <w:pPr>
        <w:ind w:left="840" w:hanging="480"/>
      </w:pPr>
      <w:rPr>
        <w:rFonts w:eastAsia="Times" w:hint="default"/>
        <w:color w:val="auto"/>
      </w:rPr>
    </w:lvl>
    <w:lvl w:ilvl="2">
      <w:start w:val="1"/>
      <w:numFmt w:val="decimal"/>
      <w:lvlText w:val="%1.%2.%3"/>
      <w:lvlJc w:val="left"/>
      <w:pPr>
        <w:ind w:left="1440" w:hanging="720"/>
      </w:pPr>
      <w:rPr>
        <w:rFonts w:eastAsia="Times" w:hint="default"/>
        <w:color w:val="auto"/>
      </w:rPr>
    </w:lvl>
    <w:lvl w:ilvl="3">
      <w:start w:val="1"/>
      <w:numFmt w:val="decimal"/>
      <w:lvlText w:val="%1.%2.%3.%4"/>
      <w:lvlJc w:val="left"/>
      <w:pPr>
        <w:ind w:left="1800" w:hanging="720"/>
      </w:pPr>
      <w:rPr>
        <w:rFonts w:eastAsia="Times" w:hint="default"/>
        <w:color w:val="auto"/>
      </w:rPr>
    </w:lvl>
    <w:lvl w:ilvl="4">
      <w:start w:val="1"/>
      <w:numFmt w:val="decimal"/>
      <w:lvlText w:val="%1.%2.%3.%4.%5"/>
      <w:lvlJc w:val="left"/>
      <w:pPr>
        <w:ind w:left="2520" w:hanging="1080"/>
      </w:pPr>
      <w:rPr>
        <w:rFonts w:eastAsia="Times" w:hint="default"/>
        <w:color w:val="auto"/>
      </w:rPr>
    </w:lvl>
    <w:lvl w:ilvl="5">
      <w:start w:val="1"/>
      <w:numFmt w:val="decimal"/>
      <w:lvlText w:val="%1.%2.%3.%4.%5.%6"/>
      <w:lvlJc w:val="left"/>
      <w:pPr>
        <w:ind w:left="2880" w:hanging="1080"/>
      </w:pPr>
      <w:rPr>
        <w:rFonts w:eastAsia="Times" w:hint="default"/>
        <w:color w:val="auto"/>
      </w:rPr>
    </w:lvl>
    <w:lvl w:ilvl="6">
      <w:start w:val="1"/>
      <w:numFmt w:val="decimal"/>
      <w:lvlText w:val="%1.%2.%3.%4.%5.%6.%7"/>
      <w:lvlJc w:val="left"/>
      <w:pPr>
        <w:ind w:left="3600" w:hanging="1440"/>
      </w:pPr>
      <w:rPr>
        <w:rFonts w:eastAsia="Times" w:hint="default"/>
        <w:color w:val="auto"/>
      </w:rPr>
    </w:lvl>
    <w:lvl w:ilvl="7">
      <w:start w:val="1"/>
      <w:numFmt w:val="decimal"/>
      <w:lvlText w:val="%1.%2.%3.%4.%5.%6.%7.%8"/>
      <w:lvlJc w:val="left"/>
      <w:pPr>
        <w:ind w:left="3960" w:hanging="1440"/>
      </w:pPr>
      <w:rPr>
        <w:rFonts w:eastAsia="Times" w:hint="default"/>
        <w:color w:val="auto"/>
      </w:rPr>
    </w:lvl>
    <w:lvl w:ilvl="8">
      <w:start w:val="1"/>
      <w:numFmt w:val="decimal"/>
      <w:lvlText w:val="%1.%2.%3.%4.%5.%6.%7.%8.%9"/>
      <w:lvlJc w:val="left"/>
      <w:pPr>
        <w:ind w:left="4680" w:hanging="1800"/>
      </w:pPr>
      <w:rPr>
        <w:rFonts w:eastAsia="Times" w:hint="default"/>
        <w:color w:val="auto"/>
      </w:rPr>
    </w:lvl>
  </w:abstractNum>
  <w:abstractNum w:abstractNumId="5" w15:restartNumberingAfterBreak="0">
    <w:nsid w:val="1AE27F11"/>
    <w:multiLevelType w:val="hybridMultilevel"/>
    <w:tmpl w:val="1CE60D00"/>
    <w:lvl w:ilvl="0" w:tplc="2E5CFE4A">
      <w:start w:val="1"/>
      <w:numFmt w:val="bullet"/>
      <w:lvlText w:val=""/>
      <w:lvlJc w:val="left"/>
      <w:pPr>
        <w:ind w:left="720" w:hanging="360"/>
      </w:pPr>
      <w:rPr>
        <w:rFonts w:ascii="Symbol" w:hAnsi="Symbol" w:hint="default"/>
      </w:rPr>
    </w:lvl>
    <w:lvl w:ilvl="1" w:tplc="F054639E">
      <w:start w:val="1"/>
      <w:numFmt w:val="bullet"/>
      <w:lvlText w:val="o"/>
      <w:lvlJc w:val="left"/>
      <w:pPr>
        <w:ind w:left="1440" w:hanging="360"/>
      </w:pPr>
      <w:rPr>
        <w:rFonts w:ascii="Courier New" w:hAnsi="Courier New" w:hint="default"/>
      </w:rPr>
    </w:lvl>
    <w:lvl w:ilvl="2" w:tplc="FF38C4D4">
      <w:start w:val="1"/>
      <w:numFmt w:val="bullet"/>
      <w:lvlText w:val=""/>
      <w:lvlJc w:val="left"/>
      <w:pPr>
        <w:ind w:left="2160" w:hanging="360"/>
      </w:pPr>
      <w:rPr>
        <w:rFonts w:ascii="Wingdings" w:hAnsi="Wingdings" w:hint="default"/>
      </w:rPr>
    </w:lvl>
    <w:lvl w:ilvl="3" w:tplc="99B2C9B2">
      <w:start w:val="1"/>
      <w:numFmt w:val="bullet"/>
      <w:lvlText w:val=""/>
      <w:lvlJc w:val="left"/>
      <w:pPr>
        <w:ind w:left="2880" w:hanging="360"/>
      </w:pPr>
      <w:rPr>
        <w:rFonts w:ascii="Symbol" w:hAnsi="Symbol" w:hint="default"/>
      </w:rPr>
    </w:lvl>
    <w:lvl w:ilvl="4" w:tplc="4704ED92">
      <w:start w:val="1"/>
      <w:numFmt w:val="bullet"/>
      <w:lvlText w:val="o"/>
      <w:lvlJc w:val="left"/>
      <w:pPr>
        <w:ind w:left="3600" w:hanging="360"/>
      </w:pPr>
      <w:rPr>
        <w:rFonts w:ascii="Courier New" w:hAnsi="Courier New" w:hint="default"/>
      </w:rPr>
    </w:lvl>
    <w:lvl w:ilvl="5" w:tplc="AF84ECD0">
      <w:start w:val="1"/>
      <w:numFmt w:val="bullet"/>
      <w:lvlText w:val=""/>
      <w:lvlJc w:val="left"/>
      <w:pPr>
        <w:ind w:left="4320" w:hanging="360"/>
      </w:pPr>
      <w:rPr>
        <w:rFonts w:ascii="Wingdings" w:hAnsi="Wingdings" w:hint="default"/>
      </w:rPr>
    </w:lvl>
    <w:lvl w:ilvl="6" w:tplc="B10EE788">
      <w:start w:val="1"/>
      <w:numFmt w:val="bullet"/>
      <w:lvlText w:val=""/>
      <w:lvlJc w:val="left"/>
      <w:pPr>
        <w:ind w:left="5040" w:hanging="360"/>
      </w:pPr>
      <w:rPr>
        <w:rFonts w:ascii="Symbol" w:hAnsi="Symbol" w:hint="default"/>
      </w:rPr>
    </w:lvl>
    <w:lvl w:ilvl="7" w:tplc="EF1E082C">
      <w:start w:val="1"/>
      <w:numFmt w:val="bullet"/>
      <w:lvlText w:val="o"/>
      <w:lvlJc w:val="left"/>
      <w:pPr>
        <w:ind w:left="5760" w:hanging="360"/>
      </w:pPr>
      <w:rPr>
        <w:rFonts w:ascii="Courier New" w:hAnsi="Courier New" w:hint="default"/>
      </w:rPr>
    </w:lvl>
    <w:lvl w:ilvl="8" w:tplc="E1AC2916">
      <w:start w:val="1"/>
      <w:numFmt w:val="bullet"/>
      <w:lvlText w:val=""/>
      <w:lvlJc w:val="left"/>
      <w:pPr>
        <w:ind w:left="6480" w:hanging="360"/>
      </w:pPr>
      <w:rPr>
        <w:rFonts w:ascii="Wingdings" w:hAnsi="Wingdings" w:hint="default"/>
      </w:rPr>
    </w:lvl>
  </w:abstractNum>
  <w:abstractNum w:abstractNumId="6" w15:restartNumberingAfterBreak="0">
    <w:nsid w:val="1CA75AA5"/>
    <w:multiLevelType w:val="hybridMultilevel"/>
    <w:tmpl w:val="1CBCD236"/>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F06992"/>
    <w:multiLevelType w:val="hybridMultilevel"/>
    <w:tmpl w:val="BE9C0F4C"/>
    <w:lvl w:ilvl="0" w:tplc="4508B20C">
      <w:start w:val="1"/>
      <w:numFmt w:val="decimal"/>
      <w:lvlText w:val="%1."/>
      <w:lvlJc w:val="left"/>
      <w:pPr>
        <w:ind w:left="720" w:hanging="360"/>
      </w:pPr>
    </w:lvl>
    <w:lvl w:ilvl="1" w:tplc="FB3CEB2A">
      <w:start w:val="1"/>
      <w:numFmt w:val="lowerLetter"/>
      <w:lvlText w:val="%2."/>
      <w:lvlJc w:val="left"/>
      <w:pPr>
        <w:ind w:left="1440" w:hanging="360"/>
      </w:pPr>
    </w:lvl>
    <w:lvl w:ilvl="2" w:tplc="507E508E">
      <w:start w:val="1"/>
      <w:numFmt w:val="lowerRoman"/>
      <w:lvlText w:val="%3."/>
      <w:lvlJc w:val="right"/>
      <w:pPr>
        <w:ind w:left="2160" w:hanging="180"/>
      </w:pPr>
    </w:lvl>
    <w:lvl w:ilvl="3" w:tplc="EC982A1C">
      <w:start w:val="1"/>
      <w:numFmt w:val="decimal"/>
      <w:lvlText w:val="%4."/>
      <w:lvlJc w:val="left"/>
      <w:pPr>
        <w:ind w:left="2880" w:hanging="360"/>
      </w:pPr>
    </w:lvl>
    <w:lvl w:ilvl="4" w:tplc="D5303808">
      <w:start w:val="1"/>
      <w:numFmt w:val="lowerLetter"/>
      <w:lvlText w:val="%5."/>
      <w:lvlJc w:val="left"/>
      <w:pPr>
        <w:ind w:left="3600" w:hanging="360"/>
      </w:pPr>
    </w:lvl>
    <w:lvl w:ilvl="5" w:tplc="F7A8AA76">
      <w:start w:val="1"/>
      <w:numFmt w:val="lowerRoman"/>
      <w:lvlText w:val="%6."/>
      <w:lvlJc w:val="right"/>
      <w:pPr>
        <w:ind w:left="4320" w:hanging="180"/>
      </w:pPr>
    </w:lvl>
    <w:lvl w:ilvl="6" w:tplc="0FFA5D1E">
      <w:start w:val="1"/>
      <w:numFmt w:val="decimal"/>
      <w:lvlText w:val="%7."/>
      <w:lvlJc w:val="left"/>
      <w:pPr>
        <w:ind w:left="5040" w:hanging="360"/>
      </w:pPr>
    </w:lvl>
    <w:lvl w:ilvl="7" w:tplc="D4EC0F9A">
      <w:start w:val="1"/>
      <w:numFmt w:val="lowerLetter"/>
      <w:lvlText w:val="%8."/>
      <w:lvlJc w:val="left"/>
      <w:pPr>
        <w:ind w:left="5760" w:hanging="360"/>
      </w:pPr>
    </w:lvl>
    <w:lvl w:ilvl="8" w:tplc="CFD23280">
      <w:start w:val="1"/>
      <w:numFmt w:val="lowerRoman"/>
      <w:lvlText w:val="%9."/>
      <w:lvlJc w:val="right"/>
      <w:pPr>
        <w:ind w:left="6480" w:hanging="180"/>
      </w:pPr>
    </w:lvl>
  </w:abstractNum>
  <w:abstractNum w:abstractNumId="8" w15:restartNumberingAfterBreak="0">
    <w:nsid w:val="2BD40D5E"/>
    <w:multiLevelType w:val="hybridMultilevel"/>
    <w:tmpl w:val="4648BD9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C24A84"/>
    <w:multiLevelType w:val="hybridMultilevel"/>
    <w:tmpl w:val="E37A5A14"/>
    <w:lvl w:ilvl="0" w:tplc="2A80FD3A">
      <w:start w:val="1"/>
      <w:numFmt w:val="decimal"/>
      <w:lvlText w:val="%1."/>
      <w:lvlJc w:val="left"/>
      <w:pPr>
        <w:ind w:left="720" w:hanging="360"/>
      </w:pPr>
    </w:lvl>
    <w:lvl w:ilvl="1" w:tplc="3E5CDF82">
      <w:start w:val="1"/>
      <w:numFmt w:val="lowerLetter"/>
      <w:lvlText w:val="%2."/>
      <w:lvlJc w:val="left"/>
      <w:pPr>
        <w:ind w:left="1440" w:hanging="360"/>
      </w:pPr>
    </w:lvl>
    <w:lvl w:ilvl="2" w:tplc="0CA094DA">
      <w:start w:val="1"/>
      <w:numFmt w:val="lowerRoman"/>
      <w:lvlText w:val="%3."/>
      <w:lvlJc w:val="right"/>
      <w:pPr>
        <w:ind w:left="2160" w:hanging="180"/>
      </w:pPr>
    </w:lvl>
    <w:lvl w:ilvl="3" w:tplc="0C80FD62">
      <w:start w:val="1"/>
      <w:numFmt w:val="decimal"/>
      <w:lvlText w:val="%4."/>
      <w:lvlJc w:val="left"/>
      <w:pPr>
        <w:ind w:left="2880" w:hanging="360"/>
      </w:pPr>
    </w:lvl>
    <w:lvl w:ilvl="4" w:tplc="3FA87280">
      <w:start w:val="1"/>
      <w:numFmt w:val="lowerLetter"/>
      <w:lvlText w:val="%5."/>
      <w:lvlJc w:val="left"/>
      <w:pPr>
        <w:ind w:left="3600" w:hanging="360"/>
      </w:pPr>
    </w:lvl>
    <w:lvl w:ilvl="5" w:tplc="F8C072C4">
      <w:start w:val="1"/>
      <w:numFmt w:val="lowerRoman"/>
      <w:lvlText w:val="%6."/>
      <w:lvlJc w:val="right"/>
      <w:pPr>
        <w:ind w:left="4320" w:hanging="180"/>
      </w:pPr>
    </w:lvl>
    <w:lvl w:ilvl="6" w:tplc="4120B314">
      <w:start w:val="1"/>
      <w:numFmt w:val="decimal"/>
      <w:lvlText w:val="%7."/>
      <w:lvlJc w:val="left"/>
      <w:pPr>
        <w:ind w:left="5040" w:hanging="360"/>
      </w:pPr>
    </w:lvl>
    <w:lvl w:ilvl="7" w:tplc="A7562CF6">
      <w:start w:val="1"/>
      <w:numFmt w:val="lowerLetter"/>
      <w:lvlText w:val="%8."/>
      <w:lvlJc w:val="left"/>
      <w:pPr>
        <w:ind w:left="5760" w:hanging="360"/>
      </w:pPr>
    </w:lvl>
    <w:lvl w:ilvl="8" w:tplc="3094E26A">
      <w:start w:val="1"/>
      <w:numFmt w:val="lowerRoman"/>
      <w:lvlText w:val="%9."/>
      <w:lvlJc w:val="right"/>
      <w:pPr>
        <w:ind w:left="6480" w:hanging="180"/>
      </w:pPr>
    </w:lvl>
  </w:abstractNum>
  <w:abstractNum w:abstractNumId="10" w15:restartNumberingAfterBreak="0">
    <w:nsid w:val="3E0765FB"/>
    <w:multiLevelType w:val="hybridMultilevel"/>
    <w:tmpl w:val="4DB8162A"/>
    <w:lvl w:ilvl="0" w:tplc="75C44E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C01671"/>
    <w:multiLevelType w:val="hybridMultilevel"/>
    <w:tmpl w:val="2DA8D8A6"/>
    <w:lvl w:ilvl="0" w:tplc="08B0B5F8">
      <w:start w:val="1"/>
      <w:numFmt w:val="decimal"/>
      <w:lvlText w:val="%1."/>
      <w:lvlJc w:val="left"/>
      <w:pPr>
        <w:ind w:left="720" w:hanging="360"/>
      </w:pPr>
    </w:lvl>
    <w:lvl w:ilvl="1" w:tplc="90801150">
      <w:start w:val="1"/>
      <w:numFmt w:val="lowerLetter"/>
      <w:lvlText w:val="%2."/>
      <w:lvlJc w:val="left"/>
      <w:pPr>
        <w:ind w:left="1440" w:hanging="360"/>
      </w:pPr>
    </w:lvl>
    <w:lvl w:ilvl="2" w:tplc="7E9EE634">
      <w:start w:val="1"/>
      <w:numFmt w:val="lowerRoman"/>
      <w:lvlText w:val="%3."/>
      <w:lvlJc w:val="right"/>
      <w:pPr>
        <w:ind w:left="2160" w:hanging="180"/>
      </w:pPr>
    </w:lvl>
    <w:lvl w:ilvl="3" w:tplc="EA78AC3E">
      <w:start w:val="1"/>
      <w:numFmt w:val="decimal"/>
      <w:lvlText w:val="%4."/>
      <w:lvlJc w:val="left"/>
      <w:pPr>
        <w:ind w:left="2880" w:hanging="360"/>
      </w:pPr>
    </w:lvl>
    <w:lvl w:ilvl="4" w:tplc="3DA41C52">
      <w:start w:val="1"/>
      <w:numFmt w:val="lowerLetter"/>
      <w:lvlText w:val="%5."/>
      <w:lvlJc w:val="left"/>
      <w:pPr>
        <w:ind w:left="3600" w:hanging="360"/>
      </w:pPr>
    </w:lvl>
    <w:lvl w:ilvl="5" w:tplc="F43C28DC">
      <w:start w:val="1"/>
      <w:numFmt w:val="lowerRoman"/>
      <w:lvlText w:val="%6."/>
      <w:lvlJc w:val="right"/>
      <w:pPr>
        <w:ind w:left="4320" w:hanging="180"/>
      </w:pPr>
    </w:lvl>
    <w:lvl w:ilvl="6" w:tplc="F54E39E4">
      <w:start w:val="1"/>
      <w:numFmt w:val="decimal"/>
      <w:lvlText w:val="%7."/>
      <w:lvlJc w:val="left"/>
      <w:pPr>
        <w:ind w:left="5040" w:hanging="360"/>
      </w:pPr>
    </w:lvl>
    <w:lvl w:ilvl="7" w:tplc="4B52DC40">
      <w:start w:val="1"/>
      <w:numFmt w:val="lowerLetter"/>
      <w:lvlText w:val="%8."/>
      <w:lvlJc w:val="left"/>
      <w:pPr>
        <w:ind w:left="5760" w:hanging="360"/>
      </w:pPr>
    </w:lvl>
    <w:lvl w:ilvl="8" w:tplc="2C74AFB6">
      <w:start w:val="1"/>
      <w:numFmt w:val="lowerRoman"/>
      <w:lvlText w:val="%9."/>
      <w:lvlJc w:val="right"/>
      <w:pPr>
        <w:ind w:left="6480" w:hanging="180"/>
      </w:pPr>
    </w:lvl>
  </w:abstractNum>
  <w:abstractNum w:abstractNumId="12" w15:restartNumberingAfterBreak="0">
    <w:nsid w:val="444961F3"/>
    <w:multiLevelType w:val="hybridMultilevel"/>
    <w:tmpl w:val="59907C2A"/>
    <w:lvl w:ilvl="0" w:tplc="8392E6E4">
      <w:start w:val="1"/>
      <w:numFmt w:val="lowerLetter"/>
      <w:lvlText w:val="(%1)"/>
      <w:lvlJc w:val="left"/>
      <w:pPr>
        <w:ind w:left="1830" w:hanging="39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722344E"/>
    <w:multiLevelType w:val="hybridMultilevel"/>
    <w:tmpl w:val="A5E00580"/>
    <w:lvl w:ilvl="0" w:tplc="469E6F96">
      <w:start w:val="1"/>
      <w:numFmt w:val="lowerLetter"/>
      <w:lvlText w:val="%1)"/>
      <w:lvlJc w:val="left"/>
      <w:pPr>
        <w:ind w:left="1440" w:hanging="360"/>
      </w:pPr>
    </w:lvl>
    <w:lvl w:ilvl="1" w:tplc="5776A6F2">
      <w:start w:val="1"/>
      <w:numFmt w:val="lowerLetter"/>
      <w:lvlText w:val="%2."/>
      <w:lvlJc w:val="left"/>
      <w:pPr>
        <w:ind w:left="2160" w:hanging="360"/>
      </w:pPr>
    </w:lvl>
    <w:lvl w:ilvl="2" w:tplc="0F14C6F0">
      <w:start w:val="1"/>
      <w:numFmt w:val="lowerRoman"/>
      <w:lvlText w:val="%3."/>
      <w:lvlJc w:val="right"/>
      <w:pPr>
        <w:ind w:left="2880" w:hanging="180"/>
      </w:pPr>
    </w:lvl>
    <w:lvl w:ilvl="3" w:tplc="A3347A04">
      <w:start w:val="1"/>
      <w:numFmt w:val="decimal"/>
      <w:lvlText w:val="%4."/>
      <w:lvlJc w:val="left"/>
      <w:pPr>
        <w:ind w:left="3600" w:hanging="360"/>
      </w:pPr>
    </w:lvl>
    <w:lvl w:ilvl="4" w:tplc="80746264">
      <w:start w:val="1"/>
      <w:numFmt w:val="lowerLetter"/>
      <w:lvlText w:val="%5."/>
      <w:lvlJc w:val="left"/>
      <w:pPr>
        <w:ind w:left="4320" w:hanging="360"/>
      </w:pPr>
    </w:lvl>
    <w:lvl w:ilvl="5" w:tplc="2E9A2EAE">
      <w:start w:val="1"/>
      <w:numFmt w:val="lowerRoman"/>
      <w:lvlText w:val="%6."/>
      <w:lvlJc w:val="right"/>
      <w:pPr>
        <w:ind w:left="5040" w:hanging="180"/>
      </w:pPr>
    </w:lvl>
    <w:lvl w:ilvl="6" w:tplc="2258F85A">
      <w:start w:val="1"/>
      <w:numFmt w:val="decimal"/>
      <w:lvlText w:val="%7."/>
      <w:lvlJc w:val="left"/>
      <w:pPr>
        <w:ind w:left="5760" w:hanging="360"/>
      </w:pPr>
    </w:lvl>
    <w:lvl w:ilvl="7" w:tplc="3C9E046E">
      <w:start w:val="1"/>
      <w:numFmt w:val="lowerLetter"/>
      <w:lvlText w:val="%8."/>
      <w:lvlJc w:val="left"/>
      <w:pPr>
        <w:ind w:left="6480" w:hanging="360"/>
      </w:pPr>
    </w:lvl>
    <w:lvl w:ilvl="8" w:tplc="6D2A3E48">
      <w:start w:val="1"/>
      <w:numFmt w:val="lowerRoman"/>
      <w:lvlText w:val="%9."/>
      <w:lvlJc w:val="right"/>
      <w:pPr>
        <w:ind w:left="7200" w:hanging="180"/>
      </w:pPr>
    </w:lvl>
  </w:abstractNum>
  <w:abstractNum w:abstractNumId="14" w15:restartNumberingAfterBreak="0">
    <w:nsid w:val="56554E1E"/>
    <w:multiLevelType w:val="hybridMultilevel"/>
    <w:tmpl w:val="42C25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CE4F53"/>
    <w:multiLevelType w:val="hybridMultilevel"/>
    <w:tmpl w:val="AF7E1324"/>
    <w:lvl w:ilvl="0" w:tplc="94200EA8">
      <w:start w:val="1"/>
      <w:numFmt w:val="decimal"/>
      <w:lvlText w:val="%1."/>
      <w:lvlJc w:val="left"/>
      <w:pPr>
        <w:ind w:left="-360" w:hanging="360"/>
      </w:pPr>
    </w:lvl>
    <w:lvl w:ilvl="1" w:tplc="94D2E186">
      <w:start w:val="1"/>
      <w:numFmt w:val="lowerLetter"/>
      <w:lvlText w:val="%2."/>
      <w:lvlJc w:val="left"/>
      <w:pPr>
        <w:ind w:left="360" w:hanging="360"/>
      </w:pPr>
    </w:lvl>
    <w:lvl w:ilvl="2" w:tplc="4F8AEADE">
      <w:start w:val="1"/>
      <w:numFmt w:val="lowerRoman"/>
      <w:lvlText w:val="%3."/>
      <w:lvlJc w:val="right"/>
      <w:pPr>
        <w:ind w:left="1080" w:hanging="180"/>
      </w:pPr>
    </w:lvl>
    <w:lvl w:ilvl="3" w:tplc="C6C29030">
      <w:start w:val="1"/>
      <w:numFmt w:val="decimal"/>
      <w:lvlText w:val="%4."/>
      <w:lvlJc w:val="left"/>
      <w:pPr>
        <w:ind w:left="1800" w:hanging="360"/>
      </w:pPr>
    </w:lvl>
    <w:lvl w:ilvl="4" w:tplc="FA32F546">
      <w:start w:val="1"/>
      <w:numFmt w:val="lowerLetter"/>
      <w:lvlText w:val="%5."/>
      <w:lvlJc w:val="left"/>
      <w:pPr>
        <w:ind w:left="2520" w:hanging="360"/>
      </w:pPr>
    </w:lvl>
    <w:lvl w:ilvl="5" w:tplc="04FA3E88">
      <w:start w:val="1"/>
      <w:numFmt w:val="lowerRoman"/>
      <w:lvlText w:val="%6."/>
      <w:lvlJc w:val="right"/>
      <w:pPr>
        <w:ind w:left="3240" w:hanging="180"/>
      </w:pPr>
    </w:lvl>
    <w:lvl w:ilvl="6" w:tplc="73AC2F28">
      <w:start w:val="1"/>
      <w:numFmt w:val="decimal"/>
      <w:lvlText w:val="%7."/>
      <w:lvlJc w:val="left"/>
      <w:pPr>
        <w:ind w:left="3960" w:hanging="360"/>
      </w:pPr>
    </w:lvl>
    <w:lvl w:ilvl="7" w:tplc="A0462158">
      <w:start w:val="1"/>
      <w:numFmt w:val="lowerLetter"/>
      <w:lvlText w:val="%8."/>
      <w:lvlJc w:val="left"/>
      <w:pPr>
        <w:ind w:left="4680" w:hanging="360"/>
      </w:pPr>
    </w:lvl>
    <w:lvl w:ilvl="8" w:tplc="8716EE14">
      <w:start w:val="1"/>
      <w:numFmt w:val="lowerRoman"/>
      <w:lvlText w:val="%9."/>
      <w:lvlJc w:val="right"/>
      <w:pPr>
        <w:ind w:left="5400" w:hanging="180"/>
      </w:pPr>
    </w:lvl>
  </w:abstractNum>
  <w:abstractNum w:abstractNumId="16" w15:restartNumberingAfterBreak="0">
    <w:nsid w:val="5B0E7A39"/>
    <w:multiLevelType w:val="hybridMultilevel"/>
    <w:tmpl w:val="764CD15E"/>
    <w:lvl w:ilvl="0" w:tplc="8B0264D4">
      <w:start w:val="2"/>
      <w:numFmt w:val="bullet"/>
      <w:lvlText w:val=""/>
      <w:lvlJc w:val="left"/>
      <w:pPr>
        <w:ind w:left="1080" w:hanging="360"/>
      </w:pPr>
      <w:rPr>
        <w:rFonts w:ascii="Wingdings 2" w:eastAsia="Times" w:hAnsi="Wingdings 2" w:cs="Arial"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183B78"/>
    <w:multiLevelType w:val="hybridMultilevel"/>
    <w:tmpl w:val="4DFE721E"/>
    <w:lvl w:ilvl="0" w:tplc="8698036C">
      <w:start w:val="1"/>
      <w:numFmt w:val="decimal"/>
      <w:lvlText w:val="%1."/>
      <w:lvlJc w:val="left"/>
      <w:pPr>
        <w:ind w:left="1080" w:hanging="360"/>
      </w:pPr>
    </w:lvl>
    <w:lvl w:ilvl="1" w:tplc="8DE6537A">
      <w:start w:val="1"/>
      <w:numFmt w:val="lowerLetter"/>
      <w:lvlText w:val="%2."/>
      <w:lvlJc w:val="left"/>
      <w:pPr>
        <w:ind w:left="1800" w:hanging="360"/>
      </w:pPr>
    </w:lvl>
    <w:lvl w:ilvl="2" w:tplc="F25096B2">
      <w:start w:val="1"/>
      <w:numFmt w:val="lowerRoman"/>
      <w:lvlText w:val="%3."/>
      <w:lvlJc w:val="right"/>
      <w:pPr>
        <w:ind w:left="2520" w:hanging="180"/>
      </w:pPr>
    </w:lvl>
    <w:lvl w:ilvl="3" w:tplc="A480628A">
      <w:start w:val="1"/>
      <w:numFmt w:val="decimal"/>
      <w:lvlText w:val="%4."/>
      <w:lvlJc w:val="left"/>
      <w:pPr>
        <w:ind w:left="3240" w:hanging="360"/>
      </w:pPr>
    </w:lvl>
    <w:lvl w:ilvl="4" w:tplc="BF76A9B4">
      <w:start w:val="1"/>
      <w:numFmt w:val="lowerLetter"/>
      <w:lvlText w:val="%5."/>
      <w:lvlJc w:val="left"/>
      <w:pPr>
        <w:ind w:left="3960" w:hanging="360"/>
      </w:pPr>
    </w:lvl>
    <w:lvl w:ilvl="5" w:tplc="D41CD43E">
      <w:start w:val="1"/>
      <w:numFmt w:val="lowerRoman"/>
      <w:lvlText w:val="%6."/>
      <w:lvlJc w:val="right"/>
      <w:pPr>
        <w:ind w:left="4680" w:hanging="180"/>
      </w:pPr>
    </w:lvl>
    <w:lvl w:ilvl="6" w:tplc="D0E2157C">
      <w:start w:val="1"/>
      <w:numFmt w:val="decimal"/>
      <w:lvlText w:val="%7."/>
      <w:lvlJc w:val="left"/>
      <w:pPr>
        <w:ind w:left="5400" w:hanging="360"/>
      </w:pPr>
    </w:lvl>
    <w:lvl w:ilvl="7" w:tplc="AF36310C">
      <w:start w:val="1"/>
      <w:numFmt w:val="lowerLetter"/>
      <w:lvlText w:val="%8."/>
      <w:lvlJc w:val="left"/>
      <w:pPr>
        <w:ind w:left="6120" w:hanging="360"/>
      </w:pPr>
    </w:lvl>
    <w:lvl w:ilvl="8" w:tplc="11962F68">
      <w:start w:val="1"/>
      <w:numFmt w:val="lowerRoman"/>
      <w:lvlText w:val="%9."/>
      <w:lvlJc w:val="right"/>
      <w:pPr>
        <w:ind w:left="6840" w:hanging="180"/>
      </w:pPr>
    </w:lvl>
  </w:abstractNum>
  <w:abstractNum w:abstractNumId="18" w15:restartNumberingAfterBreak="0">
    <w:nsid w:val="60B84345"/>
    <w:multiLevelType w:val="multilevel"/>
    <w:tmpl w:val="1BAE2482"/>
    <w:lvl w:ilvl="0">
      <w:start w:val="5"/>
      <w:numFmt w:val="decimal"/>
      <w:lvlText w:val="%1"/>
      <w:lvlJc w:val="left"/>
      <w:pPr>
        <w:tabs>
          <w:tab w:val="num" w:pos="525"/>
        </w:tabs>
        <w:ind w:left="525" w:hanging="525"/>
      </w:pPr>
      <w:rPr>
        <w:rFonts w:hint="default"/>
        <w:u w:val="none"/>
      </w:rPr>
    </w:lvl>
    <w:lvl w:ilvl="1">
      <w:start w:val="3"/>
      <w:numFmt w:val="decimal"/>
      <w:lvlText w:val="%1.%2"/>
      <w:lvlJc w:val="left"/>
      <w:pPr>
        <w:tabs>
          <w:tab w:val="num" w:pos="885"/>
        </w:tabs>
        <w:ind w:left="885" w:hanging="525"/>
      </w:pPr>
      <w:rPr>
        <w:rFonts w:hint="default"/>
        <w:u w:val="none"/>
      </w:rPr>
    </w:lvl>
    <w:lvl w:ilvl="2">
      <w:start w:val="1"/>
      <w:numFmt w:val="decimal"/>
      <w:lvlText w:val="%1.%2.%3"/>
      <w:lvlJc w:val="left"/>
      <w:pPr>
        <w:tabs>
          <w:tab w:val="num" w:pos="1350"/>
        </w:tabs>
        <w:ind w:left="1350" w:hanging="720"/>
      </w:pPr>
      <w:rPr>
        <w:rFonts w:hint="default"/>
        <w:b/>
        <w:u w:val="none"/>
      </w:rPr>
    </w:lvl>
    <w:lvl w:ilvl="3">
      <w:start w:val="1"/>
      <w:numFmt w:val="decimal"/>
      <w:lvlText w:val="%1.%2.%3.%4"/>
      <w:lvlJc w:val="left"/>
      <w:pPr>
        <w:tabs>
          <w:tab w:val="num" w:pos="2160"/>
        </w:tabs>
        <w:ind w:left="2160" w:hanging="1080"/>
      </w:pPr>
      <w:rPr>
        <w:rFonts w:hint="default"/>
        <w:u w:val="none"/>
      </w:rPr>
    </w:lvl>
    <w:lvl w:ilvl="4">
      <w:start w:val="1"/>
      <w:numFmt w:val="decimal"/>
      <w:lvlText w:val="%1.%2.%3.%4.%5"/>
      <w:lvlJc w:val="left"/>
      <w:pPr>
        <w:tabs>
          <w:tab w:val="num" w:pos="2520"/>
        </w:tabs>
        <w:ind w:left="2520" w:hanging="1080"/>
      </w:pPr>
      <w:rPr>
        <w:rFonts w:hint="default"/>
        <w:u w:val="none"/>
      </w:rPr>
    </w:lvl>
    <w:lvl w:ilvl="5">
      <w:start w:val="1"/>
      <w:numFmt w:val="decimal"/>
      <w:lvlText w:val="%1.%2.%3.%4.%5.%6"/>
      <w:lvlJc w:val="left"/>
      <w:pPr>
        <w:tabs>
          <w:tab w:val="num" w:pos="3240"/>
        </w:tabs>
        <w:ind w:left="3240" w:hanging="1440"/>
      </w:pPr>
      <w:rPr>
        <w:rFonts w:hint="default"/>
        <w:u w:val="none"/>
      </w:rPr>
    </w:lvl>
    <w:lvl w:ilvl="6">
      <w:start w:val="1"/>
      <w:numFmt w:val="decimal"/>
      <w:lvlText w:val="%1.%2.%3.%4.%5.%6.%7"/>
      <w:lvlJc w:val="left"/>
      <w:pPr>
        <w:tabs>
          <w:tab w:val="num" w:pos="3600"/>
        </w:tabs>
        <w:ind w:left="3600" w:hanging="1440"/>
      </w:pPr>
      <w:rPr>
        <w:rFonts w:hint="default"/>
        <w:u w:val="none"/>
      </w:rPr>
    </w:lvl>
    <w:lvl w:ilvl="7">
      <w:start w:val="1"/>
      <w:numFmt w:val="decimal"/>
      <w:lvlText w:val="%1.%2.%3.%4.%5.%6.%7.%8"/>
      <w:lvlJc w:val="left"/>
      <w:pPr>
        <w:tabs>
          <w:tab w:val="num" w:pos="4320"/>
        </w:tabs>
        <w:ind w:left="4320" w:hanging="1800"/>
      </w:pPr>
      <w:rPr>
        <w:rFonts w:hint="default"/>
        <w:u w:val="none"/>
      </w:rPr>
    </w:lvl>
    <w:lvl w:ilvl="8">
      <w:start w:val="1"/>
      <w:numFmt w:val="decimal"/>
      <w:lvlText w:val="%1.%2.%3.%4.%5.%6.%7.%8.%9"/>
      <w:lvlJc w:val="left"/>
      <w:pPr>
        <w:tabs>
          <w:tab w:val="num" w:pos="4680"/>
        </w:tabs>
        <w:ind w:left="4680" w:hanging="1800"/>
      </w:pPr>
      <w:rPr>
        <w:rFonts w:hint="default"/>
        <w:u w:val="none"/>
      </w:rPr>
    </w:lvl>
  </w:abstractNum>
  <w:abstractNum w:abstractNumId="19" w15:restartNumberingAfterBreak="0">
    <w:nsid w:val="60D47958"/>
    <w:multiLevelType w:val="hybridMultilevel"/>
    <w:tmpl w:val="0E46E7BE"/>
    <w:lvl w:ilvl="0" w:tplc="00BA593E">
      <w:start w:val="1"/>
      <w:numFmt w:val="bullet"/>
      <w:lvlText w:val=""/>
      <w:lvlJc w:val="left"/>
      <w:pPr>
        <w:ind w:left="720" w:hanging="360"/>
      </w:pPr>
      <w:rPr>
        <w:rFonts w:ascii="Symbol" w:hAnsi="Symbol" w:hint="default"/>
      </w:rPr>
    </w:lvl>
    <w:lvl w:ilvl="1" w:tplc="335CC952">
      <w:start w:val="1"/>
      <w:numFmt w:val="bullet"/>
      <w:lvlText w:val="o"/>
      <w:lvlJc w:val="left"/>
      <w:pPr>
        <w:ind w:left="1440" w:hanging="360"/>
      </w:pPr>
      <w:rPr>
        <w:rFonts w:ascii="Courier New" w:hAnsi="Courier New" w:hint="default"/>
      </w:rPr>
    </w:lvl>
    <w:lvl w:ilvl="2" w:tplc="C23ABEFE">
      <w:start w:val="1"/>
      <w:numFmt w:val="bullet"/>
      <w:lvlText w:val=""/>
      <w:lvlJc w:val="left"/>
      <w:pPr>
        <w:ind w:left="2160" w:hanging="360"/>
      </w:pPr>
      <w:rPr>
        <w:rFonts w:ascii="Wingdings" w:hAnsi="Wingdings" w:hint="default"/>
      </w:rPr>
    </w:lvl>
    <w:lvl w:ilvl="3" w:tplc="C6320D42">
      <w:start w:val="1"/>
      <w:numFmt w:val="bullet"/>
      <w:lvlText w:val=""/>
      <w:lvlJc w:val="left"/>
      <w:pPr>
        <w:ind w:left="2880" w:hanging="360"/>
      </w:pPr>
      <w:rPr>
        <w:rFonts w:ascii="Symbol" w:hAnsi="Symbol" w:hint="default"/>
      </w:rPr>
    </w:lvl>
    <w:lvl w:ilvl="4" w:tplc="F0B02166">
      <w:start w:val="1"/>
      <w:numFmt w:val="bullet"/>
      <w:lvlText w:val="o"/>
      <w:lvlJc w:val="left"/>
      <w:pPr>
        <w:ind w:left="3600" w:hanging="360"/>
      </w:pPr>
      <w:rPr>
        <w:rFonts w:ascii="Courier New" w:hAnsi="Courier New" w:hint="default"/>
      </w:rPr>
    </w:lvl>
    <w:lvl w:ilvl="5" w:tplc="9BA447E8">
      <w:start w:val="1"/>
      <w:numFmt w:val="bullet"/>
      <w:lvlText w:val=""/>
      <w:lvlJc w:val="left"/>
      <w:pPr>
        <w:ind w:left="4320" w:hanging="360"/>
      </w:pPr>
      <w:rPr>
        <w:rFonts w:ascii="Wingdings" w:hAnsi="Wingdings" w:hint="default"/>
      </w:rPr>
    </w:lvl>
    <w:lvl w:ilvl="6" w:tplc="01F09C3C">
      <w:start w:val="1"/>
      <w:numFmt w:val="bullet"/>
      <w:lvlText w:val=""/>
      <w:lvlJc w:val="left"/>
      <w:pPr>
        <w:ind w:left="5040" w:hanging="360"/>
      </w:pPr>
      <w:rPr>
        <w:rFonts w:ascii="Symbol" w:hAnsi="Symbol" w:hint="default"/>
      </w:rPr>
    </w:lvl>
    <w:lvl w:ilvl="7" w:tplc="1AEC564C">
      <w:start w:val="1"/>
      <w:numFmt w:val="bullet"/>
      <w:lvlText w:val="o"/>
      <w:lvlJc w:val="left"/>
      <w:pPr>
        <w:ind w:left="5760" w:hanging="360"/>
      </w:pPr>
      <w:rPr>
        <w:rFonts w:ascii="Courier New" w:hAnsi="Courier New" w:hint="default"/>
      </w:rPr>
    </w:lvl>
    <w:lvl w:ilvl="8" w:tplc="FA74F4BE">
      <w:start w:val="1"/>
      <w:numFmt w:val="bullet"/>
      <w:lvlText w:val=""/>
      <w:lvlJc w:val="left"/>
      <w:pPr>
        <w:ind w:left="6480" w:hanging="360"/>
      </w:pPr>
      <w:rPr>
        <w:rFonts w:ascii="Wingdings" w:hAnsi="Wingdings" w:hint="default"/>
      </w:rPr>
    </w:lvl>
  </w:abstractNum>
  <w:abstractNum w:abstractNumId="20" w15:restartNumberingAfterBreak="0">
    <w:nsid w:val="62116A9E"/>
    <w:multiLevelType w:val="hybridMultilevel"/>
    <w:tmpl w:val="DB585F12"/>
    <w:lvl w:ilvl="0" w:tplc="9AFA07C0">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8201F2"/>
    <w:multiLevelType w:val="hybridMultilevel"/>
    <w:tmpl w:val="8A3A4A94"/>
    <w:lvl w:ilvl="0" w:tplc="F050D03C">
      <w:start w:val="1"/>
      <w:numFmt w:val="decimal"/>
      <w:lvlText w:val="%1."/>
      <w:lvlJc w:val="left"/>
      <w:pPr>
        <w:ind w:left="1080" w:hanging="360"/>
      </w:pPr>
    </w:lvl>
    <w:lvl w:ilvl="1" w:tplc="23E2DB28">
      <w:start w:val="1"/>
      <w:numFmt w:val="lowerLetter"/>
      <w:lvlText w:val="%2."/>
      <w:lvlJc w:val="left"/>
      <w:pPr>
        <w:ind w:left="1800" w:hanging="360"/>
      </w:pPr>
    </w:lvl>
    <w:lvl w:ilvl="2" w:tplc="1DD0FC0E">
      <w:start w:val="1"/>
      <w:numFmt w:val="lowerRoman"/>
      <w:lvlText w:val="%3."/>
      <w:lvlJc w:val="right"/>
      <w:pPr>
        <w:ind w:left="2520" w:hanging="180"/>
      </w:pPr>
    </w:lvl>
    <w:lvl w:ilvl="3" w:tplc="3F867D92">
      <w:start w:val="1"/>
      <w:numFmt w:val="decimal"/>
      <w:lvlText w:val="%4."/>
      <w:lvlJc w:val="left"/>
      <w:pPr>
        <w:ind w:left="3240" w:hanging="360"/>
      </w:pPr>
    </w:lvl>
    <w:lvl w:ilvl="4" w:tplc="DEE224F2">
      <w:start w:val="1"/>
      <w:numFmt w:val="lowerLetter"/>
      <w:lvlText w:val="%5."/>
      <w:lvlJc w:val="left"/>
      <w:pPr>
        <w:ind w:left="3960" w:hanging="360"/>
      </w:pPr>
    </w:lvl>
    <w:lvl w:ilvl="5" w:tplc="9CB2EF56">
      <w:start w:val="1"/>
      <w:numFmt w:val="lowerRoman"/>
      <w:lvlText w:val="%6."/>
      <w:lvlJc w:val="right"/>
      <w:pPr>
        <w:ind w:left="4680" w:hanging="180"/>
      </w:pPr>
    </w:lvl>
    <w:lvl w:ilvl="6" w:tplc="3C866F76">
      <w:start w:val="1"/>
      <w:numFmt w:val="decimal"/>
      <w:lvlText w:val="%7."/>
      <w:lvlJc w:val="left"/>
      <w:pPr>
        <w:ind w:left="5400" w:hanging="360"/>
      </w:pPr>
    </w:lvl>
    <w:lvl w:ilvl="7" w:tplc="96326986">
      <w:start w:val="1"/>
      <w:numFmt w:val="lowerLetter"/>
      <w:lvlText w:val="%8."/>
      <w:lvlJc w:val="left"/>
      <w:pPr>
        <w:ind w:left="6120" w:hanging="360"/>
      </w:pPr>
    </w:lvl>
    <w:lvl w:ilvl="8" w:tplc="AA7CDFCC">
      <w:start w:val="1"/>
      <w:numFmt w:val="lowerRoman"/>
      <w:lvlText w:val="%9."/>
      <w:lvlJc w:val="right"/>
      <w:pPr>
        <w:ind w:left="6840" w:hanging="180"/>
      </w:pPr>
    </w:lvl>
  </w:abstractNum>
  <w:abstractNum w:abstractNumId="22" w15:restartNumberingAfterBreak="0">
    <w:nsid w:val="67BD03B4"/>
    <w:multiLevelType w:val="hybridMultilevel"/>
    <w:tmpl w:val="6AF0DDDE"/>
    <w:lvl w:ilvl="0" w:tplc="28407940">
      <w:start w:val="1"/>
      <w:numFmt w:val="bullet"/>
      <w:lvlText w:val=""/>
      <w:lvlJc w:val="left"/>
      <w:pPr>
        <w:ind w:left="720" w:hanging="360"/>
      </w:pPr>
      <w:rPr>
        <w:rFonts w:ascii="Symbol" w:hAnsi="Symbol" w:hint="default"/>
      </w:rPr>
    </w:lvl>
    <w:lvl w:ilvl="1" w:tplc="FA203FDE">
      <w:start w:val="1"/>
      <w:numFmt w:val="bullet"/>
      <w:lvlText w:val="o"/>
      <w:lvlJc w:val="left"/>
      <w:pPr>
        <w:ind w:left="1440" w:hanging="360"/>
      </w:pPr>
      <w:rPr>
        <w:rFonts w:ascii="Courier New" w:hAnsi="Courier New" w:hint="default"/>
      </w:rPr>
    </w:lvl>
    <w:lvl w:ilvl="2" w:tplc="A4AC06C4">
      <w:start w:val="1"/>
      <w:numFmt w:val="bullet"/>
      <w:lvlText w:val=""/>
      <w:lvlJc w:val="left"/>
      <w:pPr>
        <w:ind w:left="2160" w:hanging="360"/>
      </w:pPr>
      <w:rPr>
        <w:rFonts w:ascii="Wingdings" w:hAnsi="Wingdings" w:hint="default"/>
      </w:rPr>
    </w:lvl>
    <w:lvl w:ilvl="3" w:tplc="F2C62EE8">
      <w:start w:val="1"/>
      <w:numFmt w:val="bullet"/>
      <w:lvlText w:val=""/>
      <w:lvlJc w:val="left"/>
      <w:pPr>
        <w:ind w:left="2880" w:hanging="360"/>
      </w:pPr>
      <w:rPr>
        <w:rFonts w:ascii="Symbol" w:hAnsi="Symbol" w:hint="default"/>
      </w:rPr>
    </w:lvl>
    <w:lvl w:ilvl="4" w:tplc="C2DE717A">
      <w:start w:val="1"/>
      <w:numFmt w:val="bullet"/>
      <w:lvlText w:val="o"/>
      <w:lvlJc w:val="left"/>
      <w:pPr>
        <w:ind w:left="3600" w:hanging="360"/>
      </w:pPr>
      <w:rPr>
        <w:rFonts w:ascii="Courier New" w:hAnsi="Courier New" w:hint="default"/>
      </w:rPr>
    </w:lvl>
    <w:lvl w:ilvl="5" w:tplc="B99C2692">
      <w:start w:val="1"/>
      <w:numFmt w:val="bullet"/>
      <w:lvlText w:val=""/>
      <w:lvlJc w:val="left"/>
      <w:pPr>
        <w:ind w:left="4320" w:hanging="360"/>
      </w:pPr>
      <w:rPr>
        <w:rFonts w:ascii="Wingdings" w:hAnsi="Wingdings" w:hint="default"/>
      </w:rPr>
    </w:lvl>
    <w:lvl w:ilvl="6" w:tplc="1D9A08C2">
      <w:start w:val="1"/>
      <w:numFmt w:val="bullet"/>
      <w:lvlText w:val=""/>
      <w:lvlJc w:val="left"/>
      <w:pPr>
        <w:ind w:left="5040" w:hanging="360"/>
      </w:pPr>
      <w:rPr>
        <w:rFonts w:ascii="Symbol" w:hAnsi="Symbol" w:hint="default"/>
      </w:rPr>
    </w:lvl>
    <w:lvl w:ilvl="7" w:tplc="616602E0">
      <w:start w:val="1"/>
      <w:numFmt w:val="bullet"/>
      <w:lvlText w:val="o"/>
      <w:lvlJc w:val="left"/>
      <w:pPr>
        <w:ind w:left="5760" w:hanging="360"/>
      </w:pPr>
      <w:rPr>
        <w:rFonts w:ascii="Courier New" w:hAnsi="Courier New" w:hint="default"/>
      </w:rPr>
    </w:lvl>
    <w:lvl w:ilvl="8" w:tplc="8390BFDE">
      <w:start w:val="1"/>
      <w:numFmt w:val="bullet"/>
      <w:lvlText w:val=""/>
      <w:lvlJc w:val="left"/>
      <w:pPr>
        <w:ind w:left="6480" w:hanging="360"/>
      </w:pPr>
      <w:rPr>
        <w:rFonts w:ascii="Wingdings" w:hAnsi="Wingdings" w:hint="default"/>
      </w:rPr>
    </w:lvl>
  </w:abstractNum>
  <w:abstractNum w:abstractNumId="23" w15:restartNumberingAfterBreak="0">
    <w:nsid w:val="698E2B02"/>
    <w:multiLevelType w:val="hybridMultilevel"/>
    <w:tmpl w:val="A0EC0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F9838E9"/>
    <w:multiLevelType w:val="hybridMultilevel"/>
    <w:tmpl w:val="21E22FD8"/>
    <w:lvl w:ilvl="0" w:tplc="E814FE7A">
      <w:start w:val="1"/>
      <w:numFmt w:val="decimal"/>
      <w:lvlText w:val="%1."/>
      <w:lvlJc w:val="left"/>
      <w:pPr>
        <w:ind w:left="720" w:hanging="360"/>
      </w:pPr>
    </w:lvl>
    <w:lvl w:ilvl="1" w:tplc="1DCEBEDA">
      <w:start w:val="1"/>
      <w:numFmt w:val="lowerLetter"/>
      <w:lvlText w:val="%2."/>
      <w:lvlJc w:val="left"/>
      <w:pPr>
        <w:ind w:left="1440" w:hanging="360"/>
      </w:pPr>
    </w:lvl>
    <w:lvl w:ilvl="2" w:tplc="47FAB6CC">
      <w:start w:val="1"/>
      <w:numFmt w:val="lowerRoman"/>
      <w:lvlText w:val="%3."/>
      <w:lvlJc w:val="right"/>
      <w:pPr>
        <w:ind w:left="2160" w:hanging="180"/>
      </w:pPr>
    </w:lvl>
    <w:lvl w:ilvl="3" w:tplc="635C2F14">
      <w:start w:val="1"/>
      <w:numFmt w:val="decimal"/>
      <w:lvlText w:val="%4."/>
      <w:lvlJc w:val="left"/>
      <w:pPr>
        <w:ind w:left="2880" w:hanging="360"/>
      </w:pPr>
    </w:lvl>
    <w:lvl w:ilvl="4" w:tplc="94D2B86A">
      <w:start w:val="1"/>
      <w:numFmt w:val="lowerLetter"/>
      <w:lvlText w:val="%5."/>
      <w:lvlJc w:val="left"/>
      <w:pPr>
        <w:ind w:left="3600" w:hanging="360"/>
      </w:pPr>
    </w:lvl>
    <w:lvl w:ilvl="5" w:tplc="693CA9B2">
      <w:start w:val="1"/>
      <w:numFmt w:val="lowerRoman"/>
      <w:lvlText w:val="%6."/>
      <w:lvlJc w:val="right"/>
      <w:pPr>
        <w:ind w:left="4320" w:hanging="180"/>
      </w:pPr>
    </w:lvl>
    <w:lvl w:ilvl="6" w:tplc="ABB00B12">
      <w:start w:val="1"/>
      <w:numFmt w:val="decimal"/>
      <w:lvlText w:val="%7."/>
      <w:lvlJc w:val="left"/>
      <w:pPr>
        <w:ind w:left="5040" w:hanging="360"/>
      </w:pPr>
    </w:lvl>
    <w:lvl w:ilvl="7" w:tplc="26BC461E">
      <w:start w:val="1"/>
      <w:numFmt w:val="lowerLetter"/>
      <w:lvlText w:val="%8."/>
      <w:lvlJc w:val="left"/>
      <w:pPr>
        <w:ind w:left="5760" w:hanging="360"/>
      </w:pPr>
    </w:lvl>
    <w:lvl w:ilvl="8" w:tplc="3EB2C692">
      <w:start w:val="1"/>
      <w:numFmt w:val="lowerRoman"/>
      <w:lvlText w:val="%9."/>
      <w:lvlJc w:val="right"/>
      <w:pPr>
        <w:ind w:left="6480" w:hanging="180"/>
      </w:pPr>
    </w:lvl>
  </w:abstractNum>
  <w:num w:numId="1">
    <w:abstractNumId w:val="19"/>
  </w:num>
  <w:num w:numId="2">
    <w:abstractNumId w:val="22"/>
  </w:num>
  <w:num w:numId="3">
    <w:abstractNumId w:val="5"/>
  </w:num>
  <w:num w:numId="4">
    <w:abstractNumId w:val="15"/>
  </w:num>
  <w:num w:numId="5">
    <w:abstractNumId w:val="24"/>
  </w:num>
  <w:num w:numId="6">
    <w:abstractNumId w:val="7"/>
  </w:num>
  <w:num w:numId="7">
    <w:abstractNumId w:val="11"/>
  </w:num>
  <w:num w:numId="8">
    <w:abstractNumId w:val="13"/>
  </w:num>
  <w:num w:numId="9">
    <w:abstractNumId w:val="21"/>
  </w:num>
  <w:num w:numId="10">
    <w:abstractNumId w:val="9"/>
  </w:num>
  <w:num w:numId="11">
    <w:abstractNumId w:val="17"/>
  </w:num>
  <w:num w:numId="12">
    <w:abstractNumId w:val="18"/>
  </w:num>
  <w:num w:numId="13">
    <w:abstractNumId w:val="4"/>
  </w:num>
  <w:num w:numId="14">
    <w:abstractNumId w:val="1"/>
  </w:num>
  <w:num w:numId="15">
    <w:abstractNumId w:val="0"/>
  </w:num>
  <w:num w:numId="16">
    <w:abstractNumId w:val="3"/>
  </w:num>
  <w:num w:numId="17">
    <w:abstractNumId w:val="1"/>
    <w:lvlOverride w:ilvl="0">
      <w:startOverride w:val="1"/>
    </w:lvlOverride>
  </w:num>
  <w:num w:numId="18">
    <w:abstractNumId w:val="1"/>
    <w:lvlOverride w:ilvl="0">
      <w:startOverride w:val="1"/>
    </w:lvlOverride>
  </w:num>
  <w:num w:numId="19">
    <w:abstractNumId w:val="12"/>
  </w:num>
  <w:num w:numId="20">
    <w:abstractNumId w:val="14"/>
  </w:num>
  <w:num w:numId="21">
    <w:abstractNumId w:val="16"/>
  </w:num>
  <w:num w:numId="22">
    <w:abstractNumId w:val="2"/>
  </w:num>
  <w:num w:numId="23">
    <w:abstractNumId w:val="23"/>
  </w:num>
  <w:num w:numId="24">
    <w:abstractNumId w:val="6"/>
  </w:num>
  <w:num w:numId="25">
    <w:abstractNumId w:val="8"/>
  </w:num>
  <w:num w:numId="26">
    <w:abstractNumId w:val="10"/>
  </w:num>
  <w:num w:numId="27">
    <w:abstractNumId w:val="2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27"/>
    <w:rsid w:val="00000DC1"/>
    <w:rsid w:val="00001443"/>
    <w:rsid w:val="00001AC8"/>
    <w:rsid w:val="00002029"/>
    <w:rsid w:val="000025AF"/>
    <w:rsid w:val="00003459"/>
    <w:rsid w:val="00003624"/>
    <w:rsid w:val="000037CF"/>
    <w:rsid w:val="0000490B"/>
    <w:rsid w:val="0000516C"/>
    <w:rsid w:val="00005C43"/>
    <w:rsid w:val="00006189"/>
    <w:rsid w:val="0000664A"/>
    <w:rsid w:val="00007C84"/>
    <w:rsid w:val="00010289"/>
    <w:rsid w:val="0001214A"/>
    <w:rsid w:val="00012378"/>
    <w:rsid w:val="00012384"/>
    <w:rsid w:val="00012436"/>
    <w:rsid w:val="0001243F"/>
    <w:rsid w:val="00012481"/>
    <w:rsid w:val="000124B1"/>
    <w:rsid w:val="000128F4"/>
    <w:rsid w:val="00013600"/>
    <w:rsid w:val="0001416E"/>
    <w:rsid w:val="000157E9"/>
    <w:rsid w:val="0001631D"/>
    <w:rsid w:val="0001669E"/>
    <w:rsid w:val="0001675C"/>
    <w:rsid w:val="000167D4"/>
    <w:rsid w:val="00020C67"/>
    <w:rsid w:val="00021440"/>
    <w:rsid w:val="00021E19"/>
    <w:rsid w:val="00022158"/>
    <w:rsid w:val="0002217B"/>
    <w:rsid w:val="0002442D"/>
    <w:rsid w:val="00025892"/>
    <w:rsid w:val="000266C9"/>
    <w:rsid w:val="000278CA"/>
    <w:rsid w:val="00031701"/>
    <w:rsid w:val="000333AF"/>
    <w:rsid w:val="00033AEB"/>
    <w:rsid w:val="00034C34"/>
    <w:rsid w:val="00034ECE"/>
    <w:rsid w:val="00034FB0"/>
    <w:rsid w:val="00036100"/>
    <w:rsid w:val="000362D6"/>
    <w:rsid w:val="00037F27"/>
    <w:rsid w:val="00040476"/>
    <w:rsid w:val="0004062E"/>
    <w:rsid w:val="00040D6E"/>
    <w:rsid w:val="0004131E"/>
    <w:rsid w:val="00041B7F"/>
    <w:rsid w:val="00042D70"/>
    <w:rsid w:val="00042FC2"/>
    <w:rsid w:val="0004397B"/>
    <w:rsid w:val="00043EAD"/>
    <w:rsid w:val="0004449D"/>
    <w:rsid w:val="000445FE"/>
    <w:rsid w:val="00044A80"/>
    <w:rsid w:val="000459E8"/>
    <w:rsid w:val="00046230"/>
    <w:rsid w:val="000463BD"/>
    <w:rsid w:val="000501A1"/>
    <w:rsid w:val="00050D11"/>
    <w:rsid w:val="0005145F"/>
    <w:rsid w:val="000514B9"/>
    <w:rsid w:val="00051696"/>
    <w:rsid w:val="00051AD8"/>
    <w:rsid w:val="00052BEC"/>
    <w:rsid w:val="00053E69"/>
    <w:rsid w:val="0005621F"/>
    <w:rsid w:val="00056DAB"/>
    <w:rsid w:val="00057C78"/>
    <w:rsid w:val="00057F00"/>
    <w:rsid w:val="000603B1"/>
    <w:rsid w:val="00060ADC"/>
    <w:rsid w:val="00061515"/>
    <w:rsid w:val="00061C60"/>
    <w:rsid w:val="00062067"/>
    <w:rsid w:val="00062AC6"/>
    <w:rsid w:val="0006327F"/>
    <w:rsid w:val="000646D8"/>
    <w:rsid w:val="00064B36"/>
    <w:rsid w:val="00066CAF"/>
    <w:rsid w:val="00066CDE"/>
    <w:rsid w:val="00071150"/>
    <w:rsid w:val="00071B2C"/>
    <w:rsid w:val="00072F86"/>
    <w:rsid w:val="00073497"/>
    <w:rsid w:val="00073ADD"/>
    <w:rsid w:val="000742E2"/>
    <w:rsid w:val="00075ECE"/>
    <w:rsid w:val="000774B1"/>
    <w:rsid w:val="000800DD"/>
    <w:rsid w:val="00081DCC"/>
    <w:rsid w:val="000823F8"/>
    <w:rsid w:val="00082B2C"/>
    <w:rsid w:val="00084A43"/>
    <w:rsid w:val="0008560D"/>
    <w:rsid w:val="00087CB0"/>
    <w:rsid w:val="00091436"/>
    <w:rsid w:val="00091986"/>
    <w:rsid w:val="00092244"/>
    <w:rsid w:val="00092F37"/>
    <w:rsid w:val="00093B99"/>
    <w:rsid w:val="00097591"/>
    <w:rsid w:val="0009783B"/>
    <w:rsid w:val="00097B5C"/>
    <w:rsid w:val="000A0A68"/>
    <w:rsid w:val="000A1052"/>
    <w:rsid w:val="000A1DB1"/>
    <w:rsid w:val="000A1FC4"/>
    <w:rsid w:val="000A2059"/>
    <w:rsid w:val="000A2CBD"/>
    <w:rsid w:val="000A3B43"/>
    <w:rsid w:val="000A69F7"/>
    <w:rsid w:val="000A70BE"/>
    <w:rsid w:val="000B036B"/>
    <w:rsid w:val="000B06F5"/>
    <w:rsid w:val="000B1A61"/>
    <w:rsid w:val="000B267B"/>
    <w:rsid w:val="000B2906"/>
    <w:rsid w:val="000B3213"/>
    <w:rsid w:val="000B3645"/>
    <w:rsid w:val="000B39BC"/>
    <w:rsid w:val="000B659E"/>
    <w:rsid w:val="000B6E30"/>
    <w:rsid w:val="000B7141"/>
    <w:rsid w:val="000B7836"/>
    <w:rsid w:val="000B7DFA"/>
    <w:rsid w:val="000C0C37"/>
    <w:rsid w:val="000C194D"/>
    <w:rsid w:val="000C26EC"/>
    <w:rsid w:val="000C2ACE"/>
    <w:rsid w:val="000C2E30"/>
    <w:rsid w:val="000C2E80"/>
    <w:rsid w:val="000C42DE"/>
    <w:rsid w:val="000C4539"/>
    <w:rsid w:val="000C48F3"/>
    <w:rsid w:val="000C4CB5"/>
    <w:rsid w:val="000C5D35"/>
    <w:rsid w:val="000C5DBD"/>
    <w:rsid w:val="000C6838"/>
    <w:rsid w:val="000C6F24"/>
    <w:rsid w:val="000D00D2"/>
    <w:rsid w:val="000D0925"/>
    <w:rsid w:val="000D116D"/>
    <w:rsid w:val="000D1BEB"/>
    <w:rsid w:val="000D3835"/>
    <w:rsid w:val="000D5B06"/>
    <w:rsid w:val="000D6984"/>
    <w:rsid w:val="000D6F38"/>
    <w:rsid w:val="000D796A"/>
    <w:rsid w:val="000E0667"/>
    <w:rsid w:val="000E2B4F"/>
    <w:rsid w:val="000E34E7"/>
    <w:rsid w:val="000E387D"/>
    <w:rsid w:val="000E3A7B"/>
    <w:rsid w:val="000E3CCE"/>
    <w:rsid w:val="000E3DE8"/>
    <w:rsid w:val="000E3EFE"/>
    <w:rsid w:val="000E430A"/>
    <w:rsid w:val="000E5FEA"/>
    <w:rsid w:val="000E71F7"/>
    <w:rsid w:val="000E7842"/>
    <w:rsid w:val="000E7D9F"/>
    <w:rsid w:val="000F0006"/>
    <w:rsid w:val="000F1A02"/>
    <w:rsid w:val="000F2E83"/>
    <w:rsid w:val="000F2FAC"/>
    <w:rsid w:val="000F468C"/>
    <w:rsid w:val="000F5F75"/>
    <w:rsid w:val="000F70B3"/>
    <w:rsid w:val="000F71B8"/>
    <w:rsid w:val="0010014A"/>
    <w:rsid w:val="0010206D"/>
    <w:rsid w:val="00103083"/>
    <w:rsid w:val="00103FD5"/>
    <w:rsid w:val="00105BEF"/>
    <w:rsid w:val="00105E08"/>
    <w:rsid w:val="001069AB"/>
    <w:rsid w:val="001070C0"/>
    <w:rsid w:val="00107D3A"/>
    <w:rsid w:val="00112175"/>
    <w:rsid w:val="001125A8"/>
    <w:rsid w:val="001128C2"/>
    <w:rsid w:val="0011470B"/>
    <w:rsid w:val="00114CF6"/>
    <w:rsid w:val="00115E6A"/>
    <w:rsid w:val="001162F5"/>
    <w:rsid w:val="001164DC"/>
    <w:rsid w:val="0011686C"/>
    <w:rsid w:val="00116C4E"/>
    <w:rsid w:val="001173F2"/>
    <w:rsid w:val="00120DDE"/>
    <w:rsid w:val="00122251"/>
    <w:rsid w:val="00122410"/>
    <w:rsid w:val="001235A4"/>
    <w:rsid w:val="001237AC"/>
    <w:rsid w:val="00123F1E"/>
    <w:rsid w:val="00123FD4"/>
    <w:rsid w:val="00124221"/>
    <w:rsid w:val="00124392"/>
    <w:rsid w:val="00124674"/>
    <w:rsid w:val="00125F1F"/>
    <w:rsid w:val="00126910"/>
    <w:rsid w:val="001301ED"/>
    <w:rsid w:val="00130352"/>
    <w:rsid w:val="001304E9"/>
    <w:rsid w:val="001306E3"/>
    <w:rsid w:val="00132D53"/>
    <w:rsid w:val="001330EE"/>
    <w:rsid w:val="00133506"/>
    <w:rsid w:val="00133768"/>
    <w:rsid w:val="00135508"/>
    <w:rsid w:val="00135ED8"/>
    <w:rsid w:val="00136971"/>
    <w:rsid w:val="001370EB"/>
    <w:rsid w:val="00137440"/>
    <w:rsid w:val="00140893"/>
    <w:rsid w:val="001408E8"/>
    <w:rsid w:val="00144043"/>
    <w:rsid w:val="001441D3"/>
    <w:rsid w:val="001449AA"/>
    <w:rsid w:val="001452DA"/>
    <w:rsid w:val="00145FF0"/>
    <w:rsid w:val="0014680E"/>
    <w:rsid w:val="00150B41"/>
    <w:rsid w:val="00151B44"/>
    <w:rsid w:val="0015293A"/>
    <w:rsid w:val="001538E2"/>
    <w:rsid w:val="00153D2D"/>
    <w:rsid w:val="00154659"/>
    <w:rsid w:val="00156AA7"/>
    <w:rsid w:val="0015710D"/>
    <w:rsid w:val="00157A8C"/>
    <w:rsid w:val="00160F42"/>
    <w:rsid w:val="00160FD0"/>
    <w:rsid w:val="0016138D"/>
    <w:rsid w:val="00161C7A"/>
    <w:rsid w:val="00161C9F"/>
    <w:rsid w:val="00162369"/>
    <w:rsid w:val="00162C20"/>
    <w:rsid w:val="001630AB"/>
    <w:rsid w:val="00163DF6"/>
    <w:rsid w:val="00163E0D"/>
    <w:rsid w:val="00164259"/>
    <w:rsid w:val="00165FAF"/>
    <w:rsid w:val="001676BF"/>
    <w:rsid w:val="0017031A"/>
    <w:rsid w:val="0017037A"/>
    <w:rsid w:val="0017266F"/>
    <w:rsid w:val="001726DA"/>
    <w:rsid w:val="00172B8F"/>
    <w:rsid w:val="00172CDD"/>
    <w:rsid w:val="001732E3"/>
    <w:rsid w:val="00173B9A"/>
    <w:rsid w:val="00173BE8"/>
    <w:rsid w:val="00174777"/>
    <w:rsid w:val="001755E4"/>
    <w:rsid w:val="001763E4"/>
    <w:rsid w:val="00176796"/>
    <w:rsid w:val="001769AD"/>
    <w:rsid w:val="00176F01"/>
    <w:rsid w:val="00177B30"/>
    <w:rsid w:val="00177F8B"/>
    <w:rsid w:val="00180C73"/>
    <w:rsid w:val="001821E1"/>
    <w:rsid w:val="001822A3"/>
    <w:rsid w:val="00182695"/>
    <w:rsid w:val="00182DB5"/>
    <w:rsid w:val="00183702"/>
    <w:rsid w:val="00184DEE"/>
    <w:rsid w:val="001853BD"/>
    <w:rsid w:val="00186E9F"/>
    <w:rsid w:val="00186FE3"/>
    <w:rsid w:val="00191EF6"/>
    <w:rsid w:val="001935D8"/>
    <w:rsid w:val="00194220"/>
    <w:rsid w:val="001949DF"/>
    <w:rsid w:val="00194CB0"/>
    <w:rsid w:val="0019666A"/>
    <w:rsid w:val="001976EC"/>
    <w:rsid w:val="001A032D"/>
    <w:rsid w:val="001A04B5"/>
    <w:rsid w:val="001A1AFA"/>
    <w:rsid w:val="001A6B3A"/>
    <w:rsid w:val="001A7844"/>
    <w:rsid w:val="001B1628"/>
    <w:rsid w:val="001B184C"/>
    <w:rsid w:val="001B2284"/>
    <w:rsid w:val="001B3E44"/>
    <w:rsid w:val="001B40FA"/>
    <w:rsid w:val="001B451F"/>
    <w:rsid w:val="001B489C"/>
    <w:rsid w:val="001B4B83"/>
    <w:rsid w:val="001B5C7E"/>
    <w:rsid w:val="001C0553"/>
    <w:rsid w:val="001C0972"/>
    <w:rsid w:val="001C1875"/>
    <w:rsid w:val="001C1AC5"/>
    <w:rsid w:val="001C3E96"/>
    <w:rsid w:val="001C41A7"/>
    <w:rsid w:val="001C5329"/>
    <w:rsid w:val="001C60BC"/>
    <w:rsid w:val="001C6324"/>
    <w:rsid w:val="001D38FE"/>
    <w:rsid w:val="001D3A26"/>
    <w:rsid w:val="001D3CA7"/>
    <w:rsid w:val="001D4208"/>
    <w:rsid w:val="001D52A2"/>
    <w:rsid w:val="001D5749"/>
    <w:rsid w:val="001D5CEA"/>
    <w:rsid w:val="001D679B"/>
    <w:rsid w:val="001D78DB"/>
    <w:rsid w:val="001E27E1"/>
    <w:rsid w:val="001E2F48"/>
    <w:rsid w:val="001E3077"/>
    <w:rsid w:val="001E5D1E"/>
    <w:rsid w:val="001E7048"/>
    <w:rsid w:val="001E7945"/>
    <w:rsid w:val="001F0365"/>
    <w:rsid w:val="001F03F0"/>
    <w:rsid w:val="001F0721"/>
    <w:rsid w:val="001F0ED1"/>
    <w:rsid w:val="001F362C"/>
    <w:rsid w:val="001F530D"/>
    <w:rsid w:val="001F5849"/>
    <w:rsid w:val="001F5B80"/>
    <w:rsid w:val="001F5BA9"/>
    <w:rsid w:val="001F6C72"/>
    <w:rsid w:val="001F6F4F"/>
    <w:rsid w:val="001F7FE6"/>
    <w:rsid w:val="0020036A"/>
    <w:rsid w:val="002006CF"/>
    <w:rsid w:val="00203109"/>
    <w:rsid w:val="002038C9"/>
    <w:rsid w:val="00203EB4"/>
    <w:rsid w:val="00204F43"/>
    <w:rsid w:val="00204FDB"/>
    <w:rsid w:val="00204FFB"/>
    <w:rsid w:val="00206B29"/>
    <w:rsid w:val="00207468"/>
    <w:rsid w:val="00210D72"/>
    <w:rsid w:val="00211448"/>
    <w:rsid w:val="00212420"/>
    <w:rsid w:val="0021458D"/>
    <w:rsid w:val="00214D7D"/>
    <w:rsid w:val="002157B7"/>
    <w:rsid w:val="00215E21"/>
    <w:rsid w:val="00216071"/>
    <w:rsid w:val="00217DE0"/>
    <w:rsid w:val="0022027E"/>
    <w:rsid w:val="002216A8"/>
    <w:rsid w:val="002227BC"/>
    <w:rsid w:val="00222BE0"/>
    <w:rsid w:val="00223984"/>
    <w:rsid w:val="002239C0"/>
    <w:rsid w:val="00223C84"/>
    <w:rsid w:val="00223CD2"/>
    <w:rsid w:val="00223E8C"/>
    <w:rsid w:val="002243CD"/>
    <w:rsid w:val="00224505"/>
    <w:rsid w:val="00225050"/>
    <w:rsid w:val="00227C36"/>
    <w:rsid w:val="002304D3"/>
    <w:rsid w:val="0023056A"/>
    <w:rsid w:val="00230E9A"/>
    <w:rsid w:val="00232203"/>
    <w:rsid w:val="002328A4"/>
    <w:rsid w:val="00232DE4"/>
    <w:rsid w:val="0023446D"/>
    <w:rsid w:val="00235405"/>
    <w:rsid w:val="0023598A"/>
    <w:rsid w:val="00235F44"/>
    <w:rsid w:val="00237127"/>
    <w:rsid w:val="00237954"/>
    <w:rsid w:val="002400CB"/>
    <w:rsid w:val="00240600"/>
    <w:rsid w:val="002429A7"/>
    <w:rsid w:val="00242C72"/>
    <w:rsid w:val="00243D80"/>
    <w:rsid w:val="0024475C"/>
    <w:rsid w:val="002448F1"/>
    <w:rsid w:val="002449BB"/>
    <w:rsid w:val="00244B43"/>
    <w:rsid w:val="00245900"/>
    <w:rsid w:val="00245B46"/>
    <w:rsid w:val="00246072"/>
    <w:rsid w:val="00247746"/>
    <w:rsid w:val="0025031F"/>
    <w:rsid w:val="0025137D"/>
    <w:rsid w:val="00251B7F"/>
    <w:rsid w:val="00251CEB"/>
    <w:rsid w:val="00252965"/>
    <w:rsid w:val="00253277"/>
    <w:rsid w:val="002532AA"/>
    <w:rsid w:val="00253785"/>
    <w:rsid w:val="00253EC3"/>
    <w:rsid w:val="00254EC3"/>
    <w:rsid w:val="00254FBB"/>
    <w:rsid w:val="00255363"/>
    <w:rsid w:val="00255609"/>
    <w:rsid w:val="00256349"/>
    <w:rsid w:val="002566D8"/>
    <w:rsid w:val="002568A5"/>
    <w:rsid w:val="00256ABD"/>
    <w:rsid w:val="00257B39"/>
    <w:rsid w:val="00257B73"/>
    <w:rsid w:val="002605E1"/>
    <w:rsid w:val="00261E75"/>
    <w:rsid w:val="0026214D"/>
    <w:rsid w:val="002624B6"/>
    <w:rsid w:val="00262583"/>
    <w:rsid w:val="002631ED"/>
    <w:rsid w:val="002632CF"/>
    <w:rsid w:val="00264107"/>
    <w:rsid w:val="0026429B"/>
    <w:rsid w:val="002658AF"/>
    <w:rsid w:val="002662B9"/>
    <w:rsid w:val="00266B4C"/>
    <w:rsid w:val="00267378"/>
    <w:rsid w:val="00271ACC"/>
    <w:rsid w:val="0027228A"/>
    <w:rsid w:val="00272448"/>
    <w:rsid w:val="00272B6A"/>
    <w:rsid w:val="00273114"/>
    <w:rsid w:val="002737B9"/>
    <w:rsid w:val="00274730"/>
    <w:rsid w:val="0027500B"/>
    <w:rsid w:val="00275C88"/>
    <w:rsid w:val="00276536"/>
    <w:rsid w:val="0027665D"/>
    <w:rsid w:val="00280276"/>
    <w:rsid w:val="00280B47"/>
    <w:rsid w:val="00282EAE"/>
    <w:rsid w:val="00284AE2"/>
    <w:rsid w:val="00284BEA"/>
    <w:rsid w:val="00285552"/>
    <w:rsid w:val="002856AD"/>
    <w:rsid w:val="00285AD0"/>
    <w:rsid w:val="00285EA8"/>
    <w:rsid w:val="00286181"/>
    <w:rsid w:val="002870B5"/>
    <w:rsid w:val="0028768A"/>
    <w:rsid w:val="00292C5A"/>
    <w:rsid w:val="002931F0"/>
    <w:rsid w:val="00293280"/>
    <w:rsid w:val="00293C32"/>
    <w:rsid w:val="00293F52"/>
    <w:rsid w:val="00297893"/>
    <w:rsid w:val="00297A70"/>
    <w:rsid w:val="002A000E"/>
    <w:rsid w:val="002A1302"/>
    <w:rsid w:val="002A1F88"/>
    <w:rsid w:val="002A2A96"/>
    <w:rsid w:val="002A310A"/>
    <w:rsid w:val="002A3E41"/>
    <w:rsid w:val="002A5451"/>
    <w:rsid w:val="002A5566"/>
    <w:rsid w:val="002A5B11"/>
    <w:rsid w:val="002A7260"/>
    <w:rsid w:val="002A766B"/>
    <w:rsid w:val="002B0C83"/>
    <w:rsid w:val="002B13BA"/>
    <w:rsid w:val="002B147F"/>
    <w:rsid w:val="002B283F"/>
    <w:rsid w:val="002B29E7"/>
    <w:rsid w:val="002B36DE"/>
    <w:rsid w:val="002B4F94"/>
    <w:rsid w:val="002B4FC6"/>
    <w:rsid w:val="002B5AB1"/>
    <w:rsid w:val="002B67C8"/>
    <w:rsid w:val="002B7038"/>
    <w:rsid w:val="002B7745"/>
    <w:rsid w:val="002C050E"/>
    <w:rsid w:val="002C0DA3"/>
    <w:rsid w:val="002C0EFE"/>
    <w:rsid w:val="002C1D6B"/>
    <w:rsid w:val="002C2390"/>
    <w:rsid w:val="002C343A"/>
    <w:rsid w:val="002C374D"/>
    <w:rsid w:val="002C4058"/>
    <w:rsid w:val="002C45D7"/>
    <w:rsid w:val="002C472A"/>
    <w:rsid w:val="002C4DC1"/>
    <w:rsid w:val="002C56AE"/>
    <w:rsid w:val="002C6172"/>
    <w:rsid w:val="002C6223"/>
    <w:rsid w:val="002C7B0C"/>
    <w:rsid w:val="002C7C1F"/>
    <w:rsid w:val="002C7DF6"/>
    <w:rsid w:val="002D0D2C"/>
    <w:rsid w:val="002D232E"/>
    <w:rsid w:val="002D4090"/>
    <w:rsid w:val="002D436B"/>
    <w:rsid w:val="002D4B03"/>
    <w:rsid w:val="002D4FAB"/>
    <w:rsid w:val="002D55F8"/>
    <w:rsid w:val="002D6105"/>
    <w:rsid w:val="002D62B8"/>
    <w:rsid w:val="002D6560"/>
    <w:rsid w:val="002D709A"/>
    <w:rsid w:val="002D77CF"/>
    <w:rsid w:val="002E2E80"/>
    <w:rsid w:val="002E3E3A"/>
    <w:rsid w:val="002E435D"/>
    <w:rsid w:val="002E5071"/>
    <w:rsid w:val="002E60B7"/>
    <w:rsid w:val="002E619C"/>
    <w:rsid w:val="002E669D"/>
    <w:rsid w:val="002E6D09"/>
    <w:rsid w:val="002F03E7"/>
    <w:rsid w:val="002F1E85"/>
    <w:rsid w:val="002F24F3"/>
    <w:rsid w:val="002F2A11"/>
    <w:rsid w:val="002F30B7"/>
    <w:rsid w:val="002F380F"/>
    <w:rsid w:val="002F4243"/>
    <w:rsid w:val="002F483B"/>
    <w:rsid w:val="002F53F1"/>
    <w:rsid w:val="002F5EB0"/>
    <w:rsid w:val="002F66B8"/>
    <w:rsid w:val="002F68EA"/>
    <w:rsid w:val="002F75C6"/>
    <w:rsid w:val="00300E57"/>
    <w:rsid w:val="0030379C"/>
    <w:rsid w:val="003051B6"/>
    <w:rsid w:val="00305B49"/>
    <w:rsid w:val="00305ECA"/>
    <w:rsid w:val="00306060"/>
    <w:rsid w:val="0030771F"/>
    <w:rsid w:val="00310CB9"/>
    <w:rsid w:val="003128B2"/>
    <w:rsid w:val="00312DF8"/>
    <w:rsid w:val="0031309D"/>
    <w:rsid w:val="003136B2"/>
    <w:rsid w:val="0031374F"/>
    <w:rsid w:val="00314354"/>
    <w:rsid w:val="003151F3"/>
    <w:rsid w:val="00315881"/>
    <w:rsid w:val="00315ADB"/>
    <w:rsid w:val="003161CF"/>
    <w:rsid w:val="003167F8"/>
    <w:rsid w:val="00317CAC"/>
    <w:rsid w:val="00317F85"/>
    <w:rsid w:val="00321447"/>
    <w:rsid w:val="003218AE"/>
    <w:rsid w:val="00322539"/>
    <w:rsid w:val="00322CC1"/>
    <w:rsid w:val="00323B8D"/>
    <w:rsid w:val="003274B5"/>
    <w:rsid w:val="0033088F"/>
    <w:rsid w:val="00330F14"/>
    <w:rsid w:val="00331467"/>
    <w:rsid w:val="00332BDD"/>
    <w:rsid w:val="0033469C"/>
    <w:rsid w:val="003363C1"/>
    <w:rsid w:val="00336BCD"/>
    <w:rsid w:val="0033781A"/>
    <w:rsid w:val="00337861"/>
    <w:rsid w:val="003402DD"/>
    <w:rsid w:val="00340456"/>
    <w:rsid w:val="0034134F"/>
    <w:rsid w:val="00341626"/>
    <w:rsid w:val="00341E70"/>
    <w:rsid w:val="00342648"/>
    <w:rsid w:val="0034388B"/>
    <w:rsid w:val="00343B5E"/>
    <w:rsid w:val="00344F5E"/>
    <w:rsid w:val="00346AFE"/>
    <w:rsid w:val="00347540"/>
    <w:rsid w:val="0035076B"/>
    <w:rsid w:val="00350805"/>
    <w:rsid w:val="003509CF"/>
    <w:rsid w:val="0035128A"/>
    <w:rsid w:val="00351432"/>
    <w:rsid w:val="00351A67"/>
    <w:rsid w:val="00351D7B"/>
    <w:rsid w:val="00352F12"/>
    <w:rsid w:val="00353795"/>
    <w:rsid w:val="00354881"/>
    <w:rsid w:val="003558B5"/>
    <w:rsid w:val="00355920"/>
    <w:rsid w:val="00355C1A"/>
    <w:rsid w:val="00355C87"/>
    <w:rsid w:val="003576E3"/>
    <w:rsid w:val="00360B64"/>
    <w:rsid w:val="00361BA5"/>
    <w:rsid w:val="003624F0"/>
    <w:rsid w:val="00362D2D"/>
    <w:rsid w:val="00363181"/>
    <w:rsid w:val="003634C5"/>
    <w:rsid w:val="0036394A"/>
    <w:rsid w:val="00364008"/>
    <w:rsid w:val="003654C8"/>
    <w:rsid w:val="00365ABB"/>
    <w:rsid w:val="0036714C"/>
    <w:rsid w:val="00367AD7"/>
    <w:rsid w:val="00367D67"/>
    <w:rsid w:val="00367DBA"/>
    <w:rsid w:val="00370C81"/>
    <w:rsid w:val="003713DF"/>
    <w:rsid w:val="0037196E"/>
    <w:rsid w:val="00371AE9"/>
    <w:rsid w:val="00371B16"/>
    <w:rsid w:val="00371E68"/>
    <w:rsid w:val="0037258B"/>
    <w:rsid w:val="0037316D"/>
    <w:rsid w:val="00373C2A"/>
    <w:rsid w:val="00374755"/>
    <w:rsid w:val="00375296"/>
    <w:rsid w:val="0037535D"/>
    <w:rsid w:val="00376828"/>
    <w:rsid w:val="00376D67"/>
    <w:rsid w:val="00377173"/>
    <w:rsid w:val="00377F5D"/>
    <w:rsid w:val="00380993"/>
    <w:rsid w:val="00380C7E"/>
    <w:rsid w:val="003816AE"/>
    <w:rsid w:val="00382381"/>
    <w:rsid w:val="0038249F"/>
    <w:rsid w:val="003829FC"/>
    <w:rsid w:val="00382DD9"/>
    <w:rsid w:val="00383557"/>
    <w:rsid w:val="00384108"/>
    <w:rsid w:val="003848A7"/>
    <w:rsid w:val="00384A42"/>
    <w:rsid w:val="00384C26"/>
    <w:rsid w:val="003855F9"/>
    <w:rsid w:val="00390028"/>
    <w:rsid w:val="0039088A"/>
    <w:rsid w:val="00390CAE"/>
    <w:rsid w:val="0039112A"/>
    <w:rsid w:val="00391201"/>
    <w:rsid w:val="003920BE"/>
    <w:rsid w:val="003922A5"/>
    <w:rsid w:val="00392AAB"/>
    <w:rsid w:val="00393C23"/>
    <w:rsid w:val="00393D86"/>
    <w:rsid w:val="003974F6"/>
    <w:rsid w:val="0039775E"/>
    <w:rsid w:val="00397BBF"/>
    <w:rsid w:val="003A0BD5"/>
    <w:rsid w:val="003A124A"/>
    <w:rsid w:val="003A128A"/>
    <w:rsid w:val="003A24C0"/>
    <w:rsid w:val="003A4629"/>
    <w:rsid w:val="003A5AEC"/>
    <w:rsid w:val="003A787A"/>
    <w:rsid w:val="003A7FB1"/>
    <w:rsid w:val="003B075A"/>
    <w:rsid w:val="003B10E1"/>
    <w:rsid w:val="003B1419"/>
    <w:rsid w:val="003B1BA3"/>
    <w:rsid w:val="003B20BE"/>
    <w:rsid w:val="003B2607"/>
    <w:rsid w:val="003B397B"/>
    <w:rsid w:val="003B3EDC"/>
    <w:rsid w:val="003B40B8"/>
    <w:rsid w:val="003C0DB1"/>
    <w:rsid w:val="003C1057"/>
    <w:rsid w:val="003C1648"/>
    <w:rsid w:val="003C17EF"/>
    <w:rsid w:val="003C1E6C"/>
    <w:rsid w:val="003C32B7"/>
    <w:rsid w:val="003C3303"/>
    <w:rsid w:val="003C3B9D"/>
    <w:rsid w:val="003C41F5"/>
    <w:rsid w:val="003C42A7"/>
    <w:rsid w:val="003C546B"/>
    <w:rsid w:val="003C623C"/>
    <w:rsid w:val="003C66BB"/>
    <w:rsid w:val="003C77A6"/>
    <w:rsid w:val="003D0225"/>
    <w:rsid w:val="003D02FB"/>
    <w:rsid w:val="003D0712"/>
    <w:rsid w:val="003D1D76"/>
    <w:rsid w:val="003D2894"/>
    <w:rsid w:val="003D3B2B"/>
    <w:rsid w:val="003D3E89"/>
    <w:rsid w:val="003D45DA"/>
    <w:rsid w:val="003D5A17"/>
    <w:rsid w:val="003D7CA6"/>
    <w:rsid w:val="003D7F0B"/>
    <w:rsid w:val="003E03B9"/>
    <w:rsid w:val="003E1402"/>
    <w:rsid w:val="003E2318"/>
    <w:rsid w:val="003E2C1E"/>
    <w:rsid w:val="003E3579"/>
    <w:rsid w:val="003E3615"/>
    <w:rsid w:val="003E3A6B"/>
    <w:rsid w:val="003E3EFC"/>
    <w:rsid w:val="003E4899"/>
    <w:rsid w:val="003E49FC"/>
    <w:rsid w:val="003E5F5E"/>
    <w:rsid w:val="003E7181"/>
    <w:rsid w:val="003E72D5"/>
    <w:rsid w:val="003F0958"/>
    <w:rsid w:val="003F1CC6"/>
    <w:rsid w:val="003F26B7"/>
    <w:rsid w:val="003F33F1"/>
    <w:rsid w:val="003F41A1"/>
    <w:rsid w:val="003F43B1"/>
    <w:rsid w:val="003F4552"/>
    <w:rsid w:val="003F647C"/>
    <w:rsid w:val="003F7695"/>
    <w:rsid w:val="00400148"/>
    <w:rsid w:val="00401659"/>
    <w:rsid w:val="00402D7D"/>
    <w:rsid w:val="004038B5"/>
    <w:rsid w:val="004039A4"/>
    <w:rsid w:val="00403BFC"/>
    <w:rsid w:val="004051D3"/>
    <w:rsid w:val="00406BE3"/>
    <w:rsid w:val="004073E3"/>
    <w:rsid w:val="0041123F"/>
    <w:rsid w:val="00411246"/>
    <w:rsid w:val="004118A0"/>
    <w:rsid w:val="00411CFE"/>
    <w:rsid w:val="00412146"/>
    <w:rsid w:val="0041256A"/>
    <w:rsid w:val="00412697"/>
    <w:rsid w:val="004129EC"/>
    <w:rsid w:val="00414C0C"/>
    <w:rsid w:val="0041622F"/>
    <w:rsid w:val="0041730A"/>
    <w:rsid w:val="00420F0E"/>
    <w:rsid w:val="00421077"/>
    <w:rsid w:val="004216A1"/>
    <w:rsid w:val="00421A7D"/>
    <w:rsid w:val="00422200"/>
    <w:rsid w:val="0042353B"/>
    <w:rsid w:val="00423B0D"/>
    <w:rsid w:val="00423D5A"/>
    <w:rsid w:val="00423FCF"/>
    <w:rsid w:val="0042437E"/>
    <w:rsid w:val="00425952"/>
    <w:rsid w:val="00426207"/>
    <w:rsid w:val="00426548"/>
    <w:rsid w:val="0042655F"/>
    <w:rsid w:val="00426FE6"/>
    <w:rsid w:val="0042710A"/>
    <w:rsid w:val="00427851"/>
    <w:rsid w:val="00427D04"/>
    <w:rsid w:val="00430AC2"/>
    <w:rsid w:val="00432E49"/>
    <w:rsid w:val="00432E56"/>
    <w:rsid w:val="00433149"/>
    <w:rsid w:val="004332D9"/>
    <w:rsid w:val="004333B0"/>
    <w:rsid w:val="0043370D"/>
    <w:rsid w:val="0043468B"/>
    <w:rsid w:val="004346BD"/>
    <w:rsid w:val="00434721"/>
    <w:rsid w:val="00434BE1"/>
    <w:rsid w:val="00435028"/>
    <w:rsid w:val="00435EAC"/>
    <w:rsid w:val="004362F7"/>
    <w:rsid w:val="0043647D"/>
    <w:rsid w:val="004365DF"/>
    <w:rsid w:val="004367C1"/>
    <w:rsid w:val="00437219"/>
    <w:rsid w:val="0043726C"/>
    <w:rsid w:val="00442C87"/>
    <w:rsid w:val="00442FB3"/>
    <w:rsid w:val="004432AB"/>
    <w:rsid w:val="00443BEA"/>
    <w:rsid w:val="00444A70"/>
    <w:rsid w:val="00445416"/>
    <w:rsid w:val="00445ED1"/>
    <w:rsid w:val="00446CA3"/>
    <w:rsid w:val="004479EE"/>
    <w:rsid w:val="00447D1F"/>
    <w:rsid w:val="00447EEC"/>
    <w:rsid w:val="0045359A"/>
    <w:rsid w:val="004557D6"/>
    <w:rsid w:val="00455C11"/>
    <w:rsid w:val="0046305B"/>
    <w:rsid w:val="00463CCC"/>
    <w:rsid w:val="004646C7"/>
    <w:rsid w:val="00464A39"/>
    <w:rsid w:val="00464F4B"/>
    <w:rsid w:val="00465D1F"/>
    <w:rsid w:val="00466930"/>
    <w:rsid w:val="004671C7"/>
    <w:rsid w:val="00467999"/>
    <w:rsid w:val="004701B6"/>
    <w:rsid w:val="0047140A"/>
    <w:rsid w:val="004717F2"/>
    <w:rsid w:val="004721DE"/>
    <w:rsid w:val="0047278B"/>
    <w:rsid w:val="0047376E"/>
    <w:rsid w:val="00474028"/>
    <w:rsid w:val="00474461"/>
    <w:rsid w:val="00474C4A"/>
    <w:rsid w:val="00474EEC"/>
    <w:rsid w:val="00475B95"/>
    <w:rsid w:val="00476090"/>
    <w:rsid w:val="00476CF1"/>
    <w:rsid w:val="004776EA"/>
    <w:rsid w:val="00477DC8"/>
    <w:rsid w:val="00480CCA"/>
    <w:rsid w:val="00480DCD"/>
    <w:rsid w:val="00480EE2"/>
    <w:rsid w:val="00482995"/>
    <w:rsid w:val="00482E0F"/>
    <w:rsid w:val="004834ED"/>
    <w:rsid w:val="00483F6C"/>
    <w:rsid w:val="00485486"/>
    <w:rsid w:val="00486A10"/>
    <w:rsid w:val="00486C1E"/>
    <w:rsid w:val="00490795"/>
    <w:rsid w:val="0049112C"/>
    <w:rsid w:val="00491340"/>
    <w:rsid w:val="00492040"/>
    <w:rsid w:val="00492505"/>
    <w:rsid w:val="00492898"/>
    <w:rsid w:val="0049310B"/>
    <w:rsid w:val="00495164"/>
    <w:rsid w:val="004957AF"/>
    <w:rsid w:val="00495B99"/>
    <w:rsid w:val="00496768"/>
    <w:rsid w:val="00497688"/>
    <w:rsid w:val="00497951"/>
    <w:rsid w:val="004A0ABC"/>
    <w:rsid w:val="004A1602"/>
    <w:rsid w:val="004A1A82"/>
    <w:rsid w:val="004A28BF"/>
    <w:rsid w:val="004A4C83"/>
    <w:rsid w:val="004A50D5"/>
    <w:rsid w:val="004A6C95"/>
    <w:rsid w:val="004A767E"/>
    <w:rsid w:val="004A7C07"/>
    <w:rsid w:val="004B0DF2"/>
    <w:rsid w:val="004B3300"/>
    <w:rsid w:val="004B5281"/>
    <w:rsid w:val="004B5C80"/>
    <w:rsid w:val="004B62F8"/>
    <w:rsid w:val="004C0F86"/>
    <w:rsid w:val="004C1311"/>
    <w:rsid w:val="004C200D"/>
    <w:rsid w:val="004C2D95"/>
    <w:rsid w:val="004C40F0"/>
    <w:rsid w:val="004C502A"/>
    <w:rsid w:val="004C534E"/>
    <w:rsid w:val="004C5D72"/>
    <w:rsid w:val="004C6395"/>
    <w:rsid w:val="004C6595"/>
    <w:rsid w:val="004C7172"/>
    <w:rsid w:val="004C7A79"/>
    <w:rsid w:val="004D0E79"/>
    <w:rsid w:val="004D13F7"/>
    <w:rsid w:val="004D1A23"/>
    <w:rsid w:val="004D1EC8"/>
    <w:rsid w:val="004D27CB"/>
    <w:rsid w:val="004D2948"/>
    <w:rsid w:val="004D39AC"/>
    <w:rsid w:val="004D4E84"/>
    <w:rsid w:val="004D5935"/>
    <w:rsid w:val="004D6318"/>
    <w:rsid w:val="004D6967"/>
    <w:rsid w:val="004D6C1F"/>
    <w:rsid w:val="004D7500"/>
    <w:rsid w:val="004D7750"/>
    <w:rsid w:val="004D7FDF"/>
    <w:rsid w:val="004E165B"/>
    <w:rsid w:val="004E167E"/>
    <w:rsid w:val="004E2486"/>
    <w:rsid w:val="004E316F"/>
    <w:rsid w:val="004E3243"/>
    <w:rsid w:val="004E3648"/>
    <w:rsid w:val="004E509A"/>
    <w:rsid w:val="004E55B9"/>
    <w:rsid w:val="004E77C9"/>
    <w:rsid w:val="004F08D1"/>
    <w:rsid w:val="004F0E05"/>
    <w:rsid w:val="004F0E18"/>
    <w:rsid w:val="004F137E"/>
    <w:rsid w:val="004F19A8"/>
    <w:rsid w:val="004F34BE"/>
    <w:rsid w:val="004F3651"/>
    <w:rsid w:val="004F3824"/>
    <w:rsid w:val="004F405A"/>
    <w:rsid w:val="004F4348"/>
    <w:rsid w:val="004F4956"/>
    <w:rsid w:val="004F77F1"/>
    <w:rsid w:val="004F7E98"/>
    <w:rsid w:val="005006E6"/>
    <w:rsid w:val="00501550"/>
    <w:rsid w:val="0050172A"/>
    <w:rsid w:val="005023E5"/>
    <w:rsid w:val="00502D52"/>
    <w:rsid w:val="005039F4"/>
    <w:rsid w:val="00503DCB"/>
    <w:rsid w:val="0050503C"/>
    <w:rsid w:val="005051DE"/>
    <w:rsid w:val="0050553B"/>
    <w:rsid w:val="00505CAC"/>
    <w:rsid w:val="00505D25"/>
    <w:rsid w:val="00505F19"/>
    <w:rsid w:val="00506299"/>
    <w:rsid w:val="00506BFA"/>
    <w:rsid w:val="00510EAA"/>
    <w:rsid w:val="00513E6B"/>
    <w:rsid w:val="005148A0"/>
    <w:rsid w:val="00514B94"/>
    <w:rsid w:val="005154ED"/>
    <w:rsid w:val="00520221"/>
    <w:rsid w:val="005204D8"/>
    <w:rsid w:val="00520649"/>
    <w:rsid w:val="00522144"/>
    <w:rsid w:val="00523D47"/>
    <w:rsid w:val="00524204"/>
    <w:rsid w:val="00524C42"/>
    <w:rsid w:val="00525096"/>
    <w:rsid w:val="005262A8"/>
    <w:rsid w:val="00526448"/>
    <w:rsid w:val="00531648"/>
    <w:rsid w:val="00531BA7"/>
    <w:rsid w:val="00532083"/>
    <w:rsid w:val="005322D7"/>
    <w:rsid w:val="005323E1"/>
    <w:rsid w:val="00532CFE"/>
    <w:rsid w:val="00532DD6"/>
    <w:rsid w:val="00533BAE"/>
    <w:rsid w:val="005340FD"/>
    <w:rsid w:val="005342A2"/>
    <w:rsid w:val="00534D16"/>
    <w:rsid w:val="00537626"/>
    <w:rsid w:val="00541619"/>
    <w:rsid w:val="0054219F"/>
    <w:rsid w:val="0054226A"/>
    <w:rsid w:val="0054248D"/>
    <w:rsid w:val="005428C9"/>
    <w:rsid w:val="00542A96"/>
    <w:rsid w:val="00542DE9"/>
    <w:rsid w:val="00543008"/>
    <w:rsid w:val="005454B5"/>
    <w:rsid w:val="0054559B"/>
    <w:rsid w:val="00546F4B"/>
    <w:rsid w:val="0054744B"/>
    <w:rsid w:val="0055146C"/>
    <w:rsid w:val="005527FC"/>
    <w:rsid w:val="00552E81"/>
    <w:rsid w:val="005531F3"/>
    <w:rsid w:val="00553FC4"/>
    <w:rsid w:val="00554178"/>
    <w:rsid w:val="00555A03"/>
    <w:rsid w:val="00556C95"/>
    <w:rsid w:val="00557B9D"/>
    <w:rsid w:val="005602DB"/>
    <w:rsid w:val="00560FC5"/>
    <w:rsid w:val="005612FE"/>
    <w:rsid w:val="00561452"/>
    <w:rsid w:val="00562674"/>
    <w:rsid w:val="00562BDD"/>
    <w:rsid w:val="00562D87"/>
    <w:rsid w:val="00565AB1"/>
    <w:rsid w:val="00565CEE"/>
    <w:rsid w:val="0056665E"/>
    <w:rsid w:val="00566E34"/>
    <w:rsid w:val="00570A44"/>
    <w:rsid w:val="00570A8D"/>
    <w:rsid w:val="005714DB"/>
    <w:rsid w:val="00575688"/>
    <w:rsid w:val="00576AF3"/>
    <w:rsid w:val="00577113"/>
    <w:rsid w:val="00580315"/>
    <w:rsid w:val="00580416"/>
    <w:rsid w:val="005817C5"/>
    <w:rsid w:val="00581DBD"/>
    <w:rsid w:val="005823DA"/>
    <w:rsid w:val="00582B4F"/>
    <w:rsid w:val="00583512"/>
    <w:rsid w:val="005841E9"/>
    <w:rsid w:val="00584D64"/>
    <w:rsid w:val="00584F8F"/>
    <w:rsid w:val="005857B6"/>
    <w:rsid w:val="00585DF1"/>
    <w:rsid w:val="005866B3"/>
    <w:rsid w:val="00586A84"/>
    <w:rsid w:val="00586E39"/>
    <w:rsid w:val="00587F66"/>
    <w:rsid w:val="00587FFB"/>
    <w:rsid w:val="00590D61"/>
    <w:rsid w:val="005915A1"/>
    <w:rsid w:val="00592C52"/>
    <w:rsid w:val="00595A8C"/>
    <w:rsid w:val="00597EA0"/>
    <w:rsid w:val="00597FBE"/>
    <w:rsid w:val="005A03BD"/>
    <w:rsid w:val="005A0DA9"/>
    <w:rsid w:val="005A0E2B"/>
    <w:rsid w:val="005A119F"/>
    <w:rsid w:val="005A3ACA"/>
    <w:rsid w:val="005A4A0B"/>
    <w:rsid w:val="005A4DD9"/>
    <w:rsid w:val="005A5B84"/>
    <w:rsid w:val="005A5BBB"/>
    <w:rsid w:val="005A6E3E"/>
    <w:rsid w:val="005A78E9"/>
    <w:rsid w:val="005B10B6"/>
    <w:rsid w:val="005B1EAE"/>
    <w:rsid w:val="005B287C"/>
    <w:rsid w:val="005B2B9B"/>
    <w:rsid w:val="005B2FBE"/>
    <w:rsid w:val="005B2FF7"/>
    <w:rsid w:val="005B3863"/>
    <w:rsid w:val="005B44F8"/>
    <w:rsid w:val="005B4C16"/>
    <w:rsid w:val="005B5530"/>
    <w:rsid w:val="005B55B6"/>
    <w:rsid w:val="005B59F5"/>
    <w:rsid w:val="005B5F56"/>
    <w:rsid w:val="005B60FB"/>
    <w:rsid w:val="005B66C6"/>
    <w:rsid w:val="005B7CA3"/>
    <w:rsid w:val="005C0027"/>
    <w:rsid w:val="005C0260"/>
    <w:rsid w:val="005C04E3"/>
    <w:rsid w:val="005C0AAD"/>
    <w:rsid w:val="005C0AEA"/>
    <w:rsid w:val="005C1D79"/>
    <w:rsid w:val="005C26B3"/>
    <w:rsid w:val="005C2E17"/>
    <w:rsid w:val="005C31E6"/>
    <w:rsid w:val="005C3975"/>
    <w:rsid w:val="005C3A9A"/>
    <w:rsid w:val="005C3D5E"/>
    <w:rsid w:val="005C74B8"/>
    <w:rsid w:val="005C7936"/>
    <w:rsid w:val="005D0BF4"/>
    <w:rsid w:val="005D1223"/>
    <w:rsid w:val="005D1271"/>
    <w:rsid w:val="005D2322"/>
    <w:rsid w:val="005D34DA"/>
    <w:rsid w:val="005D3767"/>
    <w:rsid w:val="005D4427"/>
    <w:rsid w:val="005D46E1"/>
    <w:rsid w:val="005D4721"/>
    <w:rsid w:val="005D63EA"/>
    <w:rsid w:val="005D6C4D"/>
    <w:rsid w:val="005D7DD2"/>
    <w:rsid w:val="005E05B4"/>
    <w:rsid w:val="005E1413"/>
    <w:rsid w:val="005E15C2"/>
    <w:rsid w:val="005E29C7"/>
    <w:rsid w:val="005E2ACF"/>
    <w:rsid w:val="005E3C0C"/>
    <w:rsid w:val="005E4452"/>
    <w:rsid w:val="005E58EE"/>
    <w:rsid w:val="005E6836"/>
    <w:rsid w:val="005E7CA1"/>
    <w:rsid w:val="005F049D"/>
    <w:rsid w:val="005F16A9"/>
    <w:rsid w:val="005F2C4C"/>
    <w:rsid w:val="005F3094"/>
    <w:rsid w:val="005F48D6"/>
    <w:rsid w:val="005F4EB9"/>
    <w:rsid w:val="005F5745"/>
    <w:rsid w:val="00600118"/>
    <w:rsid w:val="006005C0"/>
    <w:rsid w:val="00600B05"/>
    <w:rsid w:val="00600CD2"/>
    <w:rsid w:val="006010B6"/>
    <w:rsid w:val="00601B2F"/>
    <w:rsid w:val="00601CCD"/>
    <w:rsid w:val="006027FB"/>
    <w:rsid w:val="00602FCA"/>
    <w:rsid w:val="00603F6C"/>
    <w:rsid w:val="006042D9"/>
    <w:rsid w:val="006045DE"/>
    <w:rsid w:val="00604D98"/>
    <w:rsid w:val="00605BD6"/>
    <w:rsid w:val="00606D76"/>
    <w:rsid w:val="00607055"/>
    <w:rsid w:val="0060713C"/>
    <w:rsid w:val="006102C9"/>
    <w:rsid w:val="0061051C"/>
    <w:rsid w:val="006114C4"/>
    <w:rsid w:val="0061342E"/>
    <w:rsid w:val="00614AAA"/>
    <w:rsid w:val="00614D80"/>
    <w:rsid w:val="00614E58"/>
    <w:rsid w:val="00615A47"/>
    <w:rsid w:val="00615AEB"/>
    <w:rsid w:val="006200E5"/>
    <w:rsid w:val="0062024E"/>
    <w:rsid w:val="0062099D"/>
    <w:rsid w:val="00621D67"/>
    <w:rsid w:val="00621EF6"/>
    <w:rsid w:val="00622810"/>
    <w:rsid w:val="00622FF4"/>
    <w:rsid w:val="00622FFF"/>
    <w:rsid w:val="00624091"/>
    <w:rsid w:val="00624189"/>
    <w:rsid w:val="0062622D"/>
    <w:rsid w:val="00626F3C"/>
    <w:rsid w:val="00627F12"/>
    <w:rsid w:val="006300B0"/>
    <w:rsid w:val="006306E2"/>
    <w:rsid w:val="00630D60"/>
    <w:rsid w:val="00632BFB"/>
    <w:rsid w:val="006334C8"/>
    <w:rsid w:val="00633650"/>
    <w:rsid w:val="00634533"/>
    <w:rsid w:val="006348FC"/>
    <w:rsid w:val="0063547A"/>
    <w:rsid w:val="00635DB7"/>
    <w:rsid w:val="00637AE4"/>
    <w:rsid w:val="00637C7E"/>
    <w:rsid w:val="006415CD"/>
    <w:rsid w:val="006415DA"/>
    <w:rsid w:val="00641BA7"/>
    <w:rsid w:val="00642434"/>
    <w:rsid w:val="00643409"/>
    <w:rsid w:val="006434F3"/>
    <w:rsid w:val="00643A68"/>
    <w:rsid w:val="00643AC5"/>
    <w:rsid w:val="00644814"/>
    <w:rsid w:val="0064788B"/>
    <w:rsid w:val="006479FD"/>
    <w:rsid w:val="00647BCB"/>
    <w:rsid w:val="006500D7"/>
    <w:rsid w:val="00651A5B"/>
    <w:rsid w:val="0065227F"/>
    <w:rsid w:val="00653395"/>
    <w:rsid w:val="006538F8"/>
    <w:rsid w:val="0065452C"/>
    <w:rsid w:val="0065520E"/>
    <w:rsid w:val="0065610C"/>
    <w:rsid w:val="00656522"/>
    <w:rsid w:val="006609D0"/>
    <w:rsid w:val="006626BA"/>
    <w:rsid w:val="00663DB1"/>
    <w:rsid w:val="00664A44"/>
    <w:rsid w:val="00664DCA"/>
    <w:rsid w:val="00670548"/>
    <w:rsid w:val="00670A0F"/>
    <w:rsid w:val="00671962"/>
    <w:rsid w:val="00671A72"/>
    <w:rsid w:val="00672ED6"/>
    <w:rsid w:val="00673142"/>
    <w:rsid w:val="00674128"/>
    <w:rsid w:val="006741B5"/>
    <w:rsid w:val="006743E8"/>
    <w:rsid w:val="0067556C"/>
    <w:rsid w:val="006759E2"/>
    <w:rsid w:val="00677AE7"/>
    <w:rsid w:val="00680353"/>
    <w:rsid w:val="006814AC"/>
    <w:rsid w:val="00681BF5"/>
    <w:rsid w:val="0068213F"/>
    <w:rsid w:val="00682770"/>
    <w:rsid w:val="00682FD0"/>
    <w:rsid w:val="006839BC"/>
    <w:rsid w:val="0068433E"/>
    <w:rsid w:val="006844A3"/>
    <w:rsid w:val="00684D23"/>
    <w:rsid w:val="00685E6B"/>
    <w:rsid w:val="0068638B"/>
    <w:rsid w:val="006909DA"/>
    <w:rsid w:val="00690CEC"/>
    <w:rsid w:val="006910A0"/>
    <w:rsid w:val="0069229A"/>
    <w:rsid w:val="00692C4F"/>
    <w:rsid w:val="006931CF"/>
    <w:rsid w:val="00694178"/>
    <w:rsid w:val="006941F0"/>
    <w:rsid w:val="00695E2C"/>
    <w:rsid w:val="006968C0"/>
    <w:rsid w:val="00696FB1"/>
    <w:rsid w:val="00697C83"/>
    <w:rsid w:val="00697FBC"/>
    <w:rsid w:val="006A004A"/>
    <w:rsid w:val="006A045C"/>
    <w:rsid w:val="006A0840"/>
    <w:rsid w:val="006A1C56"/>
    <w:rsid w:val="006A2085"/>
    <w:rsid w:val="006A2B08"/>
    <w:rsid w:val="006A2B14"/>
    <w:rsid w:val="006A2F8B"/>
    <w:rsid w:val="006A4E5C"/>
    <w:rsid w:val="006A6141"/>
    <w:rsid w:val="006A6DE0"/>
    <w:rsid w:val="006A6E4D"/>
    <w:rsid w:val="006A75F1"/>
    <w:rsid w:val="006A779C"/>
    <w:rsid w:val="006A7968"/>
    <w:rsid w:val="006A79C4"/>
    <w:rsid w:val="006B1355"/>
    <w:rsid w:val="006B169B"/>
    <w:rsid w:val="006B1BD0"/>
    <w:rsid w:val="006B2178"/>
    <w:rsid w:val="006B2492"/>
    <w:rsid w:val="006B2679"/>
    <w:rsid w:val="006B284C"/>
    <w:rsid w:val="006B2960"/>
    <w:rsid w:val="006B4671"/>
    <w:rsid w:val="006B56EF"/>
    <w:rsid w:val="006B5B72"/>
    <w:rsid w:val="006B68BC"/>
    <w:rsid w:val="006B6B1A"/>
    <w:rsid w:val="006B7AD1"/>
    <w:rsid w:val="006B7C26"/>
    <w:rsid w:val="006C06C5"/>
    <w:rsid w:val="006C1480"/>
    <w:rsid w:val="006C1ACE"/>
    <w:rsid w:val="006C2C2E"/>
    <w:rsid w:val="006C2D59"/>
    <w:rsid w:val="006C38D9"/>
    <w:rsid w:val="006C449B"/>
    <w:rsid w:val="006C5502"/>
    <w:rsid w:val="006C5B8D"/>
    <w:rsid w:val="006C5FB3"/>
    <w:rsid w:val="006C776C"/>
    <w:rsid w:val="006C7FDD"/>
    <w:rsid w:val="006D0118"/>
    <w:rsid w:val="006D120C"/>
    <w:rsid w:val="006D1CFB"/>
    <w:rsid w:val="006D2106"/>
    <w:rsid w:val="006D40E8"/>
    <w:rsid w:val="006D4CD0"/>
    <w:rsid w:val="006D5102"/>
    <w:rsid w:val="006D705A"/>
    <w:rsid w:val="006D74B1"/>
    <w:rsid w:val="006D78A5"/>
    <w:rsid w:val="006E0435"/>
    <w:rsid w:val="006E1970"/>
    <w:rsid w:val="006E3992"/>
    <w:rsid w:val="006E417E"/>
    <w:rsid w:val="006E41B4"/>
    <w:rsid w:val="006E4206"/>
    <w:rsid w:val="006E4450"/>
    <w:rsid w:val="006E450A"/>
    <w:rsid w:val="006E4688"/>
    <w:rsid w:val="006E57F7"/>
    <w:rsid w:val="006E62A1"/>
    <w:rsid w:val="006E6439"/>
    <w:rsid w:val="006E6FC3"/>
    <w:rsid w:val="006F0151"/>
    <w:rsid w:val="006F0347"/>
    <w:rsid w:val="006F0C4D"/>
    <w:rsid w:val="006F0CDD"/>
    <w:rsid w:val="006F0FF3"/>
    <w:rsid w:val="006F3199"/>
    <w:rsid w:val="006F3554"/>
    <w:rsid w:val="006F38E5"/>
    <w:rsid w:val="006F4166"/>
    <w:rsid w:val="006F442E"/>
    <w:rsid w:val="006F4931"/>
    <w:rsid w:val="006F4AEE"/>
    <w:rsid w:val="006F4B1A"/>
    <w:rsid w:val="006F6131"/>
    <w:rsid w:val="006F70F0"/>
    <w:rsid w:val="006F7505"/>
    <w:rsid w:val="007000D2"/>
    <w:rsid w:val="00700232"/>
    <w:rsid w:val="007003FE"/>
    <w:rsid w:val="007017E2"/>
    <w:rsid w:val="007022F7"/>
    <w:rsid w:val="00703247"/>
    <w:rsid w:val="00703B6D"/>
    <w:rsid w:val="00705567"/>
    <w:rsid w:val="0070657C"/>
    <w:rsid w:val="00713BE9"/>
    <w:rsid w:val="00713E90"/>
    <w:rsid w:val="00714366"/>
    <w:rsid w:val="007160C5"/>
    <w:rsid w:val="00716908"/>
    <w:rsid w:val="00716D75"/>
    <w:rsid w:val="00716E3C"/>
    <w:rsid w:val="00717F15"/>
    <w:rsid w:val="00721198"/>
    <w:rsid w:val="007217D4"/>
    <w:rsid w:val="00722065"/>
    <w:rsid w:val="007230B7"/>
    <w:rsid w:val="00723599"/>
    <w:rsid w:val="0072557D"/>
    <w:rsid w:val="007261C0"/>
    <w:rsid w:val="00726231"/>
    <w:rsid w:val="0072642C"/>
    <w:rsid w:val="007264B6"/>
    <w:rsid w:val="00727C08"/>
    <w:rsid w:val="00727CA1"/>
    <w:rsid w:val="00730009"/>
    <w:rsid w:val="00730C28"/>
    <w:rsid w:val="00731992"/>
    <w:rsid w:val="00733288"/>
    <w:rsid w:val="00733315"/>
    <w:rsid w:val="00733667"/>
    <w:rsid w:val="00733EAD"/>
    <w:rsid w:val="0073417E"/>
    <w:rsid w:val="00734EA5"/>
    <w:rsid w:val="00734FCA"/>
    <w:rsid w:val="00735B83"/>
    <w:rsid w:val="0073718B"/>
    <w:rsid w:val="007376A2"/>
    <w:rsid w:val="007379C2"/>
    <w:rsid w:val="00737F35"/>
    <w:rsid w:val="00740574"/>
    <w:rsid w:val="00740F34"/>
    <w:rsid w:val="007425DD"/>
    <w:rsid w:val="007437D2"/>
    <w:rsid w:val="00743F31"/>
    <w:rsid w:val="00743F58"/>
    <w:rsid w:val="00744FDC"/>
    <w:rsid w:val="00745271"/>
    <w:rsid w:val="00746C02"/>
    <w:rsid w:val="00746C8B"/>
    <w:rsid w:val="00747A61"/>
    <w:rsid w:val="00747B91"/>
    <w:rsid w:val="00747E93"/>
    <w:rsid w:val="00750717"/>
    <w:rsid w:val="00750BFA"/>
    <w:rsid w:val="00751282"/>
    <w:rsid w:val="00751C41"/>
    <w:rsid w:val="00751CFC"/>
    <w:rsid w:val="007522D0"/>
    <w:rsid w:val="00754350"/>
    <w:rsid w:val="00754909"/>
    <w:rsid w:val="00754B77"/>
    <w:rsid w:val="00754C32"/>
    <w:rsid w:val="0075594B"/>
    <w:rsid w:val="00755DCC"/>
    <w:rsid w:val="00756685"/>
    <w:rsid w:val="00757AFF"/>
    <w:rsid w:val="00760C10"/>
    <w:rsid w:val="00761837"/>
    <w:rsid w:val="00761C53"/>
    <w:rsid w:val="00762106"/>
    <w:rsid w:val="007627AB"/>
    <w:rsid w:val="00762E01"/>
    <w:rsid w:val="00763E3B"/>
    <w:rsid w:val="00763EA0"/>
    <w:rsid w:val="00763F08"/>
    <w:rsid w:val="00763FDB"/>
    <w:rsid w:val="0076454B"/>
    <w:rsid w:val="00766B38"/>
    <w:rsid w:val="0076728B"/>
    <w:rsid w:val="007678D7"/>
    <w:rsid w:val="00767A1E"/>
    <w:rsid w:val="00767A77"/>
    <w:rsid w:val="00770B80"/>
    <w:rsid w:val="0077136F"/>
    <w:rsid w:val="007728FA"/>
    <w:rsid w:val="00774BE7"/>
    <w:rsid w:val="00774FE3"/>
    <w:rsid w:val="007751D3"/>
    <w:rsid w:val="00776ED6"/>
    <w:rsid w:val="00777EE9"/>
    <w:rsid w:val="00780902"/>
    <w:rsid w:val="0078136A"/>
    <w:rsid w:val="007813B8"/>
    <w:rsid w:val="0078168B"/>
    <w:rsid w:val="00781B50"/>
    <w:rsid w:val="00781E42"/>
    <w:rsid w:val="00783169"/>
    <w:rsid w:val="00783DD8"/>
    <w:rsid w:val="00785064"/>
    <w:rsid w:val="00785F19"/>
    <w:rsid w:val="0078602B"/>
    <w:rsid w:val="00787BF3"/>
    <w:rsid w:val="00790278"/>
    <w:rsid w:val="007904FC"/>
    <w:rsid w:val="00791094"/>
    <w:rsid w:val="00791DA8"/>
    <w:rsid w:val="0079370F"/>
    <w:rsid w:val="00793836"/>
    <w:rsid w:val="00793AA1"/>
    <w:rsid w:val="00793F8C"/>
    <w:rsid w:val="00793FF7"/>
    <w:rsid w:val="007953AC"/>
    <w:rsid w:val="007955F2"/>
    <w:rsid w:val="007967A1"/>
    <w:rsid w:val="007A0334"/>
    <w:rsid w:val="007A0D24"/>
    <w:rsid w:val="007A0E07"/>
    <w:rsid w:val="007A13A4"/>
    <w:rsid w:val="007A184A"/>
    <w:rsid w:val="007A286D"/>
    <w:rsid w:val="007A3E17"/>
    <w:rsid w:val="007A446B"/>
    <w:rsid w:val="007A476B"/>
    <w:rsid w:val="007A5054"/>
    <w:rsid w:val="007A56F5"/>
    <w:rsid w:val="007A5FEC"/>
    <w:rsid w:val="007A69D0"/>
    <w:rsid w:val="007A6CB9"/>
    <w:rsid w:val="007B0760"/>
    <w:rsid w:val="007B0D2F"/>
    <w:rsid w:val="007B160D"/>
    <w:rsid w:val="007B1702"/>
    <w:rsid w:val="007B1E64"/>
    <w:rsid w:val="007B2A22"/>
    <w:rsid w:val="007B37F5"/>
    <w:rsid w:val="007B3FB7"/>
    <w:rsid w:val="007B4BDC"/>
    <w:rsid w:val="007B5509"/>
    <w:rsid w:val="007B5644"/>
    <w:rsid w:val="007B6AF0"/>
    <w:rsid w:val="007C04BE"/>
    <w:rsid w:val="007C0AD4"/>
    <w:rsid w:val="007C11A7"/>
    <w:rsid w:val="007C1D70"/>
    <w:rsid w:val="007C3570"/>
    <w:rsid w:val="007C379A"/>
    <w:rsid w:val="007C41F6"/>
    <w:rsid w:val="007C443B"/>
    <w:rsid w:val="007C57A6"/>
    <w:rsid w:val="007C5AF1"/>
    <w:rsid w:val="007C683F"/>
    <w:rsid w:val="007C6D39"/>
    <w:rsid w:val="007C6EBD"/>
    <w:rsid w:val="007C7025"/>
    <w:rsid w:val="007C7607"/>
    <w:rsid w:val="007D1029"/>
    <w:rsid w:val="007D1143"/>
    <w:rsid w:val="007D125E"/>
    <w:rsid w:val="007D1461"/>
    <w:rsid w:val="007D1F26"/>
    <w:rsid w:val="007D1FC9"/>
    <w:rsid w:val="007D2007"/>
    <w:rsid w:val="007D2F09"/>
    <w:rsid w:val="007D33F2"/>
    <w:rsid w:val="007D3ADB"/>
    <w:rsid w:val="007D5BB6"/>
    <w:rsid w:val="007D64F8"/>
    <w:rsid w:val="007D7032"/>
    <w:rsid w:val="007D752C"/>
    <w:rsid w:val="007E0195"/>
    <w:rsid w:val="007E0EB9"/>
    <w:rsid w:val="007E13B9"/>
    <w:rsid w:val="007E1ACA"/>
    <w:rsid w:val="007E1AF9"/>
    <w:rsid w:val="007E1B7D"/>
    <w:rsid w:val="007E22BD"/>
    <w:rsid w:val="007E2574"/>
    <w:rsid w:val="007E291A"/>
    <w:rsid w:val="007E33E3"/>
    <w:rsid w:val="007E3E49"/>
    <w:rsid w:val="007E452F"/>
    <w:rsid w:val="007E4E02"/>
    <w:rsid w:val="007E5413"/>
    <w:rsid w:val="007E6205"/>
    <w:rsid w:val="007E6906"/>
    <w:rsid w:val="007E6AE8"/>
    <w:rsid w:val="007E6B38"/>
    <w:rsid w:val="007E7275"/>
    <w:rsid w:val="007E7B22"/>
    <w:rsid w:val="007F43F6"/>
    <w:rsid w:val="007F5E8D"/>
    <w:rsid w:val="007F6B76"/>
    <w:rsid w:val="007F7216"/>
    <w:rsid w:val="00800230"/>
    <w:rsid w:val="0080048E"/>
    <w:rsid w:val="00800595"/>
    <w:rsid w:val="0080086E"/>
    <w:rsid w:val="0080139A"/>
    <w:rsid w:val="00802068"/>
    <w:rsid w:val="00802F42"/>
    <w:rsid w:val="008032D6"/>
    <w:rsid w:val="008040DB"/>
    <w:rsid w:val="00804758"/>
    <w:rsid w:val="00804D72"/>
    <w:rsid w:val="00804DE4"/>
    <w:rsid w:val="00805535"/>
    <w:rsid w:val="00806970"/>
    <w:rsid w:val="008070CF"/>
    <w:rsid w:val="008074E4"/>
    <w:rsid w:val="008140F8"/>
    <w:rsid w:val="0081461E"/>
    <w:rsid w:val="00814623"/>
    <w:rsid w:val="00815473"/>
    <w:rsid w:val="008161BD"/>
    <w:rsid w:val="00816AFD"/>
    <w:rsid w:val="00817268"/>
    <w:rsid w:val="00817AE4"/>
    <w:rsid w:val="00817C27"/>
    <w:rsid w:val="00817F9A"/>
    <w:rsid w:val="00820E1C"/>
    <w:rsid w:val="00821200"/>
    <w:rsid w:val="0082169C"/>
    <w:rsid w:val="008216AC"/>
    <w:rsid w:val="0082244F"/>
    <w:rsid w:val="00822820"/>
    <w:rsid w:val="00822850"/>
    <w:rsid w:val="00822912"/>
    <w:rsid w:val="00823761"/>
    <w:rsid w:val="00823C99"/>
    <w:rsid w:val="008244D1"/>
    <w:rsid w:val="00825DBA"/>
    <w:rsid w:val="00827ACB"/>
    <w:rsid w:val="00827EA2"/>
    <w:rsid w:val="00827EE6"/>
    <w:rsid w:val="008305D5"/>
    <w:rsid w:val="008313F0"/>
    <w:rsid w:val="00831FD7"/>
    <w:rsid w:val="00833DC5"/>
    <w:rsid w:val="00834582"/>
    <w:rsid w:val="008346DF"/>
    <w:rsid w:val="00834DE9"/>
    <w:rsid w:val="00835720"/>
    <w:rsid w:val="00836B6E"/>
    <w:rsid w:val="008375F0"/>
    <w:rsid w:val="00837724"/>
    <w:rsid w:val="008379CE"/>
    <w:rsid w:val="00840909"/>
    <w:rsid w:val="00841609"/>
    <w:rsid w:val="0084160B"/>
    <w:rsid w:val="00843DEB"/>
    <w:rsid w:val="008466C7"/>
    <w:rsid w:val="00846D6E"/>
    <w:rsid w:val="00847228"/>
    <w:rsid w:val="00847721"/>
    <w:rsid w:val="008478DB"/>
    <w:rsid w:val="008479DC"/>
    <w:rsid w:val="00847C16"/>
    <w:rsid w:val="00847F5D"/>
    <w:rsid w:val="008503B1"/>
    <w:rsid w:val="0085054D"/>
    <w:rsid w:val="00850731"/>
    <w:rsid w:val="00850DC1"/>
    <w:rsid w:val="00851565"/>
    <w:rsid w:val="008519A9"/>
    <w:rsid w:val="00851AEC"/>
    <w:rsid w:val="00852F5B"/>
    <w:rsid w:val="00852F74"/>
    <w:rsid w:val="00855388"/>
    <w:rsid w:val="00855B2F"/>
    <w:rsid w:val="00857207"/>
    <w:rsid w:val="00857754"/>
    <w:rsid w:val="00857B02"/>
    <w:rsid w:val="00857DA7"/>
    <w:rsid w:val="00860CDB"/>
    <w:rsid w:val="008615EE"/>
    <w:rsid w:val="00861ABF"/>
    <w:rsid w:val="00862561"/>
    <w:rsid w:val="00862CFA"/>
    <w:rsid w:val="0086378F"/>
    <w:rsid w:val="0086422C"/>
    <w:rsid w:val="00864A55"/>
    <w:rsid w:val="00865E58"/>
    <w:rsid w:val="008671AC"/>
    <w:rsid w:val="008673DB"/>
    <w:rsid w:val="008704E2"/>
    <w:rsid w:val="00870EBD"/>
    <w:rsid w:val="008715A8"/>
    <w:rsid w:val="00872339"/>
    <w:rsid w:val="00872ECF"/>
    <w:rsid w:val="008730EB"/>
    <w:rsid w:val="00873381"/>
    <w:rsid w:val="00873854"/>
    <w:rsid w:val="00873E91"/>
    <w:rsid w:val="008741D6"/>
    <w:rsid w:val="008748FF"/>
    <w:rsid w:val="00875BDA"/>
    <w:rsid w:val="00877E93"/>
    <w:rsid w:val="008813AA"/>
    <w:rsid w:val="0088186B"/>
    <w:rsid w:val="00881C43"/>
    <w:rsid w:val="00882453"/>
    <w:rsid w:val="00882BE0"/>
    <w:rsid w:val="00882EFF"/>
    <w:rsid w:val="008832B4"/>
    <w:rsid w:val="008843C3"/>
    <w:rsid w:val="008843F5"/>
    <w:rsid w:val="00884591"/>
    <w:rsid w:val="008849C3"/>
    <w:rsid w:val="00885C08"/>
    <w:rsid w:val="008860C9"/>
    <w:rsid w:val="0088670E"/>
    <w:rsid w:val="00886D50"/>
    <w:rsid w:val="00887AE1"/>
    <w:rsid w:val="00887D5F"/>
    <w:rsid w:val="00890B84"/>
    <w:rsid w:val="008913C2"/>
    <w:rsid w:val="00891560"/>
    <w:rsid w:val="0089186D"/>
    <w:rsid w:val="00891AEA"/>
    <w:rsid w:val="00892CCF"/>
    <w:rsid w:val="0089489F"/>
    <w:rsid w:val="00894AE6"/>
    <w:rsid w:val="00894CF2"/>
    <w:rsid w:val="00896C6D"/>
    <w:rsid w:val="00897752"/>
    <w:rsid w:val="008A0F7B"/>
    <w:rsid w:val="008A1465"/>
    <w:rsid w:val="008A1547"/>
    <w:rsid w:val="008A2BC2"/>
    <w:rsid w:val="008A3780"/>
    <w:rsid w:val="008A4BCD"/>
    <w:rsid w:val="008A52F3"/>
    <w:rsid w:val="008A6C99"/>
    <w:rsid w:val="008A6ED0"/>
    <w:rsid w:val="008A7558"/>
    <w:rsid w:val="008A77D4"/>
    <w:rsid w:val="008A79DD"/>
    <w:rsid w:val="008A79F7"/>
    <w:rsid w:val="008B03E6"/>
    <w:rsid w:val="008B0B9D"/>
    <w:rsid w:val="008B0DF6"/>
    <w:rsid w:val="008B1484"/>
    <w:rsid w:val="008B17F9"/>
    <w:rsid w:val="008B1850"/>
    <w:rsid w:val="008B243C"/>
    <w:rsid w:val="008B2512"/>
    <w:rsid w:val="008B26CA"/>
    <w:rsid w:val="008B31C2"/>
    <w:rsid w:val="008B4DCD"/>
    <w:rsid w:val="008B4FC7"/>
    <w:rsid w:val="008B56A9"/>
    <w:rsid w:val="008B57D3"/>
    <w:rsid w:val="008B74E8"/>
    <w:rsid w:val="008B753B"/>
    <w:rsid w:val="008B7760"/>
    <w:rsid w:val="008C32ED"/>
    <w:rsid w:val="008C3903"/>
    <w:rsid w:val="008C4B01"/>
    <w:rsid w:val="008C5C86"/>
    <w:rsid w:val="008C5EF4"/>
    <w:rsid w:val="008C625E"/>
    <w:rsid w:val="008C7BD7"/>
    <w:rsid w:val="008C7D9A"/>
    <w:rsid w:val="008D0233"/>
    <w:rsid w:val="008D06E1"/>
    <w:rsid w:val="008D2779"/>
    <w:rsid w:val="008D2827"/>
    <w:rsid w:val="008D355F"/>
    <w:rsid w:val="008D479C"/>
    <w:rsid w:val="008D5622"/>
    <w:rsid w:val="008D6229"/>
    <w:rsid w:val="008D65E3"/>
    <w:rsid w:val="008D76D0"/>
    <w:rsid w:val="008D7968"/>
    <w:rsid w:val="008D7F17"/>
    <w:rsid w:val="008E0794"/>
    <w:rsid w:val="008E2228"/>
    <w:rsid w:val="008E2A0C"/>
    <w:rsid w:val="008E327A"/>
    <w:rsid w:val="008E4A62"/>
    <w:rsid w:val="008E4A81"/>
    <w:rsid w:val="008E4B86"/>
    <w:rsid w:val="008E4E08"/>
    <w:rsid w:val="008E50BB"/>
    <w:rsid w:val="008E54FF"/>
    <w:rsid w:val="008E5985"/>
    <w:rsid w:val="008E5F87"/>
    <w:rsid w:val="008E6361"/>
    <w:rsid w:val="008E6A34"/>
    <w:rsid w:val="008E6B01"/>
    <w:rsid w:val="008E6EEA"/>
    <w:rsid w:val="008E717F"/>
    <w:rsid w:val="008F3686"/>
    <w:rsid w:val="008F396D"/>
    <w:rsid w:val="008F5267"/>
    <w:rsid w:val="008F5489"/>
    <w:rsid w:val="008F5A25"/>
    <w:rsid w:val="008F5C2B"/>
    <w:rsid w:val="008F60F8"/>
    <w:rsid w:val="008F6734"/>
    <w:rsid w:val="008F6EE0"/>
    <w:rsid w:val="008F701F"/>
    <w:rsid w:val="0090011E"/>
    <w:rsid w:val="00900BCE"/>
    <w:rsid w:val="00900CBC"/>
    <w:rsid w:val="00901784"/>
    <w:rsid w:val="00901A50"/>
    <w:rsid w:val="00901D82"/>
    <w:rsid w:val="009024CA"/>
    <w:rsid w:val="009032E2"/>
    <w:rsid w:val="0090331A"/>
    <w:rsid w:val="009046B4"/>
    <w:rsid w:val="0090484A"/>
    <w:rsid w:val="009058AA"/>
    <w:rsid w:val="00905EA4"/>
    <w:rsid w:val="009069A8"/>
    <w:rsid w:val="0090725C"/>
    <w:rsid w:val="00907632"/>
    <w:rsid w:val="009106DC"/>
    <w:rsid w:val="00911FC0"/>
    <w:rsid w:val="009124C9"/>
    <w:rsid w:val="00913303"/>
    <w:rsid w:val="00913715"/>
    <w:rsid w:val="00913732"/>
    <w:rsid w:val="00914341"/>
    <w:rsid w:val="00914BDE"/>
    <w:rsid w:val="00914DF7"/>
    <w:rsid w:val="009151F0"/>
    <w:rsid w:val="0091582E"/>
    <w:rsid w:val="00915EE2"/>
    <w:rsid w:val="0091654A"/>
    <w:rsid w:val="0091655F"/>
    <w:rsid w:val="00916FB1"/>
    <w:rsid w:val="009174A2"/>
    <w:rsid w:val="00920A82"/>
    <w:rsid w:val="00922AB9"/>
    <w:rsid w:val="009237C3"/>
    <w:rsid w:val="00924BF2"/>
    <w:rsid w:val="0092511C"/>
    <w:rsid w:val="009257EA"/>
    <w:rsid w:val="00927397"/>
    <w:rsid w:val="00931062"/>
    <w:rsid w:val="00932091"/>
    <w:rsid w:val="00932940"/>
    <w:rsid w:val="00932F42"/>
    <w:rsid w:val="009332B0"/>
    <w:rsid w:val="00933FC4"/>
    <w:rsid w:val="009342CA"/>
    <w:rsid w:val="009347CD"/>
    <w:rsid w:val="00934B7E"/>
    <w:rsid w:val="00935259"/>
    <w:rsid w:val="0093659C"/>
    <w:rsid w:val="009402A2"/>
    <w:rsid w:val="00940617"/>
    <w:rsid w:val="00942107"/>
    <w:rsid w:val="0094211A"/>
    <w:rsid w:val="00945C02"/>
    <w:rsid w:val="00945DB8"/>
    <w:rsid w:val="00945F0D"/>
    <w:rsid w:val="009462C6"/>
    <w:rsid w:val="009505EA"/>
    <w:rsid w:val="00950C83"/>
    <w:rsid w:val="009523D6"/>
    <w:rsid w:val="00952610"/>
    <w:rsid w:val="00952D3F"/>
    <w:rsid w:val="00953277"/>
    <w:rsid w:val="0095487D"/>
    <w:rsid w:val="009558C9"/>
    <w:rsid w:val="00961849"/>
    <w:rsid w:val="009618DC"/>
    <w:rsid w:val="00962249"/>
    <w:rsid w:val="00962356"/>
    <w:rsid w:val="0096281D"/>
    <w:rsid w:val="00962839"/>
    <w:rsid w:val="00963137"/>
    <w:rsid w:val="00963E42"/>
    <w:rsid w:val="0096455C"/>
    <w:rsid w:val="00964B49"/>
    <w:rsid w:val="00966889"/>
    <w:rsid w:val="00966E76"/>
    <w:rsid w:val="00967BBC"/>
    <w:rsid w:val="00973E63"/>
    <w:rsid w:val="0097562D"/>
    <w:rsid w:val="0097585A"/>
    <w:rsid w:val="0097612E"/>
    <w:rsid w:val="00976C0B"/>
    <w:rsid w:val="00980AB9"/>
    <w:rsid w:val="0098152A"/>
    <w:rsid w:val="00981F4C"/>
    <w:rsid w:val="00983515"/>
    <w:rsid w:val="00983ABD"/>
    <w:rsid w:val="00985373"/>
    <w:rsid w:val="00985760"/>
    <w:rsid w:val="00985BF1"/>
    <w:rsid w:val="00986873"/>
    <w:rsid w:val="00987013"/>
    <w:rsid w:val="00987CE4"/>
    <w:rsid w:val="009905CD"/>
    <w:rsid w:val="00990F5C"/>
    <w:rsid w:val="00992216"/>
    <w:rsid w:val="00992859"/>
    <w:rsid w:val="0099285E"/>
    <w:rsid w:val="00992D03"/>
    <w:rsid w:val="00992D59"/>
    <w:rsid w:val="00994661"/>
    <w:rsid w:val="009965DE"/>
    <w:rsid w:val="009A1240"/>
    <w:rsid w:val="009A1ACF"/>
    <w:rsid w:val="009A2999"/>
    <w:rsid w:val="009A2AD1"/>
    <w:rsid w:val="009A33F3"/>
    <w:rsid w:val="009A4814"/>
    <w:rsid w:val="009A4A2F"/>
    <w:rsid w:val="009A5340"/>
    <w:rsid w:val="009A6036"/>
    <w:rsid w:val="009A6A94"/>
    <w:rsid w:val="009A6C0C"/>
    <w:rsid w:val="009A727E"/>
    <w:rsid w:val="009A7757"/>
    <w:rsid w:val="009A77E9"/>
    <w:rsid w:val="009A7854"/>
    <w:rsid w:val="009B2E8E"/>
    <w:rsid w:val="009B3090"/>
    <w:rsid w:val="009B33AD"/>
    <w:rsid w:val="009B4710"/>
    <w:rsid w:val="009B49C2"/>
    <w:rsid w:val="009B4E71"/>
    <w:rsid w:val="009B5622"/>
    <w:rsid w:val="009B57C0"/>
    <w:rsid w:val="009B6057"/>
    <w:rsid w:val="009B72F6"/>
    <w:rsid w:val="009B7980"/>
    <w:rsid w:val="009B7ADB"/>
    <w:rsid w:val="009B7D05"/>
    <w:rsid w:val="009C0DFD"/>
    <w:rsid w:val="009C2533"/>
    <w:rsid w:val="009C2701"/>
    <w:rsid w:val="009C2EE7"/>
    <w:rsid w:val="009C44FB"/>
    <w:rsid w:val="009C586B"/>
    <w:rsid w:val="009C5FC1"/>
    <w:rsid w:val="009C6BE2"/>
    <w:rsid w:val="009C706C"/>
    <w:rsid w:val="009D007C"/>
    <w:rsid w:val="009D2C5A"/>
    <w:rsid w:val="009D3968"/>
    <w:rsid w:val="009D50CA"/>
    <w:rsid w:val="009D6E72"/>
    <w:rsid w:val="009D7622"/>
    <w:rsid w:val="009D7E8E"/>
    <w:rsid w:val="009E1C1F"/>
    <w:rsid w:val="009E25C5"/>
    <w:rsid w:val="009E2A00"/>
    <w:rsid w:val="009E2E50"/>
    <w:rsid w:val="009E3073"/>
    <w:rsid w:val="009E309B"/>
    <w:rsid w:val="009E31B7"/>
    <w:rsid w:val="009E3750"/>
    <w:rsid w:val="009E3966"/>
    <w:rsid w:val="009E3DA9"/>
    <w:rsid w:val="009E5833"/>
    <w:rsid w:val="009E67F3"/>
    <w:rsid w:val="009E6BB2"/>
    <w:rsid w:val="009F00F0"/>
    <w:rsid w:val="009F06EA"/>
    <w:rsid w:val="009F1025"/>
    <w:rsid w:val="009F106D"/>
    <w:rsid w:val="009F2183"/>
    <w:rsid w:val="009F23C9"/>
    <w:rsid w:val="009F2D59"/>
    <w:rsid w:val="009F37D4"/>
    <w:rsid w:val="009F415A"/>
    <w:rsid w:val="009F49FB"/>
    <w:rsid w:val="009F5817"/>
    <w:rsid w:val="009F6481"/>
    <w:rsid w:val="009F6600"/>
    <w:rsid w:val="009F6699"/>
    <w:rsid w:val="009F7372"/>
    <w:rsid w:val="009F7A3C"/>
    <w:rsid w:val="00A0043A"/>
    <w:rsid w:val="00A00D71"/>
    <w:rsid w:val="00A01173"/>
    <w:rsid w:val="00A01219"/>
    <w:rsid w:val="00A01553"/>
    <w:rsid w:val="00A024D4"/>
    <w:rsid w:val="00A02693"/>
    <w:rsid w:val="00A03677"/>
    <w:rsid w:val="00A039B5"/>
    <w:rsid w:val="00A054BA"/>
    <w:rsid w:val="00A05E6C"/>
    <w:rsid w:val="00A076C6"/>
    <w:rsid w:val="00A07822"/>
    <w:rsid w:val="00A11BA6"/>
    <w:rsid w:val="00A127C7"/>
    <w:rsid w:val="00A14689"/>
    <w:rsid w:val="00A14EB2"/>
    <w:rsid w:val="00A1580E"/>
    <w:rsid w:val="00A1612D"/>
    <w:rsid w:val="00A1672B"/>
    <w:rsid w:val="00A17915"/>
    <w:rsid w:val="00A17977"/>
    <w:rsid w:val="00A17FF8"/>
    <w:rsid w:val="00A20F38"/>
    <w:rsid w:val="00A2185C"/>
    <w:rsid w:val="00A21D1F"/>
    <w:rsid w:val="00A2339B"/>
    <w:rsid w:val="00A23D6C"/>
    <w:rsid w:val="00A243A6"/>
    <w:rsid w:val="00A24A6A"/>
    <w:rsid w:val="00A24D08"/>
    <w:rsid w:val="00A27D54"/>
    <w:rsid w:val="00A27E50"/>
    <w:rsid w:val="00A304D8"/>
    <w:rsid w:val="00A308E0"/>
    <w:rsid w:val="00A31A4E"/>
    <w:rsid w:val="00A34B7C"/>
    <w:rsid w:val="00A3532C"/>
    <w:rsid w:val="00A36173"/>
    <w:rsid w:val="00A36219"/>
    <w:rsid w:val="00A36341"/>
    <w:rsid w:val="00A36816"/>
    <w:rsid w:val="00A36E27"/>
    <w:rsid w:val="00A408CF"/>
    <w:rsid w:val="00A41D90"/>
    <w:rsid w:val="00A41DB2"/>
    <w:rsid w:val="00A42D94"/>
    <w:rsid w:val="00A43086"/>
    <w:rsid w:val="00A444F4"/>
    <w:rsid w:val="00A447FA"/>
    <w:rsid w:val="00A4563A"/>
    <w:rsid w:val="00A463B7"/>
    <w:rsid w:val="00A5015B"/>
    <w:rsid w:val="00A51270"/>
    <w:rsid w:val="00A51622"/>
    <w:rsid w:val="00A51811"/>
    <w:rsid w:val="00A52173"/>
    <w:rsid w:val="00A52B61"/>
    <w:rsid w:val="00A54638"/>
    <w:rsid w:val="00A548E1"/>
    <w:rsid w:val="00A554DD"/>
    <w:rsid w:val="00A56A5C"/>
    <w:rsid w:val="00A60D1D"/>
    <w:rsid w:val="00A62345"/>
    <w:rsid w:val="00A62464"/>
    <w:rsid w:val="00A62860"/>
    <w:rsid w:val="00A62A25"/>
    <w:rsid w:val="00A62F41"/>
    <w:rsid w:val="00A6322D"/>
    <w:rsid w:val="00A635A7"/>
    <w:rsid w:val="00A653F2"/>
    <w:rsid w:val="00A65794"/>
    <w:rsid w:val="00A65D7D"/>
    <w:rsid w:val="00A65DD8"/>
    <w:rsid w:val="00A672B0"/>
    <w:rsid w:val="00A703EC"/>
    <w:rsid w:val="00A70EF2"/>
    <w:rsid w:val="00A71683"/>
    <w:rsid w:val="00A72024"/>
    <w:rsid w:val="00A724B9"/>
    <w:rsid w:val="00A73266"/>
    <w:rsid w:val="00A74D0C"/>
    <w:rsid w:val="00A75C18"/>
    <w:rsid w:val="00A771AE"/>
    <w:rsid w:val="00A772ED"/>
    <w:rsid w:val="00A804BE"/>
    <w:rsid w:val="00A80DF5"/>
    <w:rsid w:val="00A80EF3"/>
    <w:rsid w:val="00A81738"/>
    <w:rsid w:val="00A82E23"/>
    <w:rsid w:val="00A84274"/>
    <w:rsid w:val="00A87143"/>
    <w:rsid w:val="00A8739D"/>
    <w:rsid w:val="00A874A4"/>
    <w:rsid w:val="00A903B0"/>
    <w:rsid w:val="00A90523"/>
    <w:rsid w:val="00A91072"/>
    <w:rsid w:val="00A911A7"/>
    <w:rsid w:val="00A918A7"/>
    <w:rsid w:val="00A918E8"/>
    <w:rsid w:val="00A921BE"/>
    <w:rsid w:val="00A942F1"/>
    <w:rsid w:val="00A9463B"/>
    <w:rsid w:val="00A94F6E"/>
    <w:rsid w:val="00A951B5"/>
    <w:rsid w:val="00A95631"/>
    <w:rsid w:val="00A96670"/>
    <w:rsid w:val="00A9752C"/>
    <w:rsid w:val="00A9795B"/>
    <w:rsid w:val="00A97C7C"/>
    <w:rsid w:val="00A97E18"/>
    <w:rsid w:val="00AA00BB"/>
    <w:rsid w:val="00AA0512"/>
    <w:rsid w:val="00AA086E"/>
    <w:rsid w:val="00AA4F5F"/>
    <w:rsid w:val="00AA6E45"/>
    <w:rsid w:val="00AA71B3"/>
    <w:rsid w:val="00AA72D1"/>
    <w:rsid w:val="00AA7BE3"/>
    <w:rsid w:val="00AB08A9"/>
    <w:rsid w:val="00AB2D59"/>
    <w:rsid w:val="00AB3A3C"/>
    <w:rsid w:val="00AB3F2E"/>
    <w:rsid w:val="00AB41EF"/>
    <w:rsid w:val="00AB47E9"/>
    <w:rsid w:val="00AB4E6E"/>
    <w:rsid w:val="00AB4F40"/>
    <w:rsid w:val="00AB5163"/>
    <w:rsid w:val="00AB5E98"/>
    <w:rsid w:val="00AB6849"/>
    <w:rsid w:val="00AB6C21"/>
    <w:rsid w:val="00AC020E"/>
    <w:rsid w:val="00AC0638"/>
    <w:rsid w:val="00AC0F8B"/>
    <w:rsid w:val="00AC1889"/>
    <w:rsid w:val="00AC2614"/>
    <w:rsid w:val="00AC4023"/>
    <w:rsid w:val="00AC4839"/>
    <w:rsid w:val="00AC4D72"/>
    <w:rsid w:val="00AC5881"/>
    <w:rsid w:val="00AC5D00"/>
    <w:rsid w:val="00AC7138"/>
    <w:rsid w:val="00AC7AFC"/>
    <w:rsid w:val="00AC7B64"/>
    <w:rsid w:val="00AD0C06"/>
    <w:rsid w:val="00AD20A4"/>
    <w:rsid w:val="00AD2325"/>
    <w:rsid w:val="00AD2743"/>
    <w:rsid w:val="00AD2B75"/>
    <w:rsid w:val="00AD2C1F"/>
    <w:rsid w:val="00AD6715"/>
    <w:rsid w:val="00AD6EE7"/>
    <w:rsid w:val="00AD765C"/>
    <w:rsid w:val="00AD7844"/>
    <w:rsid w:val="00AE1B1B"/>
    <w:rsid w:val="00AE37A0"/>
    <w:rsid w:val="00AE3A4A"/>
    <w:rsid w:val="00AE4207"/>
    <w:rsid w:val="00AE477C"/>
    <w:rsid w:val="00AE5989"/>
    <w:rsid w:val="00AE707E"/>
    <w:rsid w:val="00AF2052"/>
    <w:rsid w:val="00AF4A3D"/>
    <w:rsid w:val="00AF4E35"/>
    <w:rsid w:val="00AF5123"/>
    <w:rsid w:val="00AF5BAC"/>
    <w:rsid w:val="00B001AB"/>
    <w:rsid w:val="00B00773"/>
    <w:rsid w:val="00B0096B"/>
    <w:rsid w:val="00B020BD"/>
    <w:rsid w:val="00B020FF"/>
    <w:rsid w:val="00B024E2"/>
    <w:rsid w:val="00B03101"/>
    <w:rsid w:val="00B03C91"/>
    <w:rsid w:val="00B03F46"/>
    <w:rsid w:val="00B0465B"/>
    <w:rsid w:val="00B06F6C"/>
    <w:rsid w:val="00B10867"/>
    <w:rsid w:val="00B121CF"/>
    <w:rsid w:val="00B12548"/>
    <w:rsid w:val="00B12620"/>
    <w:rsid w:val="00B12AF2"/>
    <w:rsid w:val="00B138F7"/>
    <w:rsid w:val="00B13AB3"/>
    <w:rsid w:val="00B13DD2"/>
    <w:rsid w:val="00B15648"/>
    <w:rsid w:val="00B16D60"/>
    <w:rsid w:val="00B170F1"/>
    <w:rsid w:val="00B17D3B"/>
    <w:rsid w:val="00B200CA"/>
    <w:rsid w:val="00B2074D"/>
    <w:rsid w:val="00B20A36"/>
    <w:rsid w:val="00B2176F"/>
    <w:rsid w:val="00B218E0"/>
    <w:rsid w:val="00B22C23"/>
    <w:rsid w:val="00B23DB6"/>
    <w:rsid w:val="00B24F12"/>
    <w:rsid w:val="00B2525F"/>
    <w:rsid w:val="00B314C2"/>
    <w:rsid w:val="00B33FEC"/>
    <w:rsid w:val="00B358FB"/>
    <w:rsid w:val="00B36BC8"/>
    <w:rsid w:val="00B376E7"/>
    <w:rsid w:val="00B401B1"/>
    <w:rsid w:val="00B401C4"/>
    <w:rsid w:val="00B40736"/>
    <w:rsid w:val="00B40A09"/>
    <w:rsid w:val="00B40BF7"/>
    <w:rsid w:val="00B40EF5"/>
    <w:rsid w:val="00B40FAF"/>
    <w:rsid w:val="00B41D99"/>
    <w:rsid w:val="00B424D3"/>
    <w:rsid w:val="00B431EC"/>
    <w:rsid w:val="00B4396E"/>
    <w:rsid w:val="00B44752"/>
    <w:rsid w:val="00B45663"/>
    <w:rsid w:val="00B45B52"/>
    <w:rsid w:val="00B46746"/>
    <w:rsid w:val="00B479C7"/>
    <w:rsid w:val="00B47AF4"/>
    <w:rsid w:val="00B5096C"/>
    <w:rsid w:val="00B5098F"/>
    <w:rsid w:val="00B50CAF"/>
    <w:rsid w:val="00B5154A"/>
    <w:rsid w:val="00B51A25"/>
    <w:rsid w:val="00B521B0"/>
    <w:rsid w:val="00B53C40"/>
    <w:rsid w:val="00B5416B"/>
    <w:rsid w:val="00B544FC"/>
    <w:rsid w:val="00B547DB"/>
    <w:rsid w:val="00B54B08"/>
    <w:rsid w:val="00B56677"/>
    <w:rsid w:val="00B568E4"/>
    <w:rsid w:val="00B568EB"/>
    <w:rsid w:val="00B56EE8"/>
    <w:rsid w:val="00B602CA"/>
    <w:rsid w:val="00B62298"/>
    <w:rsid w:val="00B6315F"/>
    <w:rsid w:val="00B64C87"/>
    <w:rsid w:val="00B659C9"/>
    <w:rsid w:val="00B65AA1"/>
    <w:rsid w:val="00B66488"/>
    <w:rsid w:val="00B66B24"/>
    <w:rsid w:val="00B67316"/>
    <w:rsid w:val="00B674BE"/>
    <w:rsid w:val="00B67C2A"/>
    <w:rsid w:val="00B67D6C"/>
    <w:rsid w:val="00B67FEE"/>
    <w:rsid w:val="00B702AE"/>
    <w:rsid w:val="00B70875"/>
    <w:rsid w:val="00B71EF3"/>
    <w:rsid w:val="00B7255B"/>
    <w:rsid w:val="00B75CD1"/>
    <w:rsid w:val="00B75F11"/>
    <w:rsid w:val="00B77C90"/>
    <w:rsid w:val="00B80106"/>
    <w:rsid w:val="00B80413"/>
    <w:rsid w:val="00B81CAF"/>
    <w:rsid w:val="00B8240F"/>
    <w:rsid w:val="00B8248C"/>
    <w:rsid w:val="00B83013"/>
    <w:rsid w:val="00B86B5D"/>
    <w:rsid w:val="00B878CE"/>
    <w:rsid w:val="00B900D3"/>
    <w:rsid w:val="00B9060B"/>
    <w:rsid w:val="00B91F22"/>
    <w:rsid w:val="00B92B64"/>
    <w:rsid w:val="00B92D27"/>
    <w:rsid w:val="00B92DD8"/>
    <w:rsid w:val="00B92F6F"/>
    <w:rsid w:val="00B92FF5"/>
    <w:rsid w:val="00B93613"/>
    <w:rsid w:val="00B94BC0"/>
    <w:rsid w:val="00B96003"/>
    <w:rsid w:val="00B966A9"/>
    <w:rsid w:val="00B96934"/>
    <w:rsid w:val="00B96BB3"/>
    <w:rsid w:val="00B97586"/>
    <w:rsid w:val="00B9790F"/>
    <w:rsid w:val="00BA176B"/>
    <w:rsid w:val="00BA18BF"/>
    <w:rsid w:val="00BA2CE0"/>
    <w:rsid w:val="00BA2D4C"/>
    <w:rsid w:val="00BA30CB"/>
    <w:rsid w:val="00BA396C"/>
    <w:rsid w:val="00BA3FC7"/>
    <w:rsid w:val="00BA4CA6"/>
    <w:rsid w:val="00BA5697"/>
    <w:rsid w:val="00BA5CCD"/>
    <w:rsid w:val="00BA79D4"/>
    <w:rsid w:val="00BA7A37"/>
    <w:rsid w:val="00BB0684"/>
    <w:rsid w:val="00BB1860"/>
    <w:rsid w:val="00BB285A"/>
    <w:rsid w:val="00BB2D08"/>
    <w:rsid w:val="00BB2E1C"/>
    <w:rsid w:val="00BB3233"/>
    <w:rsid w:val="00BB391F"/>
    <w:rsid w:val="00BB505B"/>
    <w:rsid w:val="00BB55DC"/>
    <w:rsid w:val="00BB5CD6"/>
    <w:rsid w:val="00BB73F0"/>
    <w:rsid w:val="00BB7404"/>
    <w:rsid w:val="00BB79E4"/>
    <w:rsid w:val="00BC06CA"/>
    <w:rsid w:val="00BC243C"/>
    <w:rsid w:val="00BC2614"/>
    <w:rsid w:val="00BC4F82"/>
    <w:rsid w:val="00BC658D"/>
    <w:rsid w:val="00BC6B22"/>
    <w:rsid w:val="00BC6C8E"/>
    <w:rsid w:val="00BD005A"/>
    <w:rsid w:val="00BD0C7C"/>
    <w:rsid w:val="00BD0DC2"/>
    <w:rsid w:val="00BD1568"/>
    <w:rsid w:val="00BD17A0"/>
    <w:rsid w:val="00BD1DC7"/>
    <w:rsid w:val="00BD26F8"/>
    <w:rsid w:val="00BD2B29"/>
    <w:rsid w:val="00BD2D3F"/>
    <w:rsid w:val="00BD3608"/>
    <w:rsid w:val="00BD3A23"/>
    <w:rsid w:val="00BD4402"/>
    <w:rsid w:val="00BD4955"/>
    <w:rsid w:val="00BD5A82"/>
    <w:rsid w:val="00BD5B02"/>
    <w:rsid w:val="00BD6308"/>
    <w:rsid w:val="00BD71F9"/>
    <w:rsid w:val="00BD7320"/>
    <w:rsid w:val="00BD7D08"/>
    <w:rsid w:val="00BE062F"/>
    <w:rsid w:val="00BE168A"/>
    <w:rsid w:val="00BE2C5C"/>
    <w:rsid w:val="00BE2D29"/>
    <w:rsid w:val="00BE3785"/>
    <w:rsid w:val="00BE3B14"/>
    <w:rsid w:val="00BE4B9E"/>
    <w:rsid w:val="00BE4D02"/>
    <w:rsid w:val="00BE57DA"/>
    <w:rsid w:val="00BE5B25"/>
    <w:rsid w:val="00BE5CB1"/>
    <w:rsid w:val="00BF01DF"/>
    <w:rsid w:val="00BF03BB"/>
    <w:rsid w:val="00BF05ED"/>
    <w:rsid w:val="00BF0A51"/>
    <w:rsid w:val="00BF131D"/>
    <w:rsid w:val="00BF1547"/>
    <w:rsid w:val="00BF2535"/>
    <w:rsid w:val="00BF30A8"/>
    <w:rsid w:val="00BF3B9F"/>
    <w:rsid w:val="00BF3BD5"/>
    <w:rsid w:val="00BF4CD7"/>
    <w:rsid w:val="00BF6196"/>
    <w:rsid w:val="00BF631D"/>
    <w:rsid w:val="00BF713C"/>
    <w:rsid w:val="00BF72CA"/>
    <w:rsid w:val="00C01B52"/>
    <w:rsid w:val="00C023D5"/>
    <w:rsid w:val="00C02CA5"/>
    <w:rsid w:val="00C03B1D"/>
    <w:rsid w:val="00C04707"/>
    <w:rsid w:val="00C07344"/>
    <w:rsid w:val="00C0759C"/>
    <w:rsid w:val="00C077D5"/>
    <w:rsid w:val="00C07C86"/>
    <w:rsid w:val="00C1030C"/>
    <w:rsid w:val="00C1163C"/>
    <w:rsid w:val="00C13A00"/>
    <w:rsid w:val="00C1480B"/>
    <w:rsid w:val="00C14E89"/>
    <w:rsid w:val="00C160AF"/>
    <w:rsid w:val="00C169C0"/>
    <w:rsid w:val="00C17955"/>
    <w:rsid w:val="00C179A6"/>
    <w:rsid w:val="00C21571"/>
    <w:rsid w:val="00C21993"/>
    <w:rsid w:val="00C21D5E"/>
    <w:rsid w:val="00C23284"/>
    <w:rsid w:val="00C239BA"/>
    <w:rsid w:val="00C24E5F"/>
    <w:rsid w:val="00C25039"/>
    <w:rsid w:val="00C25298"/>
    <w:rsid w:val="00C2529A"/>
    <w:rsid w:val="00C253EF"/>
    <w:rsid w:val="00C25BB1"/>
    <w:rsid w:val="00C26EE2"/>
    <w:rsid w:val="00C27059"/>
    <w:rsid w:val="00C273D5"/>
    <w:rsid w:val="00C3142F"/>
    <w:rsid w:val="00C32030"/>
    <w:rsid w:val="00C33B1F"/>
    <w:rsid w:val="00C34005"/>
    <w:rsid w:val="00C3509F"/>
    <w:rsid w:val="00C3519B"/>
    <w:rsid w:val="00C35C85"/>
    <w:rsid w:val="00C36496"/>
    <w:rsid w:val="00C36D47"/>
    <w:rsid w:val="00C36F29"/>
    <w:rsid w:val="00C37257"/>
    <w:rsid w:val="00C40C9A"/>
    <w:rsid w:val="00C41338"/>
    <w:rsid w:val="00C41397"/>
    <w:rsid w:val="00C41883"/>
    <w:rsid w:val="00C43CC7"/>
    <w:rsid w:val="00C440C0"/>
    <w:rsid w:val="00C44A9B"/>
    <w:rsid w:val="00C44E31"/>
    <w:rsid w:val="00C45675"/>
    <w:rsid w:val="00C466C1"/>
    <w:rsid w:val="00C47B1B"/>
    <w:rsid w:val="00C47B84"/>
    <w:rsid w:val="00C51FCA"/>
    <w:rsid w:val="00C52432"/>
    <w:rsid w:val="00C526DE"/>
    <w:rsid w:val="00C52863"/>
    <w:rsid w:val="00C52BEA"/>
    <w:rsid w:val="00C52C02"/>
    <w:rsid w:val="00C52FDF"/>
    <w:rsid w:val="00C542BB"/>
    <w:rsid w:val="00C5497B"/>
    <w:rsid w:val="00C556AA"/>
    <w:rsid w:val="00C55A09"/>
    <w:rsid w:val="00C5641E"/>
    <w:rsid w:val="00C577DD"/>
    <w:rsid w:val="00C57896"/>
    <w:rsid w:val="00C60091"/>
    <w:rsid w:val="00C60491"/>
    <w:rsid w:val="00C60C3A"/>
    <w:rsid w:val="00C611D5"/>
    <w:rsid w:val="00C6190E"/>
    <w:rsid w:val="00C61C2F"/>
    <w:rsid w:val="00C6329F"/>
    <w:rsid w:val="00C6352A"/>
    <w:rsid w:val="00C63CA1"/>
    <w:rsid w:val="00C64997"/>
    <w:rsid w:val="00C65082"/>
    <w:rsid w:val="00C658C9"/>
    <w:rsid w:val="00C67987"/>
    <w:rsid w:val="00C7032C"/>
    <w:rsid w:val="00C7099D"/>
    <w:rsid w:val="00C732BE"/>
    <w:rsid w:val="00C73F20"/>
    <w:rsid w:val="00C7406F"/>
    <w:rsid w:val="00C74E6E"/>
    <w:rsid w:val="00C7510A"/>
    <w:rsid w:val="00C757B3"/>
    <w:rsid w:val="00C75A43"/>
    <w:rsid w:val="00C76913"/>
    <w:rsid w:val="00C77B5B"/>
    <w:rsid w:val="00C80114"/>
    <w:rsid w:val="00C8270E"/>
    <w:rsid w:val="00C82886"/>
    <w:rsid w:val="00C835C8"/>
    <w:rsid w:val="00C852CC"/>
    <w:rsid w:val="00C853C9"/>
    <w:rsid w:val="00C8575D"/>
    <w:rsid w:val="00C85ED0"/>
    <w:rsid w:val="00C864BC"/>
    <w:rsid w:val="00C8671A"/>
    <w:rsid w:val="00C86D6F"/>
    <w:rsid w:val="00C908B9"/>
    <w:rsid w:val="00C90FA9"/>
    <w:rsid w:val="00C919AD"/>
    <w:rsid w:val="00C91E35"/>
    <w:rsid w:val="00C92CD3"/>
    <w:rsid w:val="00C95D6D"/>
    <w:rsid w:val="00C96B12"/>
    <w:rsid w:val="00C96B4D"/>
    <w:rsid w:val="00C96B70"/>
    <w:rsid w:val="00C97470"/>
    <w:rsid w:val="00C97693"/>
    <w:rsid w:val="00C97896"/>
    <w:rsid w:val="00C979AD"/>
    <w:rsid w:val="00CA12EA"/>
    <w:rsid w:val="00CA2591"/>
    <w:rsid w:val="00CA33C0"/>
    <w:rsid w:val="00CA3791"/>
    <w:rsid w:val="00CA38F9"/>
    <w:rsid w:val="00CA3E13"/>
    <w:rsid w:val="00CA57BE"/>
    <w:rsid w:val="00CA7165"/>
    <w:rsid w:val="00CA72DC"/>
    <w:rsid w:val="00CA7689"/>
    <w:rsid w:val="00CA7E5E"/>
    <w:rsid w:val="00CB0150"/>
    <w:rsid w:val="00CB11E0"/>
    <w:rsid w:val="00CB1693"/>
    <w:rsid w:val="00CB36B4"/>
    <w:rsid w:val="00CB4A86"/>
    <w:rsid w:val="00CB4B8F"/>
    <w:rsid w:val="00CB523C"/>
    <w:rsid w:val="00CB6026"/>
    <w:rsid w:val="00CB608A"/>
    <w:rsid w:val="00CB7613"/>
    <w:rsid w:val="00CC0339"/>
    <w:rsid w:val="00CC052E"/>
    <w:rsid w:val="00CC0C89"/>
    <w:rsid w:val="00CC0E8E"/>
    <w:rsid w:val="00CC1158"/>
    <w:rsid w:val="00CC1421"/>
    <w:rsid w:val="00CC1975"/>
    <w:rsid w:val="00CC24E6"/>
    <w:rsid w:val="00CC4095"/>
    <w:rsid w:val="00CC445A"/>
    <w:rsid w:val="00CC4D3E"/>
    <w:rsid w:val="00CC5553"/>
    <w:rsid w:val="00CC563C"/>
    <w:rsid w:val="00CC6AE0"/>
    <w:rsid w:val="00CC7289"/>
    <w:rsid w:val="00CD164E"/>
    <w:rsid w:val="00CD215A"/>
    <w:rsid w:val="00CD25C6"/>
    <w:rsid w:val="00CD272B"/>
    <w:rsid w:val="00CD28C7"/>
    <w:rsid w:val="00CD2B0A"/>
    <w:rsid w:val="00CD388D"/>
    <w:rsid w:val="00CD3A48"/>
    <w:rsid w:val="00CD442D"/>
    <w:rsid w:val="00CD4BA4"/>
    <w:rsid w:val="00CD514B"/>
    <w:rsid w:val="00CD54A7"/>
    <w:rsid w:val="00CD687E"/>
    <w:rsid w:val="00CD6B3D"/>
    <w:rsid w:val="00CD6D2A"/>
    <w:rsid w:val="00CD76F7"/>
    <w:rsid w:val="00CE05D8"/>
    <w:rsid w:val="00CE0B02"/>
    <w:rsid w:val="00CE0DDE"/>
    <w:rsid w:val="00CE129B"/>
    <w:rsid w:val="00CE2781"/>
    <w:rsid w:val="00CE2EBB"/>
    <w:rsid w:val="00CE36A0"/>
    <w:rsid w:val="00CE37A0"/>
    <w:rsid w:val="00CE4652"/>
    <w:rsid w:val="00CE5059"/>
    <w:rsid w:val="00CE62EC"/>
    <w:rsid w:val="00CE713B"/>
    <w:rsid w:val="00CF0602"/>
    <w:rsid w:val="00CF0F3C"/>
    <w:rsid w:val="00CF2620"/>
    <w:rsid w:val="00CF2BE9"/>
    <w:rsid w:val="00CF2F03"/>
    <w:rsid w:val="00CF30EA"/>
    <w:rsid w:val="00CF3936"/>
    <w:rsid w:val="00CF3B2D"/>
    <w:rsid w:val="00CF486B"/>
    <w:rsid w:val="00CF5AFB"/>
    <w:rsid w:val="00CF5CBD"/>
    <w:rsid w:val="00CF6167"/>
    <w:rsid w:val="00CF67BC"/>
    <w:rsid w:val="00CF69F3"/>
    <w:rsid w:val="00CF6A2D"/>
    <w:rsid w:val="00CF745F"/>
    <w:rsid w:val="00D00016"/>
    <w:rsid w:val="00D0069D"/>
    <w:rsid w:val="00D00FE6"/>
    <w:rsid w:val="00D01210"/>
    <w:rsid w:val="00D01AC0"/>
    <w:rsid w:val="00D01D42"/>
    <w:rsid w:val="00D02952"/>
    <w:rsid w:val="00D02A15"/>
    <w:rsid w:val="00D02A47"/>
    <w:rsid w:val="00D049EC"/>
    <w:rsid w:val="00D05A17"/>
    <w:rsid w:val="00D05FC2"/>
    <w:rsid w:val="00D062D0"/>
    <w:rsid w:val="00D0740C"/>
    <w:rsid w:val="00D07B4C"/>
    <w:rsid w:val="00D1024A"/>
    <w:rsid w:val="00D108B1"/>
    <w:rsid w:val="00D11574"/>
    <w:rsid w:val="00D11CFC"/>
    <w:rsid w:val="00D12C77"/>
    <w:rsid w:val="00D12DE3"/>
    <w:rsid w:val="00D1507E"/>
    <w:rsid w:val="00D16657"/>
    <w:rsid w:val="00D1688C"/>
    <w:rsid w:val="00D17BC7"/>
    <w:rsid w:val="00D17CB6"/>
    <w:rsid w:val="00D21212"/>
    <w:rsid w:val="00D21C9F"/>
    <w:rsid w:val="00D21EA8"/>
    <w:rsid w:val="00D22065"/>
    <w:rsid w:val="00D2291A"/>
    <w:rsid w:val="00D22D8A"/>
    <w:rsid w:val="00D24689"/>
    <w:rsid w:val="00D24C5A"/>
    <w:rsid w:val="00D24D75"/>
    <w:rsid w:val="00D25BB5"/>
    <w:rsid w:val="00D25F14"/>
    <w:rsid w:val="00D27C43"/>
    <w:rsid w:val="00D302E0"/>
    <w:rsid w:val="00D30D5E"/>
    <w:rsid w:val="00D325C5"/>
    <w:rsid w:val="00D32BDF"/>
    <w:rsid w:val="00D33194"/>
    <w:rsid w:val="00D3365A"/>
    <w:rsid w:val="00D3380D"/>
    <w:rsid w:val="00D3390B"/>
    <w:rsid w:val="00D33C0A"/>
    <w:rsid w:val="00D33D61"/>
    <w:rsid w:val="00D342C9"/>
    <w:rsid w:val="00D351BC"/>
    <w:rsid w:val="00D359FC"/>
    <w:rsid w:val="00D3628A"/>
    <w:rsid w:val="00D36B1C"/>
    <w:rsid w:val="00D36CB0"/>
    <w:rsid w:val="00D37A9C"/>
    <w:rsid w:val="00D401C6"/>
    <w:rsid w:val="00D40224"/>
    <w:rsid w:val="00D40692"/>
    <w:rsid w:val="00D41AD7"/>
    <w:rsid w:val="00D41E05"/>
    <w:rsid w:val="00D4289D"/>
    <w:rsid w:val="00D42C37"/>
    <w:rsid w:val="00D436E2"/>
    <w:rsid w:val="00D44051"/>
    <w:rsid w:val="00D4648E"/>
    <w:rsid w:val="00D47A5F"/>
    <w:rsid w:val="00D518A9"/>
    <w:rsid w:val="00D51916"/>
    <w:rsid w:val="00D52056"/>
    <w:rsid w:val="00D523A7"/>
    <w:rsid w:val="00D53730"/>
    <w:rsid w:val="00D5440B"/>
    <w:rsid w:val="00D55A9C"/>
    <w:rsid w:val="00D56CA6"/>
    <w:rsid w:val="00D57490"/>
    <w:rsid w:val="00D60307"/>
    <w:rsid w:val="00D609D6"/>
    <w:rsid w:val="00D60B41"/>
    <w:rsid w:val="00D60BE5"/>
    <w:rsid w:val="00D60D13"/>
    <w:rsid w:val="00D623C5"/>
    <w:rsid w:val="00D62401"/>
    <w:rsid w:val="00D62D71"/>
    <w:rsid w:val="00D63705"/>
    <w:rsid w:val="00D64DCF"/>
    <w:rsid w:val="00D650C9"/>
    <w:rsid w:val="00D650ED"/>
    <w:rsid w:val="00D65612"/>
    <w:rsid w:val="00D66B82"/>
    <w:rsid w:val="00D70338"/>
    <w:rsid w:val="00D707FA"/>
    <w:rsid w:val="00D70C82"/>
    <w:rsid w:val="00D71E20"/>
    <w:rsid w:val="00D7290A"/>
    <w:rsid w:val="00D7296B"/>
    <w:rsid w:val="00D72F7E"/>
    <w:rsid w:val="00D74344"/>
    <w:rsid w:val="00D74FA0"/>
    <w:rsid w:val="00D77A53"/>
    <w:rsid w:val="00D77F67"/>
    <w:rsid w:val="00D80576"/>
    <w:rsid w:val="00D81E77"/>
    <w:rsid w:val="00D81F61"/>
    <w:rsid w:val="00D83221"/>
    <w:rsid w:val="00D863AE"/>
    <w:rsid w:val="00D86E4B"/>
    <w:rsid w:val="00D879F2"/>
    <w:rsid w:val="00D879F3"/>
    <w:rsid w:val="00D901D2"/>
    <w:rsid w:val="00D90635"/>
    <w:rsid w:val="00D909B2"/>
    <w:rsid w:val="00D90EBB"/>
    <w:rsid w:val="00D90EC3"/>
    <w:rsid w:val="00D921B4"/>
    <w:rsid w:val="00D9221C"/>
    <w:rsid w:val="00D9225D"/>
    <w:rsid w:val="00D933A2"/>
    <w:rsid w:val="00D9375A"/>
    <w:rsid w:val="00D937BA"/>
    <w:rsid w:val="00D94540"/>
    <w:rsid w:val="00D946AE"/>
    <w:rsid w:val="00D95C28"/>
    <w:rsid w:val="00D96194"/>
    <w:rsid w:val="00DA017C"/>
    <w:rsid w:val="00DA0749"/>
    <w:rsid w:val="00DA0ECE"/>
    <w:rsid w:val="00DA177A"/>
    <w:rsid w:val="00DA1D0E"/>
    <w:rsid w:val="00DA24D2"/>
    <w:rsid w:val="00DA2B67"/>
    <w:rsid w:val="00DA37C0"/>
    <w:rsid w:val="00DA4531"/>
    <w:rsid w:val="00DA4E2F"/>
    <w:rsid w:val="00DA628A"/>
    <w:rsid w:val="00DA62E3"/>
    <w:rsid w:val="00DA7471"/>
    <w:rsid w:val="00DAD4D3"/>
    <w:rsid w:val="00DB0601"/>
    <w:rsid w:val="00DB07BB"/>
    <w:rsid w:val="00DB2AFB"/>
    <w:rsid w:val="00DB2D66"/>
    <w:rsid w:val="00DB35EE"/>
    <w:rsid w:val="00DB3DF7"/>
    <w:rsid w:val="00DB3FCA"/>
    <w:rsid w:val="00DB45AE"/>
    <w:rsid w:val="00DB4F0B"/>
    <w:rsid w:val="00DB5689"/>
    <w:rsid w:val="00DB6912"/>
    <w:rsid w:val="00DB6E09"/>
    <w:rsid w:val="00DC0EFA"/>
    <w:rsid w:val="00DC28B0"/>
    <w:rsid w:val="00DC405A"/>
    <w:rsid w:val="00DC455C"/>
    <w:rsid w:val="00DC4AC5"/>
    <w:rsid w:val="00DC62E2"/>
    <w:rsid w:val="00DC6796"/>
    <w:rsid w:val="00DC7711"/>
    <w:rsid w:val="00DC7ACB"/>
    <w:rsid w:val="00DC7EF4"/>
    <w:rsid w:val="00DD0D74"/>
    <w:rsid w:val="00DD1422"/>
    <w:rsid w:val="00DD1C15"/>
    <w:rsid w:val="00DD1C95"/>
    <w:rsid w:val="00DD1FD3"/>
    <w:rsid w:val="00DD265B"/>
    <w:rsid w:val="00DD26F6"/>
    <w:rsid w:val="00DD4485"/>
    <w:rsid w:val="00DD585D"/>
    <w:rsid w:val="00DD6705"/>
    <w:rsid w:val="00DD6F64"/>
    <w:rsid w:val="00DD70A4"/>
    <w:rsid w:val="00DD73B2"/>
    <w:rsid w:val="00DD79A4"/>
    <w:rsid w:val="00DD7B19"/>
    <w:rsid w:val="00DE01FC"/>
    <w:rsid w:val="00DE3432"/>
    <w:rsid w:val="00DE3C40"/>
    <w:rsid w:val="00DE568B"/>
    <w:rsid w:val="00DE56F7"/>
    <w:rsid w:val="00DE6DCA"/>
    <w:rsid w:val="00DE7D51"/>
    <w:rsid w:val="00DF014B"/>
    <w:rsid w:val="00DF06EB"/>
    <w:rsid w:val="00DF0EA2"/>
    <w:rsid w:val="00DF13BB"/>
    <w:rsid w:val="00DF17E0"/>
    <w:rsid w:val="00DF279C"/>
    <w:rsid w:val="00DF2BAC"/>
    <w:rsid w:val="00DF35E4"/>
    <w:rsid w:val="00DF41B9"/>
    <w:rsid w:val="00DF450C"/>
    <w:rsid w:val="00DF4FD2"/>
    <w:rsid w:val="00DF685A"/>
    <w:rsid w:val="00DF7938"/>
    <w:rsid w:val="00E00851"/>
    <w:rsid w:val="00E028D2"/>
    <w:rsid w:val="00E03149"/>
    <w:rsid w:val="00E03553"/>
    <w:rsid w:val="00E03A6D"/>
    <w:rsid w:val="00E0421B"/>
    <w:rsid w:val="00E0461E"/>
    <w:rsid w:val="00E04A38"/>
    <w:rsid w:val="00E04AEA"/>
    <w:rsid w:val="00E058AC"/>
    <w:rsid w:val="00E05CA3"/>
    <w:rsid w:val="00E0621F"/>
    <w:rsid w:val="00E0640F"/>
    <w:rsid w:val="00E06883"/>
    <w:rsid w:val="00E076DD"/>
    <w:rsid w:val="00E10AF0"/>
    <w:rsid w:val="00E112D6"/>
    <w:rsid w:val="00E11629"/>
    <w:rsid w:val="00E1208B"/>
    <w:rsid w:val="00E120D6"/>
    <w:rsid w:val="00E1238E"/>
    <w:rsid w:val="00E146C5"/>
    <w:rsid w:val="00E14F9B"/>
    <w:rsid w:val="00E15B86"/>
    <w:rsid w:val="00E168BE"/>
    <w:rsid w:val="00E1714E"/>
    <w:rsid w:val="00E213E2"/>
    <w:rsid w:val="00E21624"/>
    <w:rsid w:val="00E22180"/>
    <w:rsid w:val="00E22716"/>
    <w:rsid w:val="00E231C1"/>
    <w:rsid w:val="00E23A32"/>
    <w:rsid w:val="00E2416D"/>
    <w:rsid w:val="00E241EF"/>
    <w:rsid w:val="00E24942"/>
    <w:rsid w:val="00E2565C"/>
    <w:rsid w:val="00E25CF1"/>
    <w:rsid w:val="00E27089"/>
    <w:rsid w:val="00E300DC"/>
    <w:rsid w:val="00E31B4C"/>
    <w:rsid w:val="00E31C42"/>
    <w:rsid w:val="00E3223A"/>
    <w:rsid w:val="00E3329E"/>
    <w:rsid w:val="00E339C7"/>
    <w:rsid w:val="00E34AF3"/>
    <w:rsid w:val="00E3515E"/>
    <w:rsid w:val="00E3569B"/>
    <w:rsid w:val="00E35A2D"/>
    <w:rsid w:val="00E35CA1"/>
    <w:rsid w:val="00E36914"/>
    <w:rsid w:val="00E402AD"/>
    <w:rsid w:val="00E420B1"/>
    <w:rsid w:val="00E420B5"/>
    <w:rsid w:val="00E42372"/>
    <w:rsid w:val="00E42D54"/>
    <w:rsid w:val="00E434C6"/>
    <w:rsid w:val="00E43DBB"/>
    <w:rsid w:val="00E44FBF"/>
    <w:rsid w:val="00E454F0"/>
    <w:rsid w:val="00E455C4"/>
    <w:rsid w:val="00E45966"/>
    <w:rsid w:val="00E46378"/>
    <w:rsid w:val="00E46E18"/>
    <w:rsid w:val="00E5197F"/>
    <w:rsid w:val="00E51E35"/>
    <w:rsid w:val="00E54408"/>
    <w:rsid w:val="00E55A22"/>
    <w:rsid w:val="00E56F71"/>
    <w:rsid w:val="00E57228"/>
    <w:rsid w:val="00E610A5"/>
    <w:rsid w:val="00E621F8"/>
    <w:rsid w:val="00E63F1D"/>
    <w:rsid w:val="00E64528"/>
    <w:rsid w:val="00E646C3"/>
    <w:rsid w:val="00E64FF4"/>
    <w:rsid w:val="00E6588D"/>
    <w:rsid w:val="00E65FA1"/>
    <w:rsid w:val="00E665A9"/>
    <w:rsid w:val="00E66B83"/>
    <w:rsid w:val="00E66BE2"/>
    <w:rsid w:val="00E67326"/>
    <w:rsid w:val="00E67A47"/>
    <w:rsid w:val="00E67C32"/>
    <w:rsid w:val="00E735CE"/>
    <w:rsid w:val="00E73B13"/>
    <w:rsid w:val="00E73C78"/>
    <w:rsid w:val="00E74274"/>
    <w:rsid w:val="00E7595F"/>
    <w:rsid w:val="00E75DD2"/>
    <w:rsid w:val="00E762D1"/>
    <w:rsid w:val="00E76CEC"/>
    <w:rsid w:val="00E82581"/>
    <w:rsid w:val="00E83082"/>
    <w:rsid w:val="00E8722C"/>
    <w:rsid w:val="00E87A9A"/>
    <w:rsid w:val="00E87C61"/>
    <w:rsid w:val="00E91510"/>
    <w:rsid w:val="00E9158A"/>
    <w:rsid w:val="00E91DF9"/>
    <w:rsid w:val="00E91EFD"/>
    <w:rsid w:val="00E92143"/>
    <w:rsid w:val="00E9368A"/>
    <w:rsid w:val="00E93BD4"/>
    <w:rsid w:val="00E94DEB"/>
    <w:rsid w:val="00E95577"/>
    <w:rsid w:val="00EA1655"/>
    <w:rsid w:val="00EA28A7"/>
    <w:rsid w:val="00EA56EA"/>
    <w:rsid w:val="00EA573C"/>
    <w:rsid w:val="00EA59CB"/>
    <w:rsid w:val="00EA5C0D"/>
    <w:rsid w:val="00EA62F8"/>
    <w:rsid w:val="00EA6F9C"/>
    <w:rsid w:val="00EA7B2C"/>
    <w:rsid w:val="00EB3A76"/>
    <w:rsid w:val="00EB3F3A"/>
    <w:rsid w:val="00EB420E"/>
    <w:rsid w:val="00EB5218"/>
    <w:rsid w:val="00EB5F18"/>
    <w:rsid w:val="00EB6EBA"/>
    <w:rsid w:val="00EB7C4B"/>
    <w:rsid w:val="00EB7E20"/>
    <w:rsid w:val="00EB7E61"/>
    <w:rsid w:val="00EC0713"/>
    <w:rsid w:val="00EC0918"/>
    <w:rsid w:val="00EC0C4E"/>
    <w:rsid w:val="00EC227B"/>
    <w:rsid w:val="00EC238A"/>
    <w:rsid w:val="00EC2471"/>
    <w:rsid w:val="00EC281C"/>
    <w:rsid w:val="00EC294E"/>
    <w:rsid w:val="00EC2B22"/>
    <w:rsid w:val="00EC2DF7"/>
    <w:rsid w:val="00EC3463"/>
    <w:rsid w:val="00EC3D36"/>
    <w:rsid w:val="00EC5660"/>
    <w:rsid w:val="00EC573C"/>
    <w:rsid w:val="00EC7F15"/>
    <w:rsid w:val="00ED0224"/>
    <w:rsid w:val="00ED0D83"/>
    <w:rsid w:val="00ED2560"/>
    <w:rsid w:val="00ED397B"/>
    <w:rsid w:val="00ED3B33"/>
    <w:rsid w:val="00ED4300"/>
    <w:rsid w:val="00ED4E44"/>
    <w:rsid w:val="00ED4F33"/>
    <w:rsid w:val="00ED631D"/>
    <w:rsid w:val="00ED6906"/>
    <w:rsid w:val="00ED6C37"/>
    <w:rsid w:val="00EE0A86"/>
    <w:rsid w:val="00EE29A2"/>
    <w:rsid w:val="00EE2C7E"/>
    <w:rsid w:val="00EE4B86"/>
    <w:rsid w:val="00EE5167"/>
    <w:rsid w:val="00EE53B6"/>
    <w:rsid w:val="00EE59BD"/>
    <w:rsid w:val="00EE5C75"/>
    <w:rsid w:val="00EE7C21"/>
    <w:rsid w:val="00EF171E"/>
    <w:rsid w:val="00EF1C79"/>
    <w:rsid w:val="00EF265D"/>
    <w:rsid w:val="00EF2C8F"/>
    <w:rsid w:val="00EF4369"/>
    <w:rsid w:val="00EF493B"/>
    <w:rsid w:val="00EF64E8"/>
    <w:rsid w:val="00EF7056"/>
    <w:rsid w:val="00EF7EEB"/>
    <w:rsid w:val="00F0066B"/>
    <w:rsid w:val="00F00735"/>
    <w:rsid w:val="00F00744"/>
    <w:rsid w:val="00F012E5"/>
    <w:rsid w:val="00F01A88"/>
    <w:rsid w:val="00F03873"/>
    <w:rsid w:val="00F039C9"/>
    <w:rsid w:val="00F05551"/>
    <w:rsid w:val="00F058EE"/>
    <w:rsid w:val="00F058F0"/>
    <w:rsid w:val="00F06380"/>
    <w:rsid w:val="00F06DEB"/>
    <w:rsid w:val="00F074A2"/>
    <w:rsid w:val="00F117FA"/>
    <w:rsid w:val="00F11DE2"/>
    <w:rsid w:val="00F13B5C"/>
    <w:rsid w:val="00F148BF"/>
    <w:rsid w:val="00F14ACF"/>
    <w:rsid w:val="00F14D4D"/>
    <w:rsid w:val="00F165C4"/>
    <w:rsid w:val="00F17808"/>
    <w:rsid w:val="00F17BD2"/>
    <w:rsid w:val="00F20D89"/>
    <w:rsid w:val="00F20DAC"/>
    <w:rsid w:val="00F210BB"/>
    <w:rsid w:val="00F231C8"/>
    <w:rsid w:val="00F24C7A"/>
    <w:rsid w:val="00F24E40"/>
    <w:rsid w:val="00F25AA1"/>
    <w:rsid w:val="00F26483"/>
    <w:rsid w:val="00F2677C"/>
    <w:rsid w:val="00F26886"/>
    <w:rsid w:val="00F27F17"/>
    <w:rsid w:val="00F30762"/>
    <w:rsid w:val="00F3153C"/>
    <w:rsid w:val="00F3193D"/>
    <w:rsid w:val="00F32CCD"/>
    <w:rsid w:val="00F330FD"/>
    <w:rsid w:val="00F3430B"/>
    <w:rsid w:val="00F36943"/>
    <w:rsid w:val="00F3698C"/>
    <w:rsid w:val="00F36C75"/>
    <w:rsid w:val="00F372D8"/>
    <w:rsid w:val="00F40DFE"/>
    <w:rsid w:val="00F42824"/>
    <w:rsid w:val="00F43277"/>
    <w:rsid w:val="00F43294"/>
    <w:rsid w:val="00F43B51"/>
    <w:rsid w:val="00F44195"/>
    <w:rsid w:val="00F44556"/>
    <w:rsid w:val="00F45A5A"/>
    <w:rsid w:val="00F45DAF"/>
    <w:rsid w:val="00F46100"/>
    <w:rsid w:val="00F46682"/>
    <w:rsid w:val="00F47453"/>
    <w:rsid w:val="00F47B9F"/>
    <w:rsid w:val="00F5080B"/>
    <w:rsid w:val="00F543ED"/>
    <w:rsid w:val="00F547BD"/>
    <w:rsid w:val="00F5583E"/>
    <w:rsid w:val="00F55A44"/>
    <w:rsid w:val="00F55D73"/>
    <w:rsid w:val="00F560BC"/>
    <w:rsid w:val="00F561C9"/>
    <w:rsid w:val="00F56D19"/>
    <w:rsid w:val="00F57485"/>
    <w:rsid w:val="00F579B3"/>
    <w:rsid w:val="00F57AED"/>
    <w:rsid w:val="00F603E7"/>
    <w:rsid w:val="00F62DDD"/>
    <w:rsid w:val="00F642C8"/>
    <w:rsid w:val="00F64827"/>
    <w:rsid w:val="00F6611F"/>
    <w:rsid w:val="00F676CD"/>
    <w:rsid w:val="00F677DD"/>
    <w:rsid w:val="00F702E4"/>
    <w:rsid w:val="00F709B9"/>
    <w:rsid w:val="00F71680"/>
    <w:rsid w:val="00F720E2"/>
    <w:rsid w:val="00F73EE6"/>
    <w:rsid w:val="00F74410"/>
    <w:rsid w:val="00F750B1"/>
    <w:rsid w:val="00F75C33"/>
    <w:rsid w:val="00F75C49"/>
    <w:rsid w:val="00F76CCE"/>
    <w:rsid w:val="00F76F5F"/>
    <w:rsid w:val="00F778CE"/>
    <w:rsid w:val="00F77BB8"/>
    <w:rsid w:val="00F80B23"/>
    <w:rsid w:val="00F80F30"/>
    <w:rsid w:val="00F81CA2"/>
    <w:rsid w:val="00F8210D"/>
    <w:rsid w:val="00F82751"/>
    <w:rsid w:val="00F82F35"/>
    <w:rsid w:val="00F833AA"/>
    <w:rsid w:val="00F83BCD"/>
    <w:rsid w:val="00F8545C"/>
    <w:rsid w:val="00F8676A"/>
    <w:rsid w:val="00F86C1B"/>
    <w:rsid w:val="00F874C1"/>
    <w:rsid w:val="00F87686"/>
    <w:rsid w:val="00F90996"/>
    <w:rsid w:val="00F91A4A"/>
    <w:rsid w:val="00F9307C"/>
    <w:rsid w:val="00F93B79"/>
    <w:rsid w:val="00F9411C"/>
    <w:rsid w:val="00F959B8"/>
    <w:rsid w:val="00F95A0F"/>
    <w:rsid w:val="00F95C51"/>
    <w:rsid w:val="00F97232"/>
    <w:rsid w:val="00FA1222"/>
    <w:rsid w:val="00FA1FE9"/>
    <w:rsid w:val="00FA2529"/>
    <w:rsid w:val="00FA32A6"/>
    <w:rsid w:val="00FA3B08"/>
    <w:rsid w:val="00FA4F37"/>
    <w:rsid w:val="00FA530F"/>
    <w:rsid w:val="00FA58BF"/>
    <w:rsid w:val="00FA60E3"/>
    <w:rsid w:val="00FA6155"/>
    <w:rsid w:val="00FA7E02"/>
    <w:rsid w:val="00FB027F"/>
    <w:rsid w:val="00FB028C"/>
    <w:rsid w:val="00FB0D04"/>
    <w:rsid w:val="00FB0F50"/>
    <w:rsid w:val="00FB1A16"/>
    <w:rsid w:val="00FB3DB8"/>
    <w:rsid w:val="00FB4F7E"/>
    <w:rsid w:val="00FB5062"/>
    <w:rsid w:val="00FB512C"/>
    <w:rsid w:val="00FB522D"/>
    <w:rsid w:val="00FB5243"/>
    <w:rsid w:val="00FB53DC"/>
    <w:rsid w:val="00FB5601"/>
    <w:rsid w:val="00FB576B"/>
    <w:rsid w:val="00FB583D"/>
    <w:rsid w:val="00FB79CE"/>
    <w:rsid w:val="00FC0398"/>
    <w:rsid w:val="00FC07C6"/>
    <w:rsid w:val="00FC2492"/>
    <w:rsid w:val="00FC274D"/>
    <w:rsid w:val="00FC29EC"/>
    <w:rsid w:val="00FC2D35"/>
    <w:rsid w:val="00FC31A3"/>
    <w:rsid w:val="00FC376F"/>
    <w:rsid w:val="00FC3C90"/>
    <w:rsid w:val="00FC415A"/>
    <w:rsid w:val="00FC471C"/>
    <w:rsid w:val="00FC4CC4"/>
    <w:rsid w:val="00FC5080"/>
    <w:rsid w:val="00FC7CBC"/>
    <w:rsid w:val="00FC7CE5"/>
    <w:rsid w:val="00FC7F03"/>
    <w:rsid w:val="00FD174F"/>
    <w:rsid w:val="00FD18F2"/>
    <w:rsid w:val="00FD2544"/>
    <w:rsid w:val="00FD3E73"/>
    <w:rsid w:val="00FD6FAA"/>
    <w:rsid w:val="00FD7677"/>
    <w:rsid w:val="00FD7E2E"/>
    <w:rsid w:val="00FE0177"/>
    <w:rsid w:val="00FE159E"/>
    <w:rsid w:val="00FE31D3"/>
    <w:rsid w:val="00FE41B6"/>
    <w:rsid w:val="00FE4F91"/>
    <w:rsid w:val="00FE5469"/>
    <w:rsid w:val="00FE54A9"/>
    <w:rsid w:val="00FE5DB3"/>
    <w:rsid w:val="00FE6EEA"/>
    <w:rsid w:val="00FE72EE"/>
    <w:rsid w:val="00FE7823"/>
    <w:rsid w:val="00FE7D7C"/>
    <w:rsid w:val="00FF0030"/>
    <w:rsid w:val="00FF108D"/>
    <w:rsid w:val="00FF1C63"/>
    <w:rsid w:val="00FF331E"/>
    <w:rsid w:val="00FF3352"/>
    <w:rsid w:val="00FF4837"/>
    <w:rsid w:val="00FF4B4D"/>
    <w:rsid w:val="00FF4C11"/>
    <w:rsid w:val="00FF4D28"/>
    <w:rsid w:val="00FF63DF"/>
    <w:rsid w:val="00FF6862"/>
    <w:rsid w:val="00FF6F66"/>
    <w:rsid w:val="00FF738A"/>
    <w:rsid w:val="00FF773D"/>
    <w:rsid w:val="01073045"/>
    <w:rsid w:val="0137B9C9"/>
    <w:rsid w:val="014A2EF6"/>
    <w:rsid w:val="017660BC"/>
    <w:rsid w:val="01E22243"/>
    <w:rsid w:val="022C4730"/>
    <w:rsid w:val="031A63FA"/>
    <w:rsid w:val="0332DB97"/>
    <w:rsid w:val="03C47C43"/>
    <w:rsid w:val="04471828"/>
    <w:rsid w:val="0483E49C"/>
    <w:rsid w:val="04DD635C"/>
    <w:rsid w:val="05095FB6"/>
    <w:rsid w:val="05970747"/>
    <w:rsid w:val="059C738C"/>
    <w:rsid w:val="05EFD12A"/>
    <w:rsid w:val="06068CA0"/>
    <w:rsid w:val="06650B0F"/>
    <w:rsid w:val="06B982A7"/>
    <w:rsid w:val="06F10510"/>
    <w:rsid w:val="070F3F35"/>
    <w:rsid w:val="07629DE0"/>
    <w:rsid w:val="07858D24"/>
    <w:rsid w:val="078F4017"/>
    <w:rsid w:val="07AA4A87"/>
    <w:rsid w:val="0827D81B"/>
    <w:rsid w:val="08583A34"/>
    <w:rsid w:val="08622436"/>
    <w:rsid w:val="08E3B316"/>
    <w:rsid w:val="093FB58A"/>
    <w:rsid w:val="094C53D8"/>
    <w:rsid w:val="09AF8DA1"/>
    <w:rsid w:val="09BFADB9"/>
    <w:rsid w:val="09FB87E1"/>
    <w:rsid w:val="0A1412F2"/>
    <w:rsid w:val="0A184EA8"/>
    <w:rsid w:val="0A574CFD"/>
    <w:rsid w:val="0A94D816"/>
    <w:rsid w:val="0B170827"/>
    <w:rsid w:val="0B239E64"/>
    <w:rsid w:val="0B494E32"/>
    <w:rsid w:val="0B8210F9"/>
    <w:rsid w:val="0B975842"/>
    <w:rsid w:val="0BCCEF40"/>
    <w:rsid w:val="0C14F161"/>
    <w:rsid w:val="0C38A0C3"/>
    <w:rsid w:val="0C62EA90"/>
    <w:rsid w:val="0C6608EE"/>
    <w:rsid w:val="0C82DACD"/>
    <w:rsid w:val="0C99ED50"/>
    <w:rsid w:val="0CCA488F"/>
    <w:rsid w:val="0D4CC6A5"/>
    <w:rsid w:val="0D8FF83C"/>
    <w:rsid w:val="0DAF18C0"/>
    <w:rsid w:val="0DCB7C75"/>
    <w:rsid w:val="0DF4CEA8"/>
    <w:rsid w:val="0E2E1FE6"/>
    <w:rsid w:val="0EF3E938"/>
    <w:rsid w:val="0F0100C2"/>
    <w:rsid w:val="0F0420C7"/>
    <w:rsid w:val="0F48F544"/>
    <w:rsid w:val="0FD719B8"/>
    <w:rsid w:val="100883F0"/>
    <w:rsid w:val="102C0B36"/>
    <w:rsid w:val="10804FC2"/>
    <w:rsid w:val="108699FD"/>
    <w:rsid w:val="118AF262"/>
    <w:rsid w:val="118D0746"/>
    <w:rsid w:val="120AF812"/>
    <w:rsid w:val="124E89DC"/>
    <w:rsid w:val="12658CF8"/>
    <w:rsid w:val="13311FDD"/>
    <w:rsid w:val="1379E5C8"/>
    <w:rsid w:val="13D5E2C8"/>
    <w:rsid w:val="13E61163"/>
    <w:rsid w:val="13E6D1F3"/>
    <w:rsid w:val="14135AFD"/>
    <w:rsid w:val="145925CE"/>
    <w:rsid w:val="149A0866"/>
    <w:rsid w:val="14CA80AA"/>
    <w:rsid w:val="15037498"/>
    <w:rsid w:val="153F46A7"/>
    <w:rsid w:val="155937BD"/>
    <w:rsid w:val="160CE252"/>
    <w:rsid w:val="1638413F"/>
    <w:rsid w:val="164F3347"/>
    <w:rsid w:val="16BB7087"/>
    <w:rsid w:val="1709D1B1"/>
    <w:rsid w:val="17130098"/>
    <w:rsid w:val="17FC27C4"/>
    <w:rsid w:val="181CB56A"/>
    <w:rsid w:val="1824B3C0"/>
    <w:rsid w:val="18718E76"/>
    <w:rsid w:val="19185740"/>
    <w:rsid w:val="192EF44C"/>
    <w:rsid w:val="19C6BD5A"/>
    <w:rsid w:val="19E03748"/>
    <w:rsid w:val="1A11F00D"/>
    <w:rsid w:val="1A458469"/>
    <w:rsid w:val="1A649580"/>
    <w:rsid w:val="1AA391F1"/>
    <w:rsid w:val="1B3BD712"/>
    <w:rsid w:val="1B50EF0F"/>
    <w:rsid w:val="1B6A2447"/>
    <w:rsid w:val="1BA4ED79"/>
    <w:rsid w:val="1BC69A4A"/>
    <w:rsid w:val="1C03D39F"/>
    <w:rsid w:val="1CB0FC27"/>
    <w:rsid w:val="1D82B4D1"/>
    <w:rsid w:val="1DC167FC"/>
    <w:rsid w:val="1DDA6E7F"/>
    <w:rsid w:val="1DF3D22A"/>
    <w:rsid w:val="1E61FF94"/>
    <w:rsid w:val="1E7ACCE7"/>
    <w:rsid w:val="1E871B23"/>
    <w:rsid w:val="1EAD3D69"/>
    <w:rsid w:val="1F3FAC6F"/>
    <w:rsid w:val="1F470467"/>
    <w:rsid w:val="201331F3"/>
    <w:rsid w:val="20490DCA"/>
    <w:rsid w:val="2052671F"/>
    <w:rsid w:val="2085FF52"/>
    <w:rsid w:val="20CC7A7B"/>
    <w:rsid w:val="20E94B53"/>
    <w:rsid w:val="20F137DE"/>
    <w:rsid w:val="21085C6A"/>
    <w:rsid w:val="215A357C"/>
    <w:rsid w:val="21A0B489"/>
    <w:rsid w:val="21AA70A2"/>
    <w:rsid w:val="21D3A354"/>
    <w:rsid w:val="2231CD15"/>
    <w:rsid w:val="2251DA6E"/>
    <w:rsid w:val="22D9972D"/>
    <w:rsid w:val="22DC6A5E"/>
    <w:rsid w:val="238345B2"/>
    <w:rsid w:val="23CFFAFC"/>
    <w:rsid w:val="2510A6DE"/>
    <w:rsid w:val="25FAEE11"/>
    <w:rsid w:val="268BCC7C"/>
    <w:rsid w:val="26C2E9BE"/>
    <w:rsid w:val="2816471A"/>
    <w:rsid w:val="28B70EF0"/>
    <w:rsid w:val="29A9F292"/>
    <w:rsid w:val="29B0B35B"/>
    <w:rsid w:val="29B4AA8D"/>
    <w:rsid w:val="2A1907D5"/>
    <w:rsid w:val="2A6B8A4C"/>
    <w:rsid w:val="2AEA1E05"/>
    <w:rsid w:val="2B38D27F"/>
    <w:rsid w:val="2B7E5A28"/>
    <w:rsid w:val="2B99AC99"/>
    <w:rsid w:val="2BC22227"/>
    <w:rsid w:val="2CBD4864"/>
    <w:rsid w:val="2D8FC358"/>
    <w:rsid w:val="2E1E1E41"/>
    <w:rsid w:val="2E4C57AA"/>
    <w:rsid w:val="2F66CC64"/>
    <w:rsid w:val="2F909BD9"/>
    <w:rsid w:val="2FEB8B3A"/>
    <w:rsid w:val="3004ECF0"/>
    <w:rsid w:val="3009B3EC"/>
    <w:rsid w:val="3030239A"/>
    <w:rsid w:val="30353BF1"/>
    <w:rsid w:val="304ADFB6"/>
    <w:rsid w:val="30777C65"/>
    <w:rsid w:val="307E58D6"/>
    <w:rsid w:val="307F51A0"/>
    <w:rsid w:val="30854989"/>
    <w:rsid w:val="30BC3E96"/>
    <w:rsid w:val="30D41B5D"/>
    <w:rsid w:val="3147B852"/>
    <w:rsid w:val="31A8B8CE"/>
    <w:rsid w:val="31D79E3C"/>
    <w:rsid w:val="31F6BDE5"/>
    <w:rsid w:val="31FFC84D"/>
    <w:rsid w:val="320EC1EA"/>
    <w:rsid w:val="322ADEA4"/>
    <w:rsid w:val="3249BCCF"/>
    <w:rsid w:val="338D8505"/>
    <w:rsid w:val="33A8A7B7"/>
    <w:rsid w:val="33DFC8CA"/>
    <w:rsid w:val="33ECF9DC"/>
    <w:rsid w:val="341164BD"/>
    <w:rsid w:val="341273B4"/>
    <w:rsid w:val="34222C8D"/>
    <w:rsid w:val="34469DCC"/>
    <w:rsid w:val="345B6E1E"/>
    <w:rsid w:val="34603215"/>
    <w:rsid w:val="346A3EEC"/>
    <w:rsid w:val="34F8B4E9"/>
    <w:rsid w:val="35037A26"/>
    <w:rsid w:val="350D28B9"/>
    <w:rsid w:val="35237CC4"/>
    <w:rsid w:val="3579C055"/>
    <w:rsid w:val="35F24F83"/>
    <w:rsid w:val="3644AA7D"/>
    <w:rsid w:val="368372AC"/>
    <w:rsid w:val="369D6892"/>
    <w:rsid w:val="36BD177E"/>
    <w:rsid w:val="36EBA897"/>
    <w:rsid w:val="39BB136E"/>
    <w:rsid w:val="3A1A1CCB"/>
    <w:rsid w:val="3A3C45DF"/>
    <w:rsid w:val="3A5E248C"/>
    <w:rsid w:val="3A64E555"/>
    <w:rsid w:val="3A9C0F43"/>
    <w:rsid w:val="3AA4D3F7"/>
    <w:rsid w:val="3B3A240A"/>
    <w:rsid w:val="3B90A964"/>
    <w:rsid w:val="3C09FB6E"/>
    <w:rsid w:val="3C4D9B1F"/>
    <w:rsid w:val="3CB4CE70"/>
    <w:rsid w:val="3CD2DF2E"/>
    <w:rsid w:val="3D6613FF"/>
    <w:rsid w:val="3D73496A"/>
    <w:rsid w:val="3DDE899D"/>
    <w:rsid w:val="3E4222EE"/>
    <w:rsid w:val="3E6FFCAE"/>
    <w:rsid w:val="3EAADF24"/>
    <w:rsid w:val="3EF1245B"/>
    <w:rsid w:val="3F5837F1"/>
    <w:rsid w:val="404E79F5"/>
    <w:rsid w:val="40CB7BB9"/>
    <w:rsid w:val="41769482"/>
    <w:rsid w:val="417835D2"/>
    <w:rsid w:val="4228C51D"/>
    <w:rsid w:val="42439224"/>
    <w:rsid w:val="4262B2E0"/>
    <w:rsid w:val="4272E64B"/>
    <w:rsid w:val="42BBB84B"/>
    <w:rsid w:val="42CE9CE4"/>
    <w:rsid w:val="42F3ADDB"/>
    <w:rsid w:val="4354DF5F"/>
    <w:rsid w:val="4373783C"/>
    <w:rsid w:val="43C3D67E"/>
    <w:rsid w:val="44F5B80F"/>
    <w:rsid w:val="44FC7A7F"/>
    <w:rsid w:val="4518E87D"/>
    <w:rsid w:val="452650D3"/>
    <w:rsid w:val="458CAB26"/>
    <w:rsid w:val="45BA83C1"/>
    <w:rsid w:val="45E41674"/>
    <w:rsid w:val="46122640"/>
    <w:rsid w:val="46314D3F"/>
    <w:rsid w:val="469C3165"/>
    <w:rsid w:val="46B2F98F"/>
    <w:rsid w:val="46B93207"/>
    <w:rsid w:val="46F2834D"/>
    <w:rsid w:val="474D85C0"/>
    <w:rsid w:val="47968ECD"/>
    <w:rsid w:val="4819E83E"/>
    <w:rsid w:val="48B77AE0"/>
    <w:rsid w:val="48CECA5D"/>
    <w:rsid w:val="48DD7445"/>
    <w:rsid w:val="48F40839"/>
    <w:rsid w:val="48FD276C"/>
    <w:rsid w:val="49783A5B"/>
    <w:rsid w:val="49A21F77"/>
    <w:rsid w:val="49D34DD7"/>
    <w:rsid w:val="4A33D702"/>
    <w:rsid w:val="4A5EB057"/>
    <w:rsid w:val="4A863F8A"/>
    <w:rsid w:val="4A94691B"/>
    <w:rsid w:val="4ABB1467"/>
    <w:rsid w:val="4ACC9300"/>
    <w:rsid w:val="4AD826EA"/>
    <w:rsid w:val="4AE59763"/>
    <w:rsid w:val="4B7145C7"/>
    <w:rsid w:val="4B7D66DA"/>
    <w:rsid w:val="4B959257"/>
    <w:rsid w:val="4BD55E47"/>
    <w:rsid w:val="4BFE3C40"/>
    <w:rsid w:val="4C09BC6F"/>
    <w:rsid w:val="4C313B76"/>
    <w:rsid w:val="4C7FA257"/>
    <w:rsid w:val="4C90B3D2"/>
    <w:rsid w:val="4D0B6F1A"/>
    <w:rsid w:val="4D6B77C4"/>
    <w:rsid w:val="4D7505EF"/>
    <w:rsid w:val="4E35B47E"/>
    <w:rsid w:val="4E3C8F3F"/>
    <w:rsid w:val="4E3F1DF8"/>
    <w:rsid w:val="4E995DDC"/>
    <w:rsid w:val="4EDC2DB1"/>
    <w:rsid w:val="4F35B45F"/>
    <w:rsid w:val="4F5F887F"/>
    <w:rsid w:val="4FC359B9"/>
    <w:rsid w:val="4FEAB635"/>
    <w:rsid w:val="4FFF095F"/>
    <w:rsid w:val="5009C74C"/>
    <w:rsid w:val="50555842"/>
    <w:rsid w:val="50694201"/>
    <w:rsid w:val="507FA498"/>
    <w:rsid w:val="507FC420"/>
    <w:rsid w:val="508A1208"/>
    <w:rsid w:val="50CB2FBF"/>
    <w:rsid w:val="50F7C8C3"/>
    <w:rsid w:val="515CC66D"/>
    <w:rsid w:val="51F3CBD5"/>
    <w:rsid w:val="535DA58B"/>
    <w:rsid w:val="546DFBCF"/>
    <w:rsid w:val="547DB7B8"/>
    <w:rsid w:val="5484ED04"/>
    <w:rsid w:val="549A65D1"/>
    <w:rsid w:val="54C8534C"/>
    <w:rsid w:val="54E986AB"/>
    <w:rsid w:val="556AE8CD"/>
    <w:rsid w:val="55B81C01"/>
    <w:rsid w:val="55D55C18"/>
    <w:rsid w:val="567908D0"/>
    <w:rsid w:val="56C52D9A"/>
    <w:rsid w:val="56EE462D"/>
    <w:rsid w:val="570EB459"/>
    <w:rsid w:val="57320E2C"/>
    <w:rsid w:val="574D72EB"/>
    <w:rsid w:val="577D6716"/>
    <w:rsid w:val="57C170CB"/>
    <w:rsid w:val="583DA442"/>
    <w:rsid w:val="58E08A4F"/>
    <w:rsid w:val="58E8FEC6"/>
    <w:rsid w:val="597F120E"/>
    <w:rsid w:val="598B42E4"/>
    <w:rsid w:val="59A78B9C"/>
    <w:rsid w:val="59D7BD66"/>
    <w:rsid w:val="5A755935"/>
    <w:rsid w:val="5A7C971D"/>
    <w:rsid w:val="5A996627"/>
    <w:rsid w:val="5A9C9961"/>
    <w:rsid w:val="5AA2655D"/>
    <w:rsid w:val="5AE6C215"/>
    <w:rsid w:val="5AEF3369"/>
    <w:rsid w:val="5B109BD5"/>
    <w:rsid w:val="5B58C82F"/>
    <w:rsid w:val="5C0C9DE6"/>
    <w:rsid w:val="5C678384"/>
    <w:rsid w:val="5C9F7914"/>
    <w:rsid w:val="5CF2121B"/>
    <w:rsid w:val="5CF6F340"/>
    <w:rsid w:val="5D5572AA"/>
    <w:rsid w:val="5DB33EA5"/>
    <w:rsid w:val="5EE39315"/>
    <w:rsid w:val="5F0DF10C"/>
    <w:rsid w:val="5F1BA682"/>
    <w:rsid w:val="5F1FFBEE"/>
    <w:rsid w:val="5F540660"/>
    <w:rsid w:val="5FF80685"/>
    <w:rsid w:val="5FFB15B8"/>
    <w:rsid w:val="61BCC914"/>
    <w:rsid w:val="620F2873"/>
    <w:rsid w:val="62F5923B"/>
    <w:rsid w:val="638EFDA6"/>
    <w:rsid w:val="63CB4B9E"/>
    <w:rsid w:val="6401230C"/>
    <w:rsid w:val="6583E143"/>
    <w:rsid w:val="65C45DDD"/>
    <w:rsid w:val="6604A83F"/>
    <w:rsid w:val="6656AF61"/>
    <w:rsid w:val="6687D7BE"/>
    <w:rsid w:val="67345A6D"/>
    <w:rsid w:val="67691C82"/>
    <w:rsid w:val="67A74B8D"/>
    <w:rsid w:val="6801845E"/>
    <w:rsid w:val="682C5EBC"/>
    <w:rsid w:val="687D9E60"/>
    <w:rsid w:val="68CA1B5C"/>
    <w:rsid w:val="68EC6597"/>
    <w:rsid w:val="6913A45C"/>
    <w:rsid w:val="697D814A"/>
    <w:rsid w:val="6A975BEA"/>
    <w:rsid w:val="6ABC5C8F"/>
    <w:rsid w:val="6B19CC7D"/>
    <w:rsid w:val="6B29D864"/>
    <w:rsid w:val="6B2D92AA"/>
    <w:rsid w:val="6B42A6B2"/>
    <w:rsid w:val="6B47C61E"/>
    <w:rsid w:val="6B6D6217"/>
    <w:rsid w:val="6B91E720"/>
    <w:rsid w:val="6CF9B547"/>
    <w:rsid w:val="6D229921"/>
    <w:rsid w:val="6D283266"/>
    <w:rsid w:val="6D958551"/>
    <w:rsid w:val="6D9E711E"/>
    <w:rsid w:val="6DF691C7"/>
    <w:rsid w:val="6E5EB59B"/>
    <w:rsid w:val="6E5F5967"/>
    <w:rsid w:val="6F67C286"/>
    <w:rsid w:val="6F741847"/>
    <w:rsid w:val="6FAB051D"/>
    <w:rsid w:val="6FC8A738"/>
    <w:rsid w:val="70AF561A"/>
    <w:rsid w:val="70B61481"/>
    <w:rsid w:val="70DDB56F"/>
    <w:rsid w:val="710F70E9"/>
    <w:rsid w:val="71623EC1"/>
    <w:rsid w:val="7188B90C"/>
    <w:rsid w:val="71A83543"/>
    <w:rsid w:val="71BEE205"/>
    <w:rsid w:val="71DB9DC7"/>
    <w:rsid w:val="71E2839B"/>
    <w:rsid w:val="71E51A57"/>
    <w:rsid w:val="7214F1A3"/>
    <w:rsid w:val="72A7A2E0"/>
    <w:rsid w:val="7339448B"/>
    <w:rsid w:val="735BB07B"/>
    <w:rsid w:val="73B17CB2"/>
    <w:rsid w:val="73B4C57F"/>
    <w:rsid w:val="742F3AC1"/>
    <w:rsid w:val="7490A6B9"/>
    <w:rsid w:val="74B9F103"/>
    <w:rsid w:val="74BC17EE"/>
    <w:rsid w:val="74D582CB"/>
    <w:rsid w:val="75176C70"/>
    <w:rsid w:val="753819D6"/>
    <w:rsid w:val="75C523F5"/>
    <w:rsid w:val="75DEA4F1"/>
    <w:rsid w:val="762275F7"/>
    <w:rsid w:val="762546E6"/>
    <w:rsid w:val="77F1D4CC"/>
    <w:rsid w:val="7804FDEF"/>
    <w:rsid w:val="78669663"/>
    <w:rsid w:val="78E9E7EF"/>
    <w:rsid w:val="790309BD"/>
    <w:rsid w:val="7939446E"/>
    <w:rsid w:val="79943C8C"/>
    <w:rsid w:val="79FE6027"/>
    <w:rsid w:val="7A6A2295"/>
    <w:rsid w:val="7A84BBAB"/>
    <w:rsid w:val="7B850FC3"/>
    <w:rsid w:val="7BBD66C4"/>
    <w:rsid w:val="7C01B17E"/>
    <w:rsid w:val="7C10F5DF"/>
    <w:rsid w:val="7C4C8D6F"/>
    <w:rsid w:val="7C6C900D"/>
    <w:rsid w:val="7C70E530"/>
    <w:rsid w:val="7C8E27A3"/>
    <w:rsid w:val="7CBC9AB5"/>
    <w:rsid w:val="7E3E2E2A"/>
    <w:rsid w:val="7E8C0ECD"/>
    <w:rsid w:val="7F7060EA"/>
    <w:rsid w:val="7FE6C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stockticker"/>
  <w:shapeDefaults>
    <o:shapedefaults v:ext="edit" spidmax="2049"/>
    <o:shapelayout v:ext="edit">
      <o:idmap v:ext="edit" data="1"/>
    </o:shapelayout>
  </w:shapeDefaults>
  <w:decimalSymbol w:val="."/>
  <w:listSeparator w:val=","/>
  <w14:docId w14:val="470D78F2"/>
  <w15:docId w15:val="{56DF28ED-6848-4295-ABF4-B89C18A41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EE8"/>
    <w:pPr>
      <w:jc w:val="both"/>
    </w:pPr>
    <w:rPr>
      <w:rFonts w:ascii="Helvetica" w:hAnsi="Helvetica"/>
      <w:sz w:val="22"/>
    </w:rPr>
  </w:style>
  <w:style w:type="paragraph" w:styleId="Heading1">
    <w:name w:val="heading 1"/>
    <w:basedOn w:val="Normal"/>
    <w:next w:val="Normal"/>
    <w:link w:val="Heading1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880"/>
      <w:outlineLvl w:val="0"/>
    </w:pPr>
    <w:rPr>
      <w:rFonts w:ascii="Arial" w:eastAsia="Times New Roman" w:hAnsi="Arial"/>
      <w:b/>
      <w:sz w:val="20"/>
    </w:rPr>
  </w:style>
  <w:style w:type="paragraph" w:styleId="Heading2">
    <w:name w:val="heading 2"/>
    <w:basedOn w:val="Normal"/>
    <w:next w:val="Normal"/>
    <w:link w:val="Heading2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Arial" w:eastAsia="Times New Roman" w:hAnsi="Arial"/>
      <w:b/>
      <w:sz w:val="28"/>
    </w:rPr>
  </w:style>
  <w:style w:type="paragraph" w:styleId="Heading3">
    <w:name w:val="heading 3"/>
    <w:basedOn w:val="Normal"/>
    <w:next w:val="Normal"/>
    <w:link w:val="Heading3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2"/>
    </w:pPr>
    <w:rPr>
      <w:rFonts w:ascii="Arial" w:eastAsia="Times New Roman" w:hAnsi="Arial"/>
      <w:b/>
      <w:sz w:val="32"/>
      <w:u w:val="single"/>
    </w:rPr>
  </w:style>
  <w:style w:type="paragraph" w:styleId="Heading4">
    <w:name w:val="heading 4"/>
    <w:basedOn w:val="Normal"/>
    <w:next w:val="Normal"/>
    <w:link w:val="Heading4Char"/>
    <w:qFormat/>
    <w:rsid w:val="00DA37C0"/>
    <w:pPr>
      <w:keepNext/>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ind w:left="2160"/>
      <w:outlineLvl w:val="3"/>
    </w:pPr>
    <w:rPr>
      <w:rFonts w:ascii="Arial" w:eastAsia="Times New Roman" w:hAnsi="Arial"/>
      <w:b/>
      <w:i/>
    </w:rPr>
  </w:style>
  <w:style w:type="paragraph" w:styleId="Heading5">
    <w:name w:val="heading 5"/>
    <w:basedOn w:val="Normal"/>
    <w:next w:val="Normal"/>
    <w:link w:val="Heading5Char"/>
    <w:qFormat/>
    <w:rsid w:val="00DA37C0"/>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eastAsia="Times New Roman" w:hAnsi="Arial"/>
      <w:b/>
    </w:rPr>
  </w:style>
  <w:style w:type="paragraph" w:styleId="Heading6">
    <w:name w:val="heading 6"/>
    <w:basedOn w:val="Normal"/>
    <w:next w:val="Normal"/>
    <w:link w:val="Heading6Char"/>
    <w:qFormat/>
    <w:rsid w:val="00DA37C0"/>
    <w:pPr>
      <w:keepNext/>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jc w:val="center"/>
      <w:outlineLvl w:val="5"/>
    </w:pPr>
    <w:rPr>
      <w:rFonts w:ascii="Arial" w:eastAsia="Times New Roman" w:hAnsi="Arial"/>
      <w:b/>
      <w:caps/>
      <w:color w:val="0000FF"/>
      <w:u w:val="single"/>
    </w:rPr>
  </w:style>
  <w:style w:type="paragraph" w:styleId="Heading7">
    <w:name w:val="heading 7"/>
    <w:basedOn w:val="Normal"/>
    <w:next w:val="Normal"/>
    <w:link w:val="Heading7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rFonts w:ascii="Arial" w:hAnsi="Arial"/>
      <w:b/>
      <w:u w:val="single"/>
    </w:rPr>
  </w:style>
  <w:style w:type="paragraph" w:styleId="Heading8">
    <w:name w:val="heading 8"/>
    <w:basedOn w:val="Normal"/>
    <w:next w:val="Normal"/>
    <w:link w:val="Heading8Char"/>
    <w:qFormat/>
    <w:rsid w:val="00DA37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7"/>
    </w:pPr>
    <w:rPr>
      <w:rFonts w:ascii="Arial" w:eastAsia="Times New Roman" w:hAnsi="Arial"/>
      <w:b/>
      <w:color w:val="0000FF"/>
    </w:rPr>
  </w:style>
  <w:style w:type="paragraph" w:styleId="Heading9">
    <w:name w:val="heading 9"/>
    <w:basedOn w:val="Normal"/>
    <w:next w:val="Normal"/>
    <w:link w:val="Heading9Char"/>
    <w:qFormat/>
    <w:rsid w:val="00DA37C0"/>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1992"/>
    <w:rPr>
      <w:rFonts w:ascii="Arial" w:eastAsia="Times New Roman" w:hAnsi="Arial"/>
      <w:b/>
    </w:rPr>
  </w:style>
  <w:style w:type="character" w:customStyle="1" w:styleId="Heading2Char">
    <w:name w:val="Heading 2 Char"/>
    <w:basedOn w:val="DefaultParagraphFont"/>
    <w:link w:val="Heading2"/>
    <w:rsid w:val="00731992"/>
    <w:rPr>
      <w:rFonts w:ascii="Arial" w:eastAsia="Times New Roman" w:hAnsi="Arial"/>
      <w:b/>
      <w:sz w:val="28"/>
    </w:rPr>
  </w:style>
  <w:style w:type="character" w:customStyle="1" w:styleId="Heading3Char">
    <w:name w:val="Heading 3 Char"/>
    <w:basedOn w:val="DefaultParagraphFont"/>
    <w:link w:val="Heading3"/>
    <w:rsid w:val="00731992"/>
    <w:rPr>
      <w:rFonts w:ascii="Arial" w:eastAsia="Times New Roman" w:hAnsi="Arial"/>
      <w:b/>
      <w:sz w:val="32"/>
      <w:u w:val="single"/>
    </w:rPr>
  </w:style>
  <w:style w:type="character" w:customStyle="1" w:styleId="Heading4Char">
    <w:name w:val="Heading 4 Char"/>
    <w:basedOn w:val="DefaultParagraphFont"/>
    <w:link w:val="Heading4"/>
    <w:rsid w:val="00731992"/>
    <w:rPr>
      <w:rFonts w:ascii="Arial" w:eastAsia="Times New Roman" w:hAnsi="Arial"/>
      <w:b/>
      <w:i/>
      <w:sz w:val="22"/>
    </w:rPr>
  </w:style>
  <w:style w:type="character" w:customStyle="1" w:styleId="Heading5Char">
    <w:name w:val="Heading 5 Char"/>
    <w:basedOn w:val="DefaultParagraphFont"/>
    <w:link w:val="Heading5"/>
    <w:rsid w:val="00731992"/>
    <w:rPr>
      <w:rFonts w:ascii="Arial" w:eastAsia="Times New Roman" w:hAnsi="Arial"/>
      <w:b/>
      <w:sz w:val="22"/>
    </w:rPr>
  </w:style>
  <w:style w:type="character" w:customStyle="1" w:styleId="Heading6Char">
    <w:name w:val="Heading 6 Char"/>
    <w:basedOn w:val="DefaultParagraphFont"/>
    <w:link w:val="Heading6"/>
    <w:rsid w:val="00731992"/>
    <w:rPr>
      <w:rFonts w:ascii="Arial" w:eastAsia="Times New Roman" w:hAnsi="Arial"/>
      <w:b/>
      <w:caps/>
      <w:color w:val="0000FF"/>
      <w:sz w:val="22"/>
      <w:u w:val="single"/>
    </w:rPr>
  </w:style>
  <w:style w:type="character" w:customStyle="1" w:styleId="Heading7Char">
    <w:name w:val="Heading 7 Char"/>
    <w:basedOn w:val="DefaultParagraphFont"/>
    <w:link w:val="Heading7"/>
    <w:rsid w:val="00731992"/>
    <w:rPr>
      <w:rFonts w:ascii="Arial" w:hAnsi="Arial"/>
      <w:b/>
      <w:sz w:val="22"/>
      <w:u w:val="single"/>
    </w:rPr>
  </w:style>
  <w:style w:type="character" w:customStyle="1" w:styleId="Heading8Char">
    <w:name w:val="Heading 8 Char"/>
    <w:basedOn w:val="DefaultParagraphFont"/>
    <w:link w:val="Heading8"/>
    <w:rsid w:val="00731992"/>
    <w:rPr>
      <w:rFonts w:ascii="Arial" w:eastAsia="Times New Roman" w:hAnsi="Arial"/>
      <w:b/>
      <w:color w:val="0000FF"/>
      <w:sz w:val="22"/>
    </w:rPr>
  </w:style>
  <w:style w:type="character" w:customStyle="1" w:styleId="Heading9Char">
    <w:name w:val="Heading 9 Char"/>
    <w:basedOn w:val="DefaultParagraphFont"/>
    <w:link w:val="Heading9"/>
    <w:rsid w:val="00731992"/>
    <w:rPr>
      <w:rFonts w:ascii="Helvetica" w:hAnsi="Helvetica"/>
      <w:b/>
      <w:sz w:val="22"/>
    </w:rPr>
  </w:style>
  <w:style w:type="paragraph" w:styleId="BodyTextIndent">
    <w:name w:val="Body Text Indent"/>
    <w:basedOn w:val="Normal"/>
    <w:link w:val="BodyTextIndentChar"/>
    <w:rsid w:val="00DA37C0"/>
    <w:pPr>
      <w:tabs>
        <w:tab w:val="left" w:pos="1080"/>
      </w:tabs>
      <w:ind w:left="1080" w:hanging="360"/>
    </w:pPr>
    <w:rPr>
      <w:rFonts w:ascii="Arial" w:hAnsi="Arial"/>
    </w:rPr>
  </w:style>
  <w:style w:type="character" w:customStyle="1" w:styleId="BodyTextIndentChar">
    <w:name w:val="Body Text Indent Char"/>
    <w:basedOn w:val="DefaultParagraphFont"/>
    <w:link w:val="BodyTextIndent"/>
    <w:rsid w:val="00731992"/>
    <w:rPr>
      <w:rFonts w:ascii="Arial" w:hAnsi="Arial"/>
      <w:sz w:val="22"/>
    </w:rPr>
  </w:style>
  <w:style w:type="paragraph" w:styleId="List">
    <w:name w:val="List"/>
    <w:basedOn w:val="Normal"/>
    <w:rsid w:val="00DA37C0"/>
    <w:pPr>
      <w:ind w:left="360" w:hanging="360"/>
    </w:pPr>
  </w:style>
  <w:style w:type="paragraph" w:styleId="BodyTextIndent2">
    <w:name w:val="Body Text Indent 2"/>
    <w:basedOn w:val="Normal"/>
    <w:link w:val="BodyTextIndent2Char"/>
    <w:rsid w:val="00DA37C0"/>
    <w:pPr>
      <w:ind w:left="720"/>
    </w:pPr>
    <w:rPr>
      <w:rFonts w:ascii="Arial" w:eastAsia="Times New Roman" w:hAnsi="Arial"/>
      <w:sz w:val="20"/>
    </w:rPr>
  </w:style>
  <w:style w:type="character" w:customStyle="1" w:styleId="BodyTextIndent2Char">
    <w:name w:val="Body Text Indent 2 Char"/>
    <w:basedOn w:val="DefaultParagraphFont"/>
    <w:link w:val="BodyTextIndent2"/>
    <w:rsid w:val="00731992"/>
    <w:rPr>
      <w:rFonts w:ascii="Arial" w:eastAsia="Times New Roman" w:hAnsi="Arial"/>
    </w:rPr>
  </w:style>
  <w:style w:type="paragraph" w:styleId="BodyText">
    <w:name w:val="Body Text"/>
    <w:basedOn w:val="Normal"/>
    <w:link w:val="BodyTextChar"/>
    <w:rsid w:val="00DA37C0"/>
    <w:pPr>
      <w:tabs>
        <w:tab w:val="left" w:pos="1"/>
        <w:tab w:val="left" w:pos="180"/>
        <w:tab w:val="left" w:pos="720"/>
        <w:tab w:val="left" w:pos="900"/>
        <w:tab w:val="left" w:pos="1440"/>
        <w:tab w:val="left" w:pos="1800"/>
        <w:tab w:val="left" w:pos="2160"/>
        <w:tab w:val="left" w:pos="2610"/>
        <w:tab w:val="left" w:pos="2880"/>
        <w:tab w:val="left" w:pos="3600"/>
        <w:tab w:val="left" w:pos="4320"/>
        <w:tab w:val="left" w:pos="5040"/>
        <w:tab w:val="left" w:pos="5760"/>
        <w:tab w:val="left" w:pos="6480"/>
        <w:tab w:val="left" w:pos="7200"/>
        <w:tab w:val="left" w:pos="7920"/>
        <w:tab w:val="left" w:pos="8640"/>
      </w:tabs>
    </w:pPr>
    <w:rPr>
      <w:rFonts w:ascii="Arial" w:eastAsia="Times New Roman" w:hAnsi="Arial"/>
      <w:b/>
    </w:rPr>
  </w:style>
  <w:style w:type="character" w:customStyle="1" w:styleId="BodyTextChar">
    <w:name w:val="Body Text Char"/>
    <w:basedOn w:val="DefaultParagraphFont"/>
    <w:link w:val="BodyText"/>
    <w:rsid w:val="00731992"/>
    <w:rPr>
      <w:rFonts w:ascii="Arial" w:eastAsia="Times New Roman" w:hAnsi="Arial"/>
      <w:b/>
      <w:sz w:val="22"/>
    </w:rPr>
  </w:style>
  <w:style w:type="paragraph" w:styleId="BodyText2">
    <w:name w:val="Body Text 2"/>
    <w:basedOn w:val="Normal"/>
    <w:link w:val="BodyText2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sz w:val="20"/>
    </w:rPr>
  </w:style>
  <w:style w:type="character" w:customStyle="1" w:styleId="BodyText2Char">
    <w:name w:val="Body Text 2 Char"/>
    <w:basedOn w:val="DefaultParagraphFont"/>
    <w:link w:val="BodyText2"/>
    <w:rsid w:val="00731992"/>
    <w:rPr>
      <w:rFonts w:ascii="Arial" w:eastAsia="Times New Roman" w:hAnsi="Arial"/>
    </w:rPr>
  </w:style>
  <w:style w:type="paragraph" w:styleId="List2">
    <w:name w:val="List 2"/>
    <w:basedOn w:val="Normal"/>
    <w:rsid w:val="00DA37C0"/>
    <w:pPr>
      <w:ind w:left="720" w:hanging="360"/>
    </w:pPr>
  </w:style>
  <w:style w:type="paragraph" w:styleId="BodyText3">
    <w:name w:val="Body Text 3"/>
    <w:basedOn w:val="Normal"/>
    <w:link w:val="BodyText3Char"/>
    <w:rsid w:val="00DA37C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pPr>
    <w:rPr>
      <w:rFonts w:ascii="Arial" w:eastAsia="Times New Roman" w:hAnsi="Arial"/>
      <w:color w:val="0000FF"/>
    </w:rPr>
  </w:style>
  <w:style w:type="character" w:customStyle="1" w:styleId="BodyText3Char">
    <w:name w:val="Body Text 3 Char"/>
    <w:basedOn w:val="DefaultParagraphFont"/>
    <w:link w:val="BodyText3"/>
    <w:rsid w:val="00731992"/>
    <w:rPr>
      <w:rFonts w:ascii="Arial" w:eastAsia="Times New Roman" w:hAnsi="Arial"/>
      <w:color w:val="0000FF"/>
      <w:sz w:val="22"/>
    </w:rPr>
  </w:style>
  <w:style w:type="paragraph" w:styleId="BodyTextIndent3">
    <w:name w:val="Body Text Indent 3"/>
    <w:basedOn w:val="Normal"/>
    <w:link w:val="BodyTextIndent3Char"/>
    <w:rsid w:val="00DA37C0"/>
    <w:pPr>
      <w:tabs>
        <w:tab w:val="left" w:pos="1"/>
        <w:tab w:val="left" w:pos="720"/>
        <w:tab w:val="left" w:pos="1440"/>
        <w:tab w:val="left" w:pos="2160"/>
        <w:tab w:val="left" w:pos="2970"/>
        <w:tab w:val="left" w:pos="3600"/>
        <w:tab w:val="left" w:pos="4320"/>
        <w:tab w:val="left" w:pos="4680"/>
        <w:tab w:val="left" w:pos="5040"/>
        <w:tab w:val="left" w:pos="5760"/>
        <w:tab w:val="left" w:pos="6480"/>
        <w:tab w:val="left" w:pos="7200"/>
        <w:tab w:val="left" w:pos="7920"/>
        <w:tab w:val="left" w:pos="8640"/>
      </w:tabs>
      <w:ind w:left="2160" w:hanging="2160"/>
    </w:pPr>
    <w:rPr>
      <w:rFonts w:ascii="Arial" w:eastAsia="Times New Roman" w:hAnsi="Arial"/>
      <w:sz w:val="20"/>
    </w:rPr>
  </w:style>
  <w:style w:type="character" w:customStyle="1" w:styleId="BodyTextIndent3Char">
    <w:name w:val="Body Text Indent 3 Char"/>
    <w:basedOn w:val="DefaultParagraphFont"/>
    <w:link w:val="BodyTextIndent3"/>
    <w:rsid w:val="00731992"/>
    <w:rPr>
      <w:rFonts w:ascii="Arial" w:eastAsia="Times New Roman" w:hAnsi="Arial"/>
    </w:rPr>
  </w:style>
  <w:style w:type="paragraph" w:styleId="Footer">
    <w:name w:val="footer"/>
    <w:basedOn w:val="Normal"/>
    <w:link w:val="FooterChar"/>
    <w:rsid w:val="00DA37C0"/>
    <w:pPr>
      <w:tabs>
        <w:tab w:val="center" w:pos="4320"/>
        <w:tab w:val="right" w:pos="8640"/>
      </w:tabs>
      <w:ind w:left="720"/>
    </w:pPr>
    <w:rPr>
      <w:rFonts w:eastAsia="Times New Roman"/>
      <w:b/>
      <w:sz w:val="16"/>
    </w:rPr>
  </w:style>
  <w:style w:type="character" w:customStyle="1" w:styleId="FooterChar">
    <w:name w:val="Footer Char"/>
    <w:basedOn w:val="DefaultParagraphFont"/>
    <w:link w:val="Footer"/>
    <w:rsid w:val="00731992"/>
    <w:rPr>
      <w:rFonts w:ascii="Helvetica" w:eastAsia="Times New Roman" w:hAnsi="Helvetica"/>
      <w:b/>
      <w:sz w:val="16"/>
    </w:rPr>
  </w:style>
  <w:style w:type="paragraph" w:styleId="Header">
    <w:name w:val="header"/>
    <w:basedOn w:val="Normal"/>
    <w:link w:val="HeaderChar"/>
    <w:rsid w:val="00DA37C0"/>
    <w:pPr>
      <w:tabs>
        <w:tab w:val="center" w:pos="4320"/>
        <w:tab w:val="right" w:pos="8640"/>
      </w:tabs>
      <w:ind w:left="720"/>
    </w:pPr>
    <w:rPr>
      <w:rFonts w:eastAsia="Times New Roman"/>
      <w:sz w:val="20"/>
    </w:rPr>
  </w:style>
  <w:style w:type="character" w:customStyle="1" w:styleId="HeaderChar">
    <w:name w:val="Header Char"/>
    <w:basedOn w:val="DefaultParagraphFont"/>
    <w:link w:val="Header"/>
    <w:rsid w:val="00731992"/>
    <w:rPr>
      <w:rFonts w:ascii="Helvetica" w:eastAsia="Times New Roman" w:hAnsi="Helvetica"/>
    </w:rPr>
  </w:style>
  <w:style w:type="character" w:styleId="PageNumber">
    <w:name w:val="page number"/>
    <w:basedOn w:val="DefaultParagraphFont"/>
    <w:rsid w:val="00DA37C0"/>
  </w:style>
  <w:style w:type="character" w:styleId="Hyperlink">
    <w:name w:val="Hyperlink"/>
    <w:basedOn w:val="DefaultParagraphFont"/>
    <w:rsid w:val="00DA37C0"/>
    <w:rPr>
      <w:color w:val="0000FF"/>
      <w:u w:val="single"/>
    </w:rPr>
  </w:style>
  <w:style w:type="paragraph" w:styleId="BlockText">
    <w:name w:val="Block Text"/>
    <w:basedOn w:val="Normal"/>
    <w:rsid w:val="00DA37C0"/>
    <w:pPr>
      <w:tabs>
        <w:tab w:val="left" w:pos="4320"/>
      </w:tabs>
      <w:ind w:left="4320" w:right="4230"/>
      <w:jc w:val="left"/>
    </w:pPr>
  </w:style>
  <w:style w:type="paragraph" w:styleId="List3">
    <w:name w:val="List 3"/>
    <w:basedOn w:val="Normal"/>
    <w:rsid w:val="00DA37C0"/>
    <w:pPr>
      <w:ind w:left="1080" w:hanging="360"/>
    </w:pPr>
  </w:style>
  <w:style w:type="paragraph" w:styleId="List4">
    <w:name w:val="List 4"/>
    <w:basedOn w:val="Normal"/>
    <w:rsid w:val="00DA37C0"/>
    <w:pPr>
      <w:ind w:left="1440" w:hanging="360"/>
    </w:pPr>
  </w:style>
  <w:style w:type="paragraph" w:styleId="List5">
    <w:name w:val="List 5"/>
    <w:basedOn w:val="Normal"/>
    <w:rsid w:val="00DA37C0"/>
    <w:pPr>
      <w:ind w:left="1800" w:hanging="360"/>
    </w:pPr>
  </w:style>
  <w:style w:type="paragraph" w:styleId="MessageHeader">
    <w:name w:val="Message Header"/>
    <w:basedOn w:val="Normal"/>
    <w:link w:val="MessageHeaderChar"/>
    <w:rsid w:val="00DA37C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rsid w:val="00731992"/>
    <w:rPr>
      <w:rFonts w:ascii="Arial" w:hAnsi="Arial" w:cs="Arial"/>
      <w:sz w:val="22"/>
      <w:szCs w:val="24"/>
      <w:shd w:val="pct20" w:color="auto" w:fill="auto"/>
    </w:rPr>
  </w:style>
  <w:style w:type="paragraph" w:styleId="ListContinue">
    <w:name w:val="List Continue"/>
    <w:basedOn w:val="Normal"/>
    <w:rsid w:val="00DA37C0"/>
    <w:pPr>
      <w:spacing w:after="120"/>
      <w:ind w:left="360"/>
    </w:pPr>
  </w:style>
  <w:style w:type="paragraph" w:styleId="ListContinue2">
    <w:name w:val="List Continue 2"/>
    <w:basedOn w:val="Normal"/>
    <w:rsid w:val="00DA37C0"/>
    <w:pPr>
      <w:spacing w:after="120"/>
      <w:ind w:left="720"/>
    </w:pPr>
  </w:style>
  <w:style w:type="paragraph" w:styleId="ListContinue3">
    <w:name w:val="List Continue 3"/>
    <w:basedOn w:val="Normal"/>
    <w:rsid w:val="00DA37C0"/>
    <w:pPr>
      <w:spacing w:after="120"/>
      <w:ind w:left="1080"/>
    </w:pPr>
  </w:style>
  <w:style w:type="paragraph" w:styleId="Title">
    <w:name w:val="Title"/>
    <w:basedOn w:val="Normal"/>
    <w:link w:val="TitleChar"/>
    <w:qFormat/>
    <w:rsid w:val="00DA37C0"/>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731992"/>
    <w:rPr>
      <w:rFonts w:ascii="Arial" w:hAnsi="Arial" w:cs="Arial"/>
      <w:b/>
      <w:bCs/>
      <w:kern w:val="28"/>
      <w:sz w:val="32"/>
      <w:szCs w:val="32"/>
    </w:rPr>
  </w:style>
  <w:style w:type="paragraph" w:customStyle="1" w:styleId="Byline">
    <w:name w:val="Byline"/>
    <w:basedOn w:val="BodyText"/>
    <w:rsid w:val="00DA37C0"/>
  </w:style>
  <w:style w:type="paragraph" w:styleId="DocumentMap">
    <w:name w:val="Document Map"/>
    <w:basedOn w:val="Normal"/>
    <w:link w:val="DocumentMapChar"/>
    <w:semiHidden/>
    <w:rsid w:val="00CB523C"/>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731992"/>
    <w:rPr>
      <w:rFonts w:ascii="Tahoma" w:hAnsi="Tahoma" w:cs="Tahoma"/>
      <w:shd w:val="clear" w:color="auto" w:fill="000080"/>
    </w:rPr>
  </w:style>
  <w:style w:type="paragraph" w:styleId="ListParagraph">
    <w:name w:val="List Paragraph"/>
    <w:basedOn w:val="Normal"/>
    <w:qFormat/>
    <w:rsid w:val="001B489C"/>
    <w:pPr>
      <w:ind w:left="720"/>
    </w:pPr>
  </w:style>
  <w:style w:type="paragraph" w:styleId="ListNumber">
    <w:name w:val="List Number"/>
    <w:basedOn w:val="Normal"/>
    <w:uiPriority w:val="99"/>
    <w:rsid w:val="001630AB"/>
    <w:pPr>
      <w:numPr>
        <w:numId w:val="14"/>
      </w:numPr>
      <w:contextualSpacing/>
    </w:pPr>
  </w:style>
  <w:style w:type="paragraph" w:styleId="ListNumber2">
    <w:name w:val="List Number 2"/>
    <w:basedOn w:val="Normal"/>
    <w:uiPriority w:val="99"/>
    <w:rsid w:val="001630AB"/>
    <w:pPr>
      <w:numPr>
        <w:numId w:val="15"/>
      </w:numPr>
      <w:contextualSpacing/>
    </w:pPr>
  </w:style>
  <w:style w:type="paragraph" w:styleId="PlainText">
    <w:name w:val="Plain Text"/>
    <w:basedOn w:val="Normal"/>
    <w:link w:val="PlainTextChar"/>
    <w:uiPriority w:val="99"/>
    <w:unhideWhenUsed/>
    <w:rsid w:val="00EA56EA"/>
    <w:pPr>
      <w:jc w:val="left"/>
    </w:pPr>
    <w:rPr>
      <w:rFonts w:ascii="Calibri" w:eastAsia="Calibri" w:hAnsi="Calibri"/>
      <w:szCs w:val="21"/>
    </w:rPr>
  </w:style>
  <w:style w:type="character" w:customStyle="1" w:styleId="PlainTextChar">
    <w:name w:val="Plain Text Char"/>
    <w:basedOn w:val="DefaultParagraphFont"/>
    <w:link w:val="PlainText"/>
    <w:uiPriority w:val="99"/>
    <w:rsid w:val="00EA56EA"/>
    <w:rPr>
      <w:rFonts w:ascii="Calibri" w:eastAsia="Calibri" w:hAnsi="Calibri"/>
      <w:sz w:val="22"/>
      <w:szCs w:val="21"/>
    </w:rPr>
  </w:style>
  <w:style w:type="paragraph" w:styleId="BalloonText">
    <w:name w:val="Balloon Text"/>
    <w:basedOn w:val="Normal"/>
    <w:link w:val="BalloonTextChar"/>
    <w:rsid w:val="005E4452"/>
    <w:rPr>
      <w:rFonts w:ascii="Tahoma" w:hAnsi="Tahoma" w:cs="Tahoma"/>
      <w:sz w:val="16"/>
      <w:szCs w:val="16"/>
    </w:rPr>
  </w:style>
  <w:style w:type="character" w:customStyle="1" w:styleId="BalloonTextChar">
    <w:name w:val="Balloon Text Char"/>
    <w:basedOn w:val="DefaultParagraphFont"/>
    <w:link w:val="BalloonText"/>
    <w:rsid w:val="005E4452"/>
    <w:rPr>
      <w:rFonts w:ascii="Tahoma" w:hAnsi="Tahoma" w:cs="Tahoma"/>
      <w:sz w:val="16"/>
      <w:szCs w:val="16"/>
    </w:rPr>
  </w:style>
  <w:style w:type="character" w:styleId="CommentReference">
    <w:name w:val="annotation reference"/>
    <w:basedOn w:val="DefaultParagraphFont"/>
    <w:rsid w:val="00B2525F"/>
    <w:rPr>
      <w:sz w:val="16"/>
      <w:szCs w:val="16"/>
    </w:rPr>
  </w:style>
  <w:style w:type="paragraph" w:styleId="CommentText">
    <w:name w:val="annotation text"/>
    <w:basedOn w:val="Normal"/>
    <w:link w:val="CommentTextChar"/>
    <w:rsid w:val="00B2525F"/>
    <w:rPr>
      <w:sz w:val="20"/>
    </w:rPr>
  </w:style>
  <w:style w:type="character" w:customStyle="1" w:styleId="CommentTextChar">
    <w:name w:val="Comment Text Char"/>
    <w:basedOn w:val="DefaultParagraphFont"/>
    <w:link w:val="CommentText"/>
    <w:rsid w:val="00B2525F"/>
    <w:rPr>
      <w:rFonts w:ascii="Helvetica" w:hAnsi="Helvetica"/>
    </w:rPr>
  </w:style>
  <w:style w:type="paragraph" w:styleId="CommentSubject">
    <w:name w:val="annotation subject"/>
    <w:basedOn w:val="CommentText"/>
    <w:next w:val="CommentText"/>
    <w:link w:val="CommentSubjectChar"/>
    <w:rsid w:val="00B2525F"/>
    <w:rPr>
      <w:b/>
      <w:bCs/>
    </w:rPr>
  </w:style>
  <w:style w:type="character" w:customStyle="1" w:styleId="CommentSubjectChar">
    <w:name w:val="Comment Subject Char"/>
    <w:basedOn w:val="CommentTextChar"/>
    <w:link w:val="CommentSubject"/>
    <w:rsid w:val="00B2525F"/>
    <w:rPr>
      <w:rFonts w:ascii="Helvetica" w:hAnsi="Helvetica"/>
      <w:b/>
      <w:bCs/>
    </w:rPr>
  </w:style>
  <w:style w:type="character" w:styleId="FollowedHyperlink">
    <w:name w:val="FollowedHyperlink"/>
    <w:basedOn w:val="DefaultParagraphFont"/>
    <w:rsid w:val="009E3750"/>
    <w:rPr>
      <w:color w:val="800080" w:themeColor="followedHyperlink"/>
      <w:u w:val="single"/>
    </w:rPr>
  </w:style>
  <w:style w:type="paragraph" w:styleId="EndnoteText">
    <w:name w:val="endnote text"/>
    <w:basedOn w:val="Normal"/>
    <w:link w:val="EndnoteTextChar"/>
    <w:rsid w:val="004C2D95"/>
    <w:rPr>
      <w:sz w:val="20"/>
    </w:rPr>
  </w:style>
  <w:style w:type="character" w:customStyle="1" w:styleId="EndnoteTextChar">
    <w:name w:val="Endnote Text Char"/>
    <w:basedOn w:val="DefaultParagraphFont"/>
    <w:link w:val="EndnoteText"/>
    <w:rsid w:val="004C2D95"/>
    <w:rPr>
      <w:rFonts w:ascii="Helvetica" w:hAnsi="Helvetica"/>
    </w:rPr>
  </w:style>
  <w:style w:type="character" w:styleId="EndnoteReference">
    <w:name w:val="endnote reference"/>
    <w:basedOn w:val="DefaultParagraphFont"/>
    <w:rsid w:val="004C2D95"/>
    <w:rPr>
      <w:vertAlign w:val="superscript"/>
    </w:rPr>
  </w:style>
  <w:style w:type="paragraph" w:styleId="FootnoteText">
    <w:name w:val="footnote text"/>
    <w:basedOn w:val="Normal"/>
    <w:link w:val="FootnoteTextChar"/>
    <w:rsid w:val="00D4289D"/>
    <w:rPr>
      <w:sz w:val="20"/>
    </w:rPr>
  </w:style>
  <w:style w:type="character" w:customStyle="1" w:styleId="FootnoteTextChar">
    <w:name w:val="Footnote Text Char"/>
    <w:basedOn w:val="DefaultParagraphFont"/>
    <w:link w:val="FootnoteText"/>
    <w:rsid w:val="00D4289D"/>
    <w:rPr>
      <w:rFonts w:ascii="Helvetica" w:hAnsi="Helvetica"/>
    </w:rPr>
  </w:style>
  <w:style w:type="character" w:styleId="FootnoteReference">
    <w:name w:val="footnote reference"/>
    <w:basedOn w:val="DefaultParagraphFont"/>
    <w:rsid w:val="00D4289D"/>
    <w:rPr>
      <w:vertAlign w:val="superscript"/>
    </w:rPr>
  </w:style>
  <w:style w:type="character" w:customStyle="1" w:styleId="apple-converted-space">
    <w:name w:val="apple-converted-space"/>
    <w:basedOn w:val="DefaultParagraphFont"/>
    <w:rsid w:val="00A408CF"/>
  </w:style>
  <w:style w:type="paragraph" w:styleId="HTMLPreformatted">
    <w:name w:val="HTML Preformatted"/>
    <w:basedOn w:val="Normal"/>
    <w:link w:val="HTMLPreformattedChar"/>
    <w:rsid w:val="00820E1C"/>
    <w:rPr>
      <w:rFonts w:ascii="Consolas" w:hAnsi="Consolas"/>
      <w:sz w:val="20"/>
    </w:rPr>
  </w:style>
  <w:style w:type="character" w:customStyle="1" w:styleId="HTMLPreformattedChar">
    <w:name w:val="HTML Preformatted Char"/>
    <w:basedOn w:val="DefaultParagraphFont"/>
    <w:link w:val="HTMLPreformatted"/>
    <w:rsid w:val="00820E1C"/>
    <w:rPr>
      <w:rFonts w:ascii="Consolas" w:hAnsi="Consolas"/>
    </w:rPr>
  </w:style>
  <w:style w:type="paragraph" w:customStyle="1" w:styleId="HeadingShelly">
    <w:name w:val="Heading_Shelly"/>
    <w:basedOn w:val="Normal"/>
    <w:rsid w:val="00713E90"/>
    <w:pPr>
      <w:tabs>
        <w:tab w:val="left" w:pos="1"/>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autoSpaceDE w:val="0"/>
      <w:autoSpaceDN w:val="0"/>
      <w:adjustRightInd w:val="0"/>
      <w:ind w:left="720" w:hanging="720"/>
    </w:pPr>
    <w:rPr>
      <w:rFonts w:ascii="Times New" w:eastAsia="Times New Roman" w:hAnsi="Times New" w:cs="Times New"/>
      <w:b/>
      <w:bCs/>
      <w:sz w:val="20"/>
      <w14:shadow w14:blurRad="50800" w14:dist="38100" w14:dir="2700000" w14:sx="100000" w14:sy="100000" w14:kx="0" w14:ky="0" w14:algn="tl">
        <w14:srgbClr w14:val="000000">
          <w14:alpha w14:val="60000"/>
        </w14:srgbClr>
      </w14:shadow>
    </w:rPr>
  </w:style>
  <w:style w:type="paragraph" w:styleId="EnvelopeReturn">
    <w:name w:val="envelope return"/>
    <w:basedOn w:val="Normal"/>
    <w:rsid w:val="00713E90"/>
    <w:pPr>
      <w:autoSpaceDE w:val="0"/>
      <w:autoSpaceDN w:val="0"/>
      <w:adjustRightInd w:val="0"/>
    </w:pPr>
    <w:rPr>
      <w:rFonts w:ascii="Arial" w:eastAsia="Times New Roman" w:hAnsi="Arial" w:cs="Arial"/>
      <w:sz w:val="20"/>
    </w:rPr>
  </w:style>
  <w:style w:type="paragraph" w:styleId="NormalWeb">
    <w:name w:val="Normal (Web)"/>
    <w:basedOn w:val="Normal"/>
    <w:rsid w:val="00713E90"/>
    <w:pPr>
      <w:autoSpaceDE w:val="0"/>
      <w:autoSpaceDN w:val="0"/>
      <w:adjustRightInd w:val="0"/>
      <w:spacing w:before="100" w:beforeAutospacing="1" w:after="100" w:afterAutospacing="1"/>
      <w:jc w:val="left"/>
    </w:pPr>
    <w:rPr>
      <w:rFonts w:ascii="Arial Unicode MS" w:eastAsia="Arial Unicode MS" w:hAnsi="Arial Unicode MS" w:cs="Arial Unicode MS"/>
      <w:sz w:val="24"/>
      <w:szCs w:val="24"/>
    </w:rPr>
  </w:style>
  <w:style w:type="character" w:styleId="Strong">
    <w:name w:val="Strong"/>
    <w:basedOn w:val="DefaultParagraphFont"/>
    <w:uiPriority w:val="22"/>
    <w:qFormat/>
    <w:rsid w:val="00713E90"/>
    <w:rPr>
      <w:b/>
      <w:bCs/>
      <w:spacing w:val="0"/>
    </w:rPr>
  </w:style>
  <w:style w:type="character" w:customStyle="1" w:styleId="DeltaViewInsertion">
    <w:name w:val="DeltaView Insertion"/>
    <w:rsid w:val="00713E90"/>
    <w:rPr>
      <w:color w:val="0000FF"/>
      <w:spacing w:val="0"/>
      <w:u w:val="double"/>
    </w:rPr>
  </w:style>
  <w:style w:type="paragraph" w:customStyle="1" w:styleId="OmniPage3077">
    <w:name w:val="OmniPage #3077"/>
    <w:basedOn w:val="Normal"/>
    <w:rsid w:val="00713E90"/>
    <w:pPr>
      <w:ind w:left="1650" w:right="120" w:firstLine="720"/>
      <w:jc w:val="left"/>
    </w:pPr>
    <w:rPr>
      <w:rFonts w:ascii="Arial" w:eastAsia="Times New Roman" w:hAnsi="Arial"/>
    </w:rPr>
  </w:style>
  <w:style w:type="paragraph" w:customStyle="1" w:styleId="Default">
    <w:name w:val="Default"/>
    <w:basedOn w:val="Normal"/>
    <w:rsid w:val="00713E90"/>
    <w:pPr>
      <w:autoSpaceDE w:val="0"/>
      <w:autoSpaceDN w:val="0"/>
      <w:jc w:val="left"/>
    </w:pPr>
    <w:rPr>
      <w:rFonts w:ascii="Arial" w:eastAsiaTheme="minorHAnsi" w:hAnsi="Arial" w:cs="Arial"/>
      <w:color w:val="000000"/>
      <w:sz w:val="24"/>
      <w:szCs w:val="24"/>
    </w:rPr>
  </w:style>
  <w:style w:type="paragraph" w:customStyle="1" w:styleId="left">
    <w:name w:val="left"/>
    <w:basedOn w:val="Normal"/>
    <w:rsid w:val="00713E90"/>
    <w:pPr>
      <w:spacing w:before="100" w:beforeAutospacing="1" w:after="100" w:afterAutospacing="1"/>
      <w:jc w:val="left"/>
    </w:pPr>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FE6EEA"/>
    <w:rPr>
      <w:color w:val="605E5C"/>
      <w:shd w:val="clear" w:color="auto" w:fill="E1DFDD"/>
    </w:rPr>
  </w:style>
  <w:style w:type="paragraph" w:customStyle="1" w:styleId="paragraph">
    <w:name w:val="paragraph"/>
    <w:basedOn w:val="Normal"/>
    <w:rsid w:val="00A62A25"/>
    <w:pPr>
      <w:spacing w:before="100" w:beforeAutospacing="1" w:after="100" w:afterAutospacing="1"/>
      <w:jc w:val="left"/>
    </w:pPr>
    <w:rPr>
      <w:rFonts w:ascii="Times New Roman" w:eastAsia="Times New Roman" w:hAnsi="Times New Roman"/>
      <w:sz w:val="24"/>
      <w:szCs w:val="24"/>
    </w:rPr>
  </w:style>
  <w:style w:type="character" w:customStyle="1" w:styleId="normaltextrun">
    <w:name w:val="normaltextrun"/>
    <w:basedOn w:val="DefaultParagraphFont"/>
    <w:rsid w:val="00A62A25"/>
  </w:style>
  <w:style w:type="character" w:customStyle="1" w:styleId="eop">
    <w:name w:val="eop"/>
    <w:basedOn w:val="DefaultParagraphFont"/>
    <w:rsid w:val="00A62A25"/>
  </w:style>
  <w:style w:type="paragraph" w:styleId="Caption">
    <w:name w:val="caption"/>
    <w:basedOn w:val="Normal"/>
    <w:next w:val="Normal"/>
    <w:qFormat/>
    <w:rsid w:val="00151B44"/>
    <w:pPr>
      <w:jc w:val="left"/>
    </w:pPr>
    <w:rPr>
      <w:rFonts w:ascii="Courier New" w:eastAsia="Times New Roman" w:hAnsi="Courier New"/>
      <w:sz w:val="24"/>
    </w:rPr>
  </w:style>
  <w:style w:type="character" w:customStyle="1" w:styleId="EquationCaption">
    <w:name w:val="_Equation Caption"/>
    <w:rsid w:val="00151B44"/>
  </w:style>
  <w:style w:type="character" w:styleId="Emphasis">
    <w:name w:val="Emphasis"/>
    <w:basedOn w:val="DefaultParagraphFont"/>
    <w:qFormat/>
    <w:rsid w:val="00151B44"/>
    <w:rPr>
      <w:i/>
      <w:iCs/>
    </w:rPr>
  </w:style>
  <w:style w:type="paragraph" w:styleId="NoSpacing">
    <w:name w:val="No Spacing"/>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132844">
      <w:bodyDiv w:val="1"/>
      <w:marLeft w:val="0"/>
      <w:marRight w:val="0"/>
      <w:marTop w:val="0"/>
      <w:marBottom w:val="0"/>
      <w:divBdr>
        <w:top w:val="none" w:sz="0" w:space="0" w:color="auto"/>
        <w:left w:val="none" w:sz="0" w:space="0" w:color="auto"/>
        <w:bottom w:val="none" w:sz="0" w:space="0" w:color="auto"/>
        <w:right w:val="none" w:sz="0" w:space="0" w:color="auto"/>
      </w:divBdr>
    </w:div>
    <w:div w:id="39405204">
      <w:bodyDiv w:val="1"/>
      <w:marLeft w:val="0"/>
      <w:marRight w:val="0"/>
      <w:marTop w:val="0"/>
      <w:marBottom w:val="0"/>
      <w:divBdr>
        <w:top w:val="none" w:sz="0" w:space="0" w:color="auto"/>
        <w:left w:val="none" w:sz="0" w:space="0" w:color="auto"/>
        <w:bottom w:val="none" w:sz="0" w:space="0" w:color="auto"/>
        <w:right w:val="none" w:sz="0" w:space="0" w:color="auto"/>
      </w:divBdr>
    </w:div>
    <w:div w:id="123281334">
      <w:bodyDiv w:val="1"/>
      <w:marLeft w:val="0"/>
      <w:marRight w:val="0"/>
      <w:marTop w:val="0"/>
      <w:marBottom w:val="0"/>
      <w:divBdr>
        <w:top w:val="none" w:sz="0" w:space="0" w:color="auto"/>
        <w:left w:val="none" w:sz="0" w:space="0" w:color="auto"/>
        <w:bottom w:val="none" w:sz="0" w:space="0" w:color="auto"/>
        <w:right w:val="none" w:sz="0" w:space="0" w:color="auto"/>
      </w:divBdr>
    </w:div>
    <w:div w:id="193928817">
      <w:bodyDiv w:val="1"/>
      <w:marLeft w:val="0"/>
      <w:marRight w:val="0"/>
      <w:marTop w:val="0"/>
      <w:marBottom w:val="0"/>
      <w:divBdr>
        <w:top w:val="none" w:sz="0" w:space="0" w:color="auto"/>
        <w:left w:val="none" w:sz="0" w:space="0" w:color="auto"/>
        <w:bottom w:val="none" w:sz="0" w:space="0" w:color="auto"/>
        <w:right w:val="none" w:sz="0" w:space="0" w:color="auto"/>
      </w:divBdr>
    </w:div>
    <w:div w:id="193932272">
      <w:bodyDiv w:val="1"/>
      <w:marLeft w:val="0"/>
      <w:marRight w:val="0"/>
      <w:marTop w:val="0"/>
      <w:marBottom w:val="0"/>
      <w:divBdr>
        <w:top w:val="none" w:sz="0" w:space="0" w:color="auto"/>
        <w:left w:val="none" w:sz="0" w:space="0" w:color="auto"/>
        <w:bottom w:val="none" w:sz="0" w:space="0" w:color="auto"/>
        <w:right w:val="none" w:sz="0" w:space="0" w:color="auto"/>
      </w:divBdr>
    </w:div>
    <w:div w:id="295720904">
      <w:bodyDiv w:val="1"/>
      <w:marLeft w:val="0"/>
      <w:marRight w:val="0"/>
      <w:marTop w:val="0"/>
      <w:marBottom w:val="0"/>
      <w:divBdr>
        <w:top w:val="none" w:sz="0" w:space="0" w:color="auto"/>
        <w:left w:val="none" w:sz="0" w:space="0" w:color="auto"/>
        <w:bottom w:val="none" w:sz="0" w:space="0" w:color="auto"/>
        <w:right w:val="none" w:sz="0" w:space="0" w:color="auto"/>
      </w:divBdr>
    </w:div>
    <w:div w:id="479930568">
      <w:bodyDiv w:val="1"/>
      <w:marLeft w:val="0"/>
      <w:marRight w:val="0"/>
      <w:marTop w:val="0"/>
      <w:marBottom w:val="0"/>
      <w:divBdr>
        <w:top w:val="none" w:sz="0" w:space="0" w:color="auto"/>
        <w:left w:val="none" w:sz="0" w:space="0" w:color="auto"/>
        <w:bottom w:val="none" w:sz="0" w:space="0" w:color="auto"/>
        <w:right w:val="none" w:sz="0" w:space="0" w:color="auto"/>
      </w:divBdr>
    </w:div>
    <w:div w:id="678124991">
      <w:bodyDiv w:val="1"/>
      <w:marLeft w:val="0"/>
      <w:marRight w:val="0"/>
      <w:marTop w:val="0"/>
      <w:marBottom w:val="0"/>
      <w:divBdr>
        <w:top w:val="none" w:sz="0" w:space="0" w:color="auto"/>
        <w:left w:val="none" w:sz="0" w:space="0" w:color="auto"/>
        <w:bottom w:val="none" w:sz="0" w:space="0" w:color="auto"/>
        <w:right w:val="none" w:sz="0" w:space="0" w:color="auto"/>
      </w:divBdr>
    </w:div>
    <w:div w:id="757751315">
      <w:bodyDiv w:val="1"/>
      <w:marLeft w:val="0"/>
      <w:marRight w:val="0"/>
      <w:marTop w:val="0"/>
      <w:marBottom w:val="0"/>
      <w:divBdr>
        <w:top w:val="none" w:sz="0" w:space="0" w:color="auto"/>
        <w:left w:val="none" w:sz="0" w:space="0" w:color="auto"/>
        <w:bottom w:val="none" w:sz="0" w:space="0" w:color="auto"/>
        <w:right w:val="none" w:sz="0" w:space="0" w:color="auto"/>
      </w:divBdr>
    </w:div>
    <w:div w:id="805270526">
      <w:bodyDiv w:val="1"/>
      <w:marLeft w:val="0"/>
      <w:marRight w:val="0"/>
      <w:marTop w:val="0"/>
      <w:marBottom w:val="0"/>
      <w:divBdr>
        <w:top w:val="none" w:sz="0" w:space="0" w:color="auto"/>
        <w:left w:val="none" w:sz="0" w:space="0" w:color="auto"/>
        <w:bottom w:val="none" w:sz="0" w:space="0" w:color="auto"/>
        <w:right w:val="none" w:sz="0" w:space="0" w:color="auto"/>
      </w:divBdr>
      <w:divsChild>
        <w:div w:id="783842944">
          <w:marLeft w:val="0"/>
          <w:marRight w:val="0"/>
          <w:marTop w:val="0"/>
          <w:marBottom w:val="0"/>
          <w:divBdr>
            <w:top w:val="none" w:sz="0" w:space="0" w:color="auto"/>
            <w:left w:val="none" w:sz="0" w:space="0" w:color="auto"/>
            <w:bottom w:val="none" w:sz="0" w:space="0" w:color="auto"/>
            <w:right w:val="none" w:sz="0" w:space="0" w:color="auto"/>
          </w:divBdr>
        </w:div>
      </w:divsChild>
    </w:div>
    <w:div w:id="821697493">
      <w:bodyDiv w:val="1"/>
      <w:marLeft w:val="0"/>
      <w:marRight w:val="0"/>
      <w:marTop w:val="0"/>
      <w:marBottom w:val="0"/>
      <w:divBdr>
        <w:top w:val="none" w:sz="0" w:space="0" w:color="auto"/>
        <w:left w:val="none" w:sz="0" w:space="0" w:color="auto"/>
        <w:bottom w:val="none" w:sz="0" w:space="0" w:color="auto"/>
        <w:right w:val="none" w:sz="0" w:space="0" w:color="auto"/>
      </w:divBdr>
    </w:div>
    <w:div w:id="832835665">
      <w:bodyDiv w:val="1"/>
      <w:marLeft w:val="0"/>
      <w:marRight w:val="0"/>
      <w:marTop w:val="0"/>
      <w:marBottom w:val="0"/>
      <w:divBdr>
        <w:top w:val="none" w:sz="0" w:space="0" w:color="auto"/>
        <w:left w:val="none" w:sz="0" w:space="0" w:color="auto"/>
        <w:bottom w:val="none" w:sz="0" w:space="0" w:color="auto"/>
        <w:right w:val="none" w:sz="0" w:space="0" w:color="auto"/>
      </w:divBdr>
    </w:div>
    <w:div w:id="839077825">
      <w:bodyDiv w:val="1"/>
      <w:marLeft w:val="0"/>
      <w:marRight w:val="0"/>
      <w:marTop w:val="0"/>
      <w:marBottom w:val="0"/>
      <w:divBdr>
        <w:top w:val="none" w:sz="0" w:space="0" w:color="auto"/>
        <w:left w:val="none" w:sz="0" w:space="0" w:color="auto"/>
        <w:bottom w:val="none" w:sz="0" w:space="0" w:color="auto"/>
        <w:right w:val="none" w:sz="0" w:space="0" w:color="auto"/>
      </w:divBdr>
      <w:divsChild>
        <w:div w:id="1415475706">
          <w:marLeft w:val="0"/>
          <w:marRight w:val="0"/>
          <w:marTop w:val="0"/>
          <w:marBottom w:val="0"/>
          <w:divBdr>
            <w:top w:val="none" w:sz="0" w:space="0" w:color="auto"/>
            <w:left w:val="none" w:sz="0" w:space="0" w:color="auto"/>
            <w:bottom w:val="none" w:sz="0" w:space="0" w:color="auto"/>
            <w:right w:val="none" w:sz="0" w:space="0" w:color="auto"/>
          </w:divBdr>
        </w:div>
      </w:divsChild>
    </w:div>
    <w:div w:id="857888645">
      <w:bodyDiv w:val="1"/>
      <w:marLeft w:val="0"/>
      <w:marRight w:val="0"/>
      <w:marTop w:val="0"/>
      <w:marBottom w:val="0"/>
      <w:divBdr>
        <w:top w:val="none" w:sz="0" w:space="0" w:color="auto"/>
        <w:left w:val="none" w:sz="0" w:space="0" w:color="auto"/>
        <w:bottom w:val="none" w:sz="0" w:space="0" w:color="auto"/>
        <w:right w:val="none" w:sz="0" w:space="0" w:color="auto"/>
      </w:divBdr>
    </w:div>
    <w:div w:id="1134369434">
      <w:bodyDiv w:val="1"/>
      <w:marLeft w:val="0"/>
      <w:marRight w:val="0"/>
      <w:marTop w:val="0"/>
      <w:marBottom w:val="0"/>
      <w:divBdr>
        <w:top w:val="none" w:sz="0" w:space="0" w:color="auto"/>
        <w:left w:val="none" w:sz="0" w:space="0" w:color="auto"/>
        <w:bottom w:val="none" w:sz="0" w:space="0" w:color="auto"/>
        <w:right w:val="none" w:sz="0" w:space="0" w:color="auto"/>
      </w:divBdr>
    </w:div>
    <w:div w:id="1267886119">
      <w:bodyDiv w:val="1"/>
      <w:marLeft w:val="0"/>
      <w:marRight w:val="0"/>
      <w:marTop w:val="0"/>
      <w:marBottom w:val="0"/>
      <w:divBdr>
        <w:top w:val="none" w:sz="0" w:space="0" w:color="auto"/>
        <w:left w:val="none" w:sz="0" w:space="0" w:color="auto"/>
        <w:bottom w:val="none" w:sz="0" w:space="0" w:color="auto"/>
        <w:right w:val="none" w:sz="0" w:space="0" w:color="auto"/>
      </w:divBdr>
      <w:divsChild>
        <w:div w:id="306714189">
          <w:marLeft w:val="0"/>
          <w:marRight w:val="0"/>
          <w:marTop w:val="0"/>
          <w:marBottom w:val="0"/>
          <w:divBdr>
            <w:top w:val="none" w:sz="0" w:space="0" w:color="auto"/>
            <w:left w:val="none" w:sz="0" w:space="0" w:color="auto"/>
            <w:bottom w:val="none" w:sz="0" w:space="0" w:color="auto"/>
            <w:right w:val="none" w:sz="0" w:space="0" w:color="auto"/>
          </w:divBdr>
        </w:div>
        <w:div w:id="269632051">
          <w:marLeft w:val="0"/>
          <w:marRight w:val="0"/>
          <w:marTop w:val="0"/>
          <w:marBottom w:val="0"/>
          <w:divBdr>
            <w:top w:val="none" w:sz="0" w:space="0" w:color="auto"/>
            <w:left w:val="none" w:sz="0" w:space="0" w:color="auto"/>
            <w:bottom w:val="none" w:sz="0" w:space="0" w:color="auto"/>
            <w:right w:val="none" w:sz="0" w:space="0" w:color="auto"/>
          </w:divBdr>
        </w:div>
        <w:div w:id="1204097002">
          <w:marLeft w:val="0"/>
          <w:marRight w:val="0"/>
          <w:marTop w:val="0"/>
          <w:marBottom w:val="0"/>
          <w:divBdr>
            <w:top w:val="none" w:sz="0" w:space="0" w:color="auto"/>
            <w:left w:val="none" w:sz="0" w:space="0" w:color="auto"/>
            <w:bottom w:val="none" w:sz="0" w:space="0" w:color="auto"/>
            <w:right w:val="none" w:sz="0" w:space="0" w:color="auto"/>
          </w:divBdr>
        </w:div>
        <w:div w:id="562175731">
          <w:marLeft w:val="0"/>
          <w:marRight w:val="0"/>
          <w:marTop w:val="0"/>
          <w:marBottom w:val="0"/>
          <w:divBdr>
            <w:top w:val="none" w:sz="0" w:space="0" w:color="auto"/>
            <w:left w:val="none" w:sz="0" w:space="0" w:color="auto"/>
            <w:bottom w:val="none" w:sz="0" w:space="0" w:color="auto"/>
            <w:right w:val="none" w:sz="0" w:space="0" w:color="auto"/>
          </w:divBdr>
        </w:div>
        <w:div w:id="1326784063">
          <w:marLeft w:val="0"/>
          <w:marRight w:val="0"/>
          <w:marTop w:val="0"/>
          <w:marBottom w:val="0"/>
          <w:divBdr>
            <w:top w:val="none" w:sz="0" w:space="0" w:color="auto"/>
            <w:left w:val="none" w:sz="0" w:space="0" w:color="auto"/>
            <w:bottom w:val="none" w:sz="0" w:space="0" w:color="auto"/>
            <w:right w:val="none" w:sz="0" w:space="0" w:color="auto"/>
          </w:divBdr>
        </w:div>
        <w:div w:id="1586457339">
          <w:marLeft w:val="0"/>
          <w:marRight w:val="0"/>
          <w:marTop w:val="0"/>
          <w:marBottom w:val="0"/>
          <w:divBdr>
            <w:top w:val="none" w:sz="0" w:space="0" w:color="auto"/>
            <w:left w:val="none" w:sz="0" w:space="0" w:color="auto"/>
            <w:bottom w:val="none" w:sz="0" w:space="0" w:color="auto"/>
            <w:right w:val="none" w:sz="0" w:space="0" w:color="auto"/>
          </w:divBdr>
        </w:div>
      </w:divsChild>
    </w:div>
    <w:div w:id="1376001576">
      <w:bodyDiv w:val="1"/>
      <w:marLeft w:val="0"/>
      <w:marRight w:val="0"/>
      <w:marTop w:val="0"/>
      <w:marBottom w:val="0"/>
      <w:divBdr>
        <w:top w:val="none" w:sz="0" w:space="0" w:color="auto"/>
        <w:left w:val="none" w:sz="0" w:space="0" w:color="auto"/>
        <w:bottom w:val="none" w:sz="0" w:space="0" w:color="auto"/>
        <w:right w:val="none" w:sz="0" w:space="0" w:color="auto"/>
      </w:divBdr>
    </w:div>
    <w:div w:id="1415084611">
      <w:bodyDiv w:val="1"/>
      <w:marLeft w:val="0"/>
      <w:marRight w:val="0"/>
      <w:marTop w:val="0"/>
      <w:marBottom w:val="0"/>
      <w:divBdr>
        <w:top w:val="none" w:sz="0" w:space="0" w:color="auto"/>
        <w:left w:val="none" w:sz="0" w:space="0" w:color="auto"/>
        <w:bottom w:val="none" w:sz="0" w:space="0" w:color="auto"/>
        <w:right w:val="none" w:sz="0" w:space="0" w:color="auto"/>
      </w:divBdr>
      <w:divsChild>
        <w:div w:id="771709571">
          <w:marLeft w:val="0"/>
          <w:marRight w:val="0"/>
          <w:marTop w:val="0"/>
          <w:marBottom w:val="0"/>
          <w:divBdr>
            <w:top w:val="none" w:sz="0" w:space="0" w:color="auto"/>
            <w:left w:val="none" w:sz="0" w:space="0" w:color="auto"/>
            <w:bottom w:val="none" w:sz="0" w:space="0" w:color="auto"/>
            <w:right w:val="none" w:sz="0" w:space="0" w:color="auto"/>
          </w:divBdr>
        </w:div>
        <w:div w:id="1718041075">
          <w:marLeft w:val="0"/>
          <w:marRight w:val="0"/>
          <w:marTop w:val="0"/>
          <w:marBottom w:val="0"/>
          <w:divBdr>
            <w:top w:val="none" w:sz="0" w:space="0" w:color="auto"/>
            <w:left w:val="none" w:sz="0" w:space="0" w:color="auto"/>
            <w:bottom w:val="none" w:sz="0" w:space="0" w:color="auto"/>
            <w:right w:val="none" w:sz="0" w:space="0" w:color="auto"/>
          </w:divBdr>
        </w:div>
        <w:div w:id="1046564291">
          <w:marLeft w:val="0"/>
          <w:marRight w:val="0"/>
          <w:marTop w:val="0"/>
          <w:marBottom w:val="0"/>
          <w:divBdr>
            <w:top w:val="none" w:sz="0" w:space="0" w:color="auto"/>
            <w:left w:val="none" w:sz="0" w:space="0" w:color="auto"/>
            <w:bottom w:val="none" w:sz="0" w:space="0" w:color="auto"/>
            <w:right w:val="none" w:sz="0" w:space="0" w:color="auto"/>
          </w:divBdr>
        </w:div>
        <w:div w:id="1151482661">
          <w:marLeft w:val="0"/>
          <w:marRight w:val="0"/>
          <w:marTop w:val="0"/>
          <w:marBottom w:val="0"/>
          <w:divBdr>
            <w:top w:val="none" w:sz="0" w:space="0" w:color="auto"/>
            <w:left w:val="none" w:sz="0" w:space="0" w:color="auto"/>
            <w:bottom w:val="none" w:sz="0" w:space="0" w:color="auto"/>
            <w:right w:val="none" w:sz="0" w:space="0" w:color="auto"/>
          </w:divBdr>
        </w:div>
        <w:div w:id="403333236">
          <w:marLeft w:val="0"/>
          <w:marRight w:val="0"/>
          <w:marTop w:val="0"/>
          <w:marBottom w:val="0"/>
          <w:divBdr>
            <w:top w:val="none" w:sz="0" w:space="0" w:color="auto"/>
            <w:left w:val="none" w:sz="0" w:space="0" w:color="auto"/>
            <w:bottom w:val="none" w:sz="0" w:space="0" w:color="auto"/>
            <w:right w:val="none" w:sz="0" w:space="0" w:color="auto"/>
          </w:divBdr>
        </w:div>
      </w:divsChild>
    </w:div>
    <w:div w:id="1609701341">
      <w:bodyDiv w:val="1"/>
      <w:marLeft w:val="0"/>
      <w:marRight w:val="0"/>
      <w:marTop w:val="0"/>
      <w:marBottom w:val="0"/>
      <w:divBdr>
        <w:top w:val="none" w:sz="0" w:space="0" w:color="auto"/>
        <w:left w:val="none" w:sz="0" w:space="0" w:color="auto"/>
        <w:bottom w:val="none" w:sz="0" w:space="0" w:color="auto"/>
        <w:right w:val="none" w:sz="0" w:space="0" w:color="auto"/>
      </w:divBdr>
    </w:div>
    <w:div w:id="1642076717">
      <w:bodyDiv w:val="1"/>
      <w:marLeft w:val="0"/>
      <w:marRight w:val="0"/>
      <w:marTop w:val="0"/>
      <w:marBottom w:val="0"/>
      <w:divBdr>
        <w:top w:val="none" w:sz="0" w:space="0" w:color="auto"/>
        <w:left w:val="none" w:sz="0" w:space="0" w:color="auto"/>
        <w:bottom w:val="none" w:sz="0" w:space="0" w:color="auto"/>
        <w:right w:val="none" w:sz="0" w:space="0" w:color="auto"/>
      </w:divBdr>
    </w:div>
    <w:div w:id="1657874709">
      <w:bodyDiv w:val="1"/>
      <w:marLeft w:val="0"/>
      <w:marRight w:val="0"/>
      <w:marTop w:val="0"/>
      <w:marBottom w:val="0"/>
      <w:divBdr>
        <w:top w:val="none" w:sz="0" w:space="0" w:color="auto"/>
        <w:left w:val="none" w:sz="0" w:space="0" w:color="auto"/>
        <w:bottom w:val="none" w:sz="0" w:space="0" w:color="auto"/>
        <w:right w:val="none" w:sz="0" w:space="0" w:color="auto"/>
      </w:divBdr>
    </w:div>
    <w:div w:id="1669822779">
      <w:bodyDiv w:val="1"/>
      <w:marLeft w:val="0"/>
      <w:marRight w:val="0"/>
      <w:marTop w:val="0"/>
      <w:marBottom w:val="0"/>
      <w:divBdr>
        <w:top w:val="none" w:sz="0" w:space="0" w:color="auto"/>
        <w:left w:val="none" w:sz="0" w:space="0" w:color="auto"/>
        <w:bottom w:val="none" w:sz="0" w:space="0" w:color="auto"/>
        <w:right w:val="none" w:sz="0" w:space="0" w:color="auto"/>
      </w:divBdr>
    </w:div>
    <w:div w:id="1684163449">
      <w:bodyDiv w:val="1"/>
      <w:marLeft w:val="0"/>
      <w:marRight w:val="0"/>
      <w:marTop w:val="0"/>
      <w:marBottom w:val="0"/>
      <w:divBdr>
        <w:top w:val="none" w:sz="0" w:space="0" w:color="auto"/>
        <w:left w:val="none" w:sz="0" w:space="0" w:color="auto"/>
        <w:bottom w:val="none" w:sz="0" w:space="0" w:color="auto"/>
        <w:right w:val="none" w:sz="0" w:space="0" w:color="auto"/>
      </w:divBdr>
    </w:div>
    <w:div w:id="1734036985">
      <w:bodyDiv w:val="1"/>
      <w:marLeft w:val="0"/>
      <w:marRight w:val="0"/>
      <w:marTop w:val="0"/>
      <w:marBottom w:val="0"/>
      <w:divBdr>
        <w:top w:val="none" w:sz="0" w:space="0" w:color="auto"/>
        <w:left w:val="none" w:sz="0" w:space="0" w:color="auto"/>
        <w:bottom w:val="none" w:sz="0" w:space="0" w:color="auto"/>
        <w:right w:val="none" w:sz="0" w:space="0" w:color="auto"/>
      </w:divBdr>
    </w:div>
    <w:div w:id="1834757020">
      <w:bodyDiv w:val="1"/>
      <w:marLeft w:val="0"/>
      <w:marRight w:val="0"/>
      <w:marTop w:val="0"/>
      <w:marBottom w:val="0"/>
      <w:divBdr>
        <w:top w:val="none" w:sz="0" w:space="0" w:color="auto"/>
        <w:left w:val="none" w:sz="0" w:space="0" w:color="auto"/>
        <w:bottom w:val="none" w:sz="0" w:space="0" w:color="auto"/>
        <w:right w:val="none" w:sz="0" w:space="0" w:color="auto"/>
      </w:divBdr>
    </w:div>
    <w:div w:id="1902328391">
      <w:bodyDiv w:val="1"/>
      <w:marLeft w:val="0"/>
      <w:marRight w:val="0"/>
      <w:marTop w:val="0"/>
      <w:marBottom w:val="0"/>
      <w:divBdr>
        <w:top w:val="none" w:sz="0" w:space="0" w:color="auto"/>
        <w:left w:val="none" w:sz="0" w:space="0" w:color="auto"/>
        <w:bottom w:val="none" w:sz="0" w:space="0" w:color="auto"/>
        <w:right w:val="none" w:sz="0" w:space="0" w:color="auto"/>
      </w:divBdr>
    </w:div>
    <w:div w:id="1943604443">
      <w:bodyDiv w:val="1"/>
      <w:marLeft w:val="0"/>
      <w:marRight w:val="0"/>
      <w:marTop w:val="0"/>
      <w:marBottom w:val="0"/>
      <w:divBdr>
        <w:top w:val="none" w:sz="0" w:space="0" w:color="auto"/>
        <w:left w:val="none" w:sz="0" w:space="0" w:color="auto"/>
        <w:bottom w:val="none" w:sz="0" w:space="0" w:color="auto"/>
        <w:right w:val="none" w:sz="0" w:space="0" w:color="auto"/>
      </w:divBdr>
    </w:div>
    <w:div w:id="1994141047">
      <w:bodyDiv w:val="1"/>
      <w:marLeft w:val="0"/>
      <w:marRight w:val="0"/>
      <w:marTop w:val="0"/>
      <w:marBottom w:val="0"/>
      <w:divBdr>
        <w:top w:val="none" w:sz="0" w:space="0" w:color="auto"/>
        <w:left w:val="none" w:sz="0" w:space="0" w:color="auto"/>
        <w:bottom w:val="none" w:sz="0" w:space="0" w:color="auto"/>
        <w:right w:val="none" w:sz="0" w:space="0" w:color="auto"/>
      </w:divBdr>
    </w:div>
    <w:div w:id="1994332839">
      <w:bodyDiv w:val="1"/>
      <w:marLeft w:val="0"/>
      <w:marRight w:val="0"/>
      <w:marTop w:val="0"/>
      <w:marBottom w:val="0"/>
      <w:divBdr>
        <w:top w:val="none" w:sz="0" w:space="0" w:color="auto"/>
        <w:left w:val="none" w:sz="0" w:space="0" w:color="auto"/>
        <w:bottom w:val="none" w:sz="0" w:space="0" w:color="auto"/>
        <w:right w:val="none" w:sz="0" w:space="0" w:color="auto"/>
      </w:divBdr>
    </w:div>
    <w:div w:id="2142112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tatutes.legis.state.tx.us/Docs/HS/htm/HS.361.htm" TargetMode="External"/><Relationship Id="rId117" Type="http://schemas.openxmlformats.org/officeDocument/2006/relationships/hyperlink" Target="http://texreg.sos.state.tx.us/public/readtac$ext.TacPage?sl=R&amp;app=9&amp;p_dir=&amp;p_rloc=&amp;p_tloc=&amp;p_ploc=&amp;pg=1&amp;p_tac=&amp;ti=34&amp;pt=1&amp;ch=20&amp;rl=285" TargetMode="External"/><Relationship Id="rId21" Type="http://schemas.openxmlformats.org/officeDocument/2006/relationships/footer" Target="footer1.xml"/><Relationship Id="rId42" Type="http://schemas.openxmlformats.org/officeDocument/2006/relationships/hyperlink" Target="http://www.statutes.legis.state.tx.us/Docs/GV/htm/GV.2252.htm" TargetMode="External"/><Relationship Id="rId47" Type="http://schemas.openxmlformats.org/officeDocument/2006/relationships/hyperlink" Target="https://www.osha.gov/pls/oshaweb/owadisp.show_document?p_table=OSHACT&amp;p_id=2743" TargetMode="External"/><Relationship Id="rId63" Type="http://schemas.openxmlformats.org/officeDocument/2006/relationships/hyperlink" Target="http://www.statutes.legis.state.tx.us/Docs/GV/htm/GV.552.htm" TargetMode="External"/><Relationship Id="rId68" Type="http://schemas.openxmlformats.org/officeDocument/2006/relationships/hyperlink" Target="http://www.statutes.legis.state.tx.us/Docs/GV/htm/GV.2252.htm" TargetMode="External"/><Relationship Id="rId84" Type="http://schemas.openxmlformats.org/officeDocument/2006/relationships/hyperlink" Target="http://www.statutes.legis.state.tx.us/Docs/GV/htm/GV.2252.htm" TargetMode="External"/><Relationship Id="rId89" Type="http://schemas.openxmlformats.org/officeDocument/2006/relationships/hyperlink" Target="http://www.statutes.legis.state.tx.us/Docs/GV/htm/GV.2252.htm" TargetMode="External"/><Relationship Id="rId112" Type="http://schemas.openxmlformats.org/officeDocument/2006/relationships/hyperlink" Target="https://www.ethics.state.tx.us/resources/FAQs/FAQ_Form1295.php" TargetMode="External"/><Relationship Id="rId133" Type="http://schemas.openxmlformats.org/officeDocument/2006/relationships/hyperlink" Target="http://www.ecfr.gov/cgi-bin/text-idx?rgn=div5&amp;node=34:1.1.1.1.33" TargetMode="External"/><Relationship Id="rId138" Type="http://schemas.openxmlformats.org/officeDocument/2006/relationships/hyperlink" Target="http://uscode.house.gov/view.xhtml?req=(title:20%20section:1232g%20edition:prelim)%20OR%20(granuleid:USC-prelim-title20-section1232g)&amp;f=treesort&amp;edition=prelim&amp;num=0&amp;jumpTo=true" TargetMode="External"/><Relationship Id="rId154" Type="http://schemas.openxmlformats.org/officeDocument/2006/relationships/fontTable" Target="fontTable.xml"/><Relationship Id="rId16" Type="http://schemas.openxmlformats.org/officeDocument/2006/relationships/hyperlink" Target="http://www.utsystem.edu/institutions" TargetMode="External"/><Relationship Id="rId107" Type="http://schemas.openxmlformats.org/officeDocument/2006/relationships/hyperlink" Target="https://www.uscis.gov/i-9" TargetMode="External"/><Relationship Id="rId11" Type="http://schemas.openxmlformats.org/officeDocument/2006/relationships/hyperlink" Target="http://www.utpb.edu/" TargetMode="External"/><Relationship Id="rId32" Type="http://schemas.openxmlformats.org/officeDocument/2006/relationships/hyperlink" Target="http://texreg.sos.state.tx.us/public/readtac$ext.TacPage?sl=R&amp;app=9&amp;p_dir=&amp;p_rloc=&amp;p_tloc=&amp;p_ploc=&amp;pg=1&amp;p_tac=&amp;ti=34&amp;pt=1&amp;ch=3&amp;rl=322" TargetMode="External"/><Relationship Id="rId37" Type="http://schemas.openxmlformats.org/officeDocument/2006/relationships/hyperlink" Target="http://www.statutes.legis.state.tx.us/Docs/GV/htm/GV.552.htm" TargetMode="External"/><Relationship Id="rId53" Type="http://schemas.openxmlformats.org/officeDocument/2006/relationships/hyperlink" Target="http://www.statutes.legis.state.tx.us/Docs/GV/htm/GV.552.htm" TargetMode="External"/><Relationship Id="rId58" Type="http://schemas.openxmlformats.org/officeDocument/2006/relationships/hyperlink" Target="http://www.statutes.legis.state.tx.us/Docs/GV/htm/GV.559.htm" TargetMode="External"/><Relationship Id="rId74" Type="http://schemas.openxmlformats.org/officeDocument/2006/relationships/hyperlink" Target="http://www.statutes.legis.state.tx.us/Docs/ED/htm/ED.51.htm" TargetMode="External"/><Relationship Id="rId79" Type="http://schemas.openxmlformats.org/officeDocument/2006/relationships/hyperlink" Target="http://texreg.sos.state.tx.us/public/readtac$ext.TacPage?sl=R&amp;app=9&amp;p_dir=&amp;p_rloc=&amp;p_tloc=&amp;p_ploc=&amp;pg=1&amp;p_tac=&amp;ti=34&amp;pt=1&amp;ch=20&amp;rl=585" TargetMode="External"/><Relationship Id="rId102" Type="http://schemas.openxmlformats.org/officeDocument/2006/relationships/hyperlink" Target="http://www.statutes.legis.state.tx.us/Docs/GV/htm/GV.2260.htm" TargetMode="External"/><Relationship Id="rId123" Type="http://schemas.openxmlformats.org/officeDocument/2006/relationships/hyperlink" Target="http://www.statutes.legis.state.tx.us/Docs/GV/htm/GV.2161.htm" TargetMode="External"/><Relationship Id="rId128" Type="http://schemas.openxmlformats.org/officeDocument/2006/relationships/hyperlink" Target="http://www.sam.gov/" TargetMode="External"/><Relationship Id="rId144" Type="http://schemas.openxmlformats.org/officeDocument/2006/relationships/hyperlink" Target="http://texreg.sos.state.tx.us/public/readtac$ext.TacPage?sl=R&amp;app=9&amp;p_dir=&amp;p_rloc=&amp;p_tloc=&amp;p_ploc=&amp;pg=1&amp;p_tac=&amp;ti=1&amp;pt=10&amp;ch=206&amp;rl=70" TargetMode="External"/><Relationship Id="rId149" Type="http://schemas.openxmlformats.org/officeDocument/2006/relationships/hyperlink" Target="https://www.ethics.state.tx.us/resources/FAQs/FAQ_Form1295.php" TargetMode="External"/><Relationship Id="rId5" Type="http://schemas.openxmlformats.org/officeDocument/2006/relationships/numbering" Target="numbering.xml"/><Relationship Id="rId90" Type="http://schemas.openxmlformats.org/officeDocument/2006/relationships/hyperlink" Target="http://www.statutes.legis.state.tx.us/Docs/GV/htm/GV.2251.htm" TargetMode="External"/><Relationship Id="rId95" Type="http://schemas.openxmlformats.org/officeDocument/2006/relationships/hyperlink" Target="http://www.statutes.legis.state.tx.us/Docs/GV/htm/GV.2260.htm" TargetMode="External"/><Relationship Id="rId22" Type="http://schemas.openxmlformats.org/officeDocument/2006/relationships/hyperlink" Target="http://www.statutes.legis.state.tx.us/Docs/GV/htm/GV.2252.htm" TargetMode="External"/><Relationship Id="rId27" Type="http://schemas.openxmlformats.org/officeDocument/2006/relationships/hyperlink" Target="http://www.statutes.legis.state.tx.us/Docs/GV/htm/GV.2251.htm" TargetMode="External"/><Relationship Id="rId43" Type="http://schemas.openxmlformats.org/officeDocument/2006/relationships/hyperlink" Target="http://www.statutes.legis.state.tx.us/Docs/TX/htm/TX.171.htm" TargetMode="External"/><Relationship Id="rId48" Type="http://schemas.openxmlformats.org/officeDocument/2006/relationships/hyperlink" Target="http://www.statutes.legis.state.tx.us/Docs/HS/htm/HS.502.htm" TargetMode="External"/><Relationship Id="rId64" Type="http://schemas.openxmlformats.org/officeDocument/2006/relationships/hyperlink" Target="http://www.utsystem.edu/offices/board-regents/regents-rules-and-regulations" TargetMode="External"/><Relationship Id="rId69" Type="http://schemas.openxmlformats.org/officeDocument/2006/relationships/hyperlink" Target="http://www.statutes.legis.state.tx.us/Docs/GV/htm/GV.2252.htm" TargetMode="External"/><Relationship Id="rId113" Type="http://schemas.openxmlformats.org/officeDocument/2006/relationships/hyperlink" Target="http://texreg.sos.state.tx.us/public/readtac$ext.ViewTAC?tac_view=4&amp;ti=1&amp;pt=10&amp;ch=213" TargetMode="External"/><Relationship Id="rId118" Type="http://schemas.openxmlformats.org/officeDocument/2006/relationships/hyperlink" Target="http://texreg.sos.state.tx.us/public/readtac$ext.TacPage?sl=R&amp;app=9&amp;p_dir=&amp;p_rloc=&amp;p_tloc=&amp;p_ploc=&amp;pg=1&amp;p_tac=&amp;ti=34&amp;pt=1&amp;ch=20&amp;rl=585" TargetMode="External"/><Relationship Id="rId134" Type="http://schemas.openxmlformats.org/officeDocument/2006/relationships/hyperlink" Target="http://www.ecfr.gov/cgi-bin/text-idx?rgn=div5&amp;node=34:1.1.1.1.33" TargetMode="External"/><Relationship Id="rId139" Type="http://schemas.openxmlformats.org/officeDocument/2006/relationships/hyperlink" Target="http://www.utsystem.edu/board-of-regents/policy-library/policies/uts165-information-resources-use-and-security-policy" TargetMode="External"/><Relationship Id="rId80" Type="http://schemas.openxmlformats.org/officeDocument/2006/relationships/hyperlink" Target="http://texreg.sos.state.tx.us/public/readtac$ext.TacPage?sl=R&amp;app=9&amp;p_dir=&amp;p_rloc=&amp;p_tloc=&amp;p_ploc=&amp;pg=1&amp;p_tac=&amp;ti=34&amp;pt=1&amp;ch=20&amp;rl=586" TargetMode="External"/><Relationship Id="rId85" Type="http://schemas.openxmlformats.org/officeDocument/2006/relationships/hyperlink" Target="http://uscode.house.gov/view.xhtml?req=(title:20%20section:1232g%20edition:prelim)%20OR%20(granuleid:USC-prelim-title20-section1232g)&amp;f=treesort&amp;edition=prelim&amp;num=0&amp;jumpTo=true" TargetMode="External"/><Relationship Id="rId150" Type="http://schemas.openxmlformats.org/officeDocument/2006/relationships/image" Target="media/image2.jpg"/><Relationship Id="rId155" Type="http://schemas.openxmlformats.org/officeDocument/2006/relationships/theme" Target="theme/theme1.xml"/><Relationship Id="rId12" Type="http://schemas.openxmlformats.org/officeDocument/2006/relationships/hyperlink" Target="http://www.statutes.legis.state.tx.us/Docs/ED/htm/ED.61.htm" TargetMode="External"/><Relationship Id="rId17" Type="http://schemas.openxmlformats.org/officeDocument/2006/relationships/hyperlink" Target="http://texreg.sos.state.tx.us/public/readtac$ext.TacPage?sl=R&amp;app=9&amp;p_dir=&amp;p_rloc=&amp;p_tloc=&amp;p_ploc=&amp;pg=1&amp;p_tac=&amp;ti=34&amp;pt=1&amp;ch=20&amp;rl=285" TargetMode="External"/><Relationship Id="rId25" Type="http://schemas.openxmlformats.org/officeDocument/2006/relationships/hyperlink" Target="https://www.ethics.state.tx.us/resources/FAQs/FAQ_Form1295.php" TargetMode="External"/><Relationship Id="rId33" Type="http://schemas.openxmlformats.org/officeDocument/2006/relationships/hyperlink" Target="http://www.statutes.legis.state.tx.us/Docs/GV/htm/GV.552.htm" TargetMode="External"/><Relationship Id="rId38" Type="http://schemas.openxmlformats.org/officeDocument/2006/relationships/hyperlink" Target="http://www.statutes.legis.state.tx.us/Docs/GV/htm/GV.552.htm" TargetMode="External"/><Relationship Id="rId46" Type="http://schemas.openxmlformats.org/officeDocument/2006/relationships/hyperlink" Target="http://www.statutes.legis.state.tx.us/Docs/GV/htm/GV.669.htm" TargetMode="External"/><Relationship Id="rId59" Type="http://schemas.openxmlformats.org/officeDocument/2006/relationships/header" Target="header2.xml"/><Relationship Id="rId67" Type="http://schemas.openxmlformats.org/officeDocument/2006/relationships/hyperlink" Target="http://www.statutes.legis.state.tx.us/Docs/BC/htm/BC.15.htm" TargetMode="External"/><Relationship Id="rId103" Type="http://schemas.openxmlformats.org/officeDocument/2006/relationships/hyperlink" Target="http://www.statutes.legis.state.tx.us/Docs/GV/htm/GV.2260.htm" TargetMode="External"/><Relationship Id="rId108" Type="http://schemas.openxmlformats.org/officeDocument/2006/relationships/hyperlink" Target="https://www.uscis.gov/ilink/docView/SLB/HTML/SLB/0-0-0-1/0-0-0-11261/0-0-0-28757.html" TargetMode="External"/><Relationship Id="rId116" Type="http://schemas.openxmlformats.org/officeDocument/2006/relationships/hyperlink" Target="http://texreg.sos.state.tx.us/public/readtac$ext.TacPage?sl=R&amp;app=9&amp;p_dir=&amp;p_rloc=&amp;p_tloc=&amp;p_ploc=&amp;pg=1&amp;p_tac=&amp;ti=1&amp;pt=10&amp;ch=213&amp;rl=38" TargetMode="External"/><Relationship Id="rId124" Type="http://schemas.openxmlformats.org/officeDocument/2006/relationships/hyperlink" Target="http://texreg.sos.state.tx.us/public/readtac$ext.TacPage?sl=R&amp;app=9&amp;p_dir=&amp;p_rloc=&amp;p_tloc=&amp;p_ploc=&amp;pg=1&amp;p_tac=&amp;ti=34&amp;pt=1&amp;ch=20&amp;rl=285" TargetMode="External"/><Relationship Id="rId129" Type="http://schemas.openxmlformats.org/officeDocument/2006/relationships/hyperlink" Target="https://www.osha.gov/pls/oshaweb/owadisp.show_document?p_table=OSHACT&amp;p_id=2743" TargetMode="External"/><Relationship Id="rId137" Type="http://schemas.openxmlformats.org/officeDocument/2006/relationships/hyperlink" Target="http://www.statutes.legis.state.tx.us/Docs/GV/htm/GV.2252.htm" TargetMode="External"/><Relationship Id="rId20" Type="http://schemas.openxmlformats.org/officeDocument/2006/relationships/header" Target="header1.xml"/><Relationship Id="rId41" Type="http://schemas.openxmlformats.org/officeDocument/2006/relationships/hyperlink" Target="https://statutes.capitol.texas.gov/Docs/GV/htm/GV.2271.htm" TargetMode="External"/><Relationship Id="rId54" Type="http://schemas.openxmlformats.org/officeDocument/2006/relationships/hyperlink" Target="http://www.statutes.legis.state.tx.us/Docs/GV/htm/GV.552.htm" TargetMode="External"/><Relationship Id="rId62" Type="http://schemas.openxmlformats.org/officeDocument/2006/relationships/hyperlink" Target="http://www.statutes.legis.state.tx.us/Docs/FA/htm/FA.231.htm" TargetMode="External"/><Relationship Id="rId70" Type="http://schemas.openxmlformats.org/officeDocument/2006/relationships/hyperlink" Target="http://www.statutes.legis.state.tx.us/Docs/GV/htm/GV.2252.htm" TargetMode="External"/><Relationship Id="rId75" Type="http://schemas.openxmlformats.org/officeDocument/2006/relationships/hyperlink" Target="https://www.irs.gov/uac/about-form-w9" TargetMode="External"/><Relationship Id="rId83" Type="http://schemas.openxmlformats.org/officeDocument/2006/relationships/hyperlink" Target="http://www.statutes.legis.state.tx.us/Docs/GV/htm/GV.2107.htm" TargetMode="External"/><Relationship Id="rId88" Type="http://schemas.openxmlformats.org/officeDocument/2006/relationships/hyperlink" Target="http://www.statutes.legis.state.tx.us/Docs/GV/htm/GV.552.htm" TargetMode="External"/><Relationship Id="rId91" Type="http://schemas.openxmlformats.org/officeDocument/2006/relationships/hyperlink" Target="http://www.statutes.legis.state.tx.us/Docs/ED/htm/ED.51.htm" TargetMode="External"/><Relationship Id="rId96" Type="http://schemas.openxmlformats.org/officeDocument/2006/relationships/hyperlink" Target="http://www.statutes.legis.state.tx.us/Docs/GV/htm/GV.2260.htm" TargetMode="External"/><Relationship Id="rId111" Type="http://schemas.openxmlformats.org/officeDocument/2006/relationships/hyperlink" Target="https://texreg.sos.state.tx.us/public/readtac$ext.ViewTAC?tac_view=4&amp;ti=1&amp;pt=2&amp;ch=46&amp;rl=Y" TargetMode="External"/><Relationship Id="rId132" Type="http://schemas.openxmlformats.org/officeDocument/2006/relationships/hyperlink" Target="http://www.ecfr.gov/cgi-bin/text-idx?SID=07739077fe475c71409b238168c3ea62&amp;mc=true&amp;node=se41.1.60_6741_15&amp;rgn=div8" TargetMode="External"/><Relationship Id="rId140" Type="http://schemas.openxmlformats.org/officeDocument/2006/relationships/hyperlink" Target="http://www.utsystem.edu/board-of-regents/policy-library/policies/uts165-information-resources-use-and-security-policy" TargetMode="External"/><Relationship Id="rId145" Type="http://schemas.openxmlformats.org/officeDocument/2006/relationships/hyperlink" Target="http://www.statutes.legis.state.tx.us/Docs/GV/htm/GV.2054.htm" TargetMode="External"/><Relationship Id="rId153"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statutes.legis.state.tx.us/Docs/ED/htm/ED.74.htm" TargetMode="External"/><Relationship Id="rId23" Type="http://schemas.openxmlformats.org/officeDocument/2006/relationships/hyperlink" Target="https://texreg.sos.state.tx.us/public/readtac$ext.ViewTAC?tac_view=4&amp;ti=1&amp;pt=2&amp;ch=46&amp;rl=Y" TargetMode="External"/><Relationship Id="rId28" Type="http://schemas.openxmlformats.org/officeDocument/2006/relationships/hyperlink" Target="http://www.statutes.legis.state.tx.us/Docs/ED/htm/ED.51.htm" TargetMode="External"/><Relationship Id="rId36" Type="http://schemas.openxmlformats.org/officeDocument/2006/relationships/hyperlink" Target="http://www.statutes.legis.state.tx.us/Docs/GV/htm/GV.552.htm" TargetMode="External"/><Relationship Id="rId49" Type="http://schemas.openxmlformats.org/officeDocument/2006/relationships/hyperlink" Target="http://www.statutes.legis.state.tx.us/Docs/HS/htm/HS.361.htm" TargetMode="External"/><Relationship Id="rId57" Type="http://schemas.openxmlformats.org/officeDocument/2006/relationships/hyperlink" Target="http://www.statutes.legis.state.tx.us/Docs/GV/htm/GV.552.htm" TargetMode="External"/><Relationship Id="rId106" Type="http://schemas.openxmlformats.org/officeDocument/2006/relationships/hyperlink" Target="http://uscode.house.gov/view.xhtml?req=(title:8%20section:1324%20edition:prelim)%20OR%20(granuleid:USC-prelim-title8-section1324)&amp;f=treesort&amp;edition=prelim&amp;num=0&amp;jumpTo=true" TargetMode="External"/><Relationship Id="rId114" Type="http://schemas.openxmlformats.org/officeDocument/2006/relationships/hyperlink" Target="http://texreg.sos.state.tx.us/public/readtac$ext.TacPage?sl=R&amp;app=9&amp;p_dir=&amp;p_rloc=&amp;p_tloc=&amp;p_ploc=&amp;pg=1&amp;p_tac=&amp;ti=1&amp;pt=10&amp;ch=206&amp;rl=70" TargetMode="External"/><Relationship Id="rId119" Type="http://schemas.openxmlformats.org/officeDocument/2006/relationships/hyperlink" Target="http://texreg.sos.state.tx.us/public/readtac$ext.TacPage?sl=R&amp;app=9&amp;p_dir=&amp;p_rloc=&amp;p_tloc=&amp;p_ploc=&amp;pg=1&amp;p_tac=&amp;ti=34&amp;pt=1&amp;ch=20&amp;rl=586" TargetMode="External"/><Relationship Id="rId127" Type="http://schemas.openxmlformats.org/officeDocument/2006/relationships/hyperlink" Target="http://texreg.sos.state.tx.us/public/readtac$ext.TacPage?sl=R&amp;app=9&amp;p_dir=&amp;p_rloc=&amp;p_tloc=&amp;p_ploc=&amp;pg=1&amp;p_tac=&amp;ti=34&amp;pt=1&amp;ch=20&amp;rl=586" TargetMode="External"/><Relationship Id="rId10" Type="http://schemas.openxmlformats.org/officeDocument/2006/relationships/endnotes" Target="endnotes.xml"/><Relationship Id="rId31" Type="http://schemas.openxmlformats.org/officeDocument/2006/relationships/hyperlink" Target="http://texreg.sos.state.tx.us/public/readtac$ext.TacPage?sl=R&amp;app=9&amp;p_dir=&amp;p_rloc=&amp;p_tloc=&amp;p_ploc=&amp;pg=1&amp;p_tac=&amp;ti=34&amp;pt=1&amp;ch=3&amp;rl=322" TargetMode="External"/><Relationship Id="rId44" Type="http://schemas.openxmlformats.org/officeDocument/2006/relationships/hyperlink" Target="http://www.statutes.legis.state.tx.us/Docs/BC/htm/BC.15.htm" TargetMode="External"/><Relationship Id="rId52" Type="http://schemas.openxmlformats.org/officeDocument/2006/relationships/hyperlink" Target="http://www.statutes.legis.state.tx.us/Docs/HS/htm/HS.361.htm" TargetMode="External"/><Relationship Id="rId60" Type="http://schemas.openxmlformats.org/officeDocument/2006/relationships/header" Target="header3.xml"/><Relationship Id="rId65" Type="http://schemas.openxmlformats.org/officeDocument/2006/relationships/hyperlink" Target="http://www.utsystem.edu/board-of-regents/policy-library" TargetMode="External"/><Relationship Id="rId73" Type="http://schemas.openxmlformats.org/officeDocument/2006/relationships/hyperlink" Target="http://www.statutes.legis.state.tx.us/Docs/GV/htm/GV.2251.htm" TargetMode="External"/><Relationship Id="rId78" Type="http://schemas.openxmlformats.org/officeDocument/2006/relationships/hyperlink" Target="http://texreg.sos.state.tx.us/public/readtac$ext.TacPage?sl=R&amp;app=9&amp;p_dir=&amp;p_rloc=&amp;p_tloc=&amp;p_ploc=&amp;pg=1&amp;p_tac=&amp;ti=34&amp;pt=1&amp;ch=20&amp;rl=285" TargetMode="External"/><Relationship Id="rId81" Type="http://schemas.openxmlformats.org/officeDocument/2006/relationships/hyperlink" Target="http://www.statutes.legis.state.tx.us/Docs/FA/htm/FA.231.htm" TargetMode="External"/><Relationship Id="rId86" Type="http://schemas.openxmlformats.org/officeDocument/2006/relationships/hyperlink" Target="http://www.utsystem.edu/board-of-regents/policy-library/policies/uts165-information-resources-use-and-security-policy" TargetMode="External"/><Relationship Id="rId94" Type="http://schemas.openxmlformats.org/officeDocument/2006/relationships/hyperlink" Target="http://www.statutes.legis.state.tx.us/Docs/GV/htm/GV.2260.htm" TargetMode="External"/><Relationship Id="rId99" Type="http://schemas.openxmlformats.org/officeDocument/2006/relationships/hyperlink" Target="http://www.statutes.legis.state.tx.us/Docs/GV/htm/GV.2260.htm" TargetMode="External"/><Relationship Id="rId101" Type="http://schemas.openxmlformats.org/officeDocument/2006/relationships/hyperlink" Target="http://www.statutes.legis.state.tx.us/Docs/GV/htm/GV.2260.htm" TargetMode="External"/><Relationship Id="rId122" Type="http://schemas.openxmlformats.org/officeDocument/2006/relationships/hyperlink" Target="http://texreg.sos.state.tx.us/public/readtac$ext.TacPage?sl=R&amp;app=9&amp;p_dir=&amp;p_rloc=&amp;p_tloc=&amp;p_ploc=&amp;pg=1&amp;p_tac=&amp;ti=34&amp;pt=1&amp;ch=20&amp;rl=285" TargetMode="External"/><Relationship Id="rId130" Type="http://schemas.openxmlformats.org/officeDocument/2006/relationships/hyperlink" Target="http://www.ecfr.gov/cgi-bin/text-idx?rgn=div5&amp;node=41:1.2.3.1.1" TargetMode="External"/><Relationship Id="rId135" Type="http://schemas.openxmlformats.org/officeDocument/2006/relationships/hyperlink" Target="http://www.ecfr.gov/cgi-bin/retrieveECFR?gp=&amp;SID=0b4547396fd9a36b869a1ea376ce85b7&amp;r=PART&amp;n=34y1.1.1.1.33" TargetMode="External"/><Relationship Id="rId143" Type="http://schemas.openxmlformats.org/officeDocument/2006/relationships/hyperlink" Target="http://texreg.sos.state.tx.us/public/readtac$ext.ViewTAC?tac_view=4&amp;ti=1&amp;pt=10&amp;ch=213" TargetMode="External"/><Relationship Id="rId148" Type="http://schemas.openxmlformats.org/officeDocument/2006/relationships/hyperlink" Target="http://www.statutes.legis.state.tx.us/Docs/GV/htm/GV.2252.htm" TargetMode="External"/><Relationship Id="rId151"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statutes.legis.state.tx.us/Docs/ED/htm/ED.51.htm" TargetMode="External"/><Relationship Id="rId18" Type="http://schemas.openxmlformats.org/officeDocument/2006/relationships/hyperlink" Target="http://www.statutes.legis.state.tx.us/Docs/GV/htm/GV.2161.htm" TargetMode="External"/><Relationship Id="rId39" Type="http://schemas.openxmlformats.org/officeDocument/2006/relationships/hyperlink" Target="http://www.statutes.legis.state.tx.us/Docs/GV/htm/GV.2107.htm" TargetMode="External"/><Relationship Id="rId109" Type="http://schemas.openxmlformats.org/officeDocument/2006/relationships/hyperlink" Target="https://www.utsystem.edu/offices/systemwide-compliance/ethics" TargetMode="External"/><Relationship Id="rId34" Type="http://schemas.openxmlformats.org/officeDocument/2006/relationships/hyperlink" Target="http://www.statutes.legis.state.tx.us/Docs/GV/htm/GV.552.htm" TargetMode="External"/><Relationship Id="rId50" Type="http://schemas.openxmlformats.org/officeDocument/2006/relationships/hyperlink" Target="http://www.statutes.legis.state.tx.us/Docs/HS/htm/HS.361.htm" TargetMode="External"/><Relationship Id="rId55" Type="http://schemas.openxmlformats.org/officeDocument/2006/relationships/hyperlink" Target="http://www.statutes.legis.state.tx.us/Docs/GV/htm/GV.559.htm" TargetMode="External"/><Relationship Id="rId76" Type="http://schemas.openxmlformats.org/officeDocument/2006/relationships/hyperlink" Target="http://www.statutes.legis.state.tx.us/" TargetMode="External"/><Relationship Id="rId97" Type="http://schemas.openxmlformats.org/officeDocument/2006/relationships/hyperlink" Target="http://www.statutes.legis.state.tx.us/Docs/GV/htm/GV.2260.htm" TargetMode="External"/><Relationship Id="rId104" Type="http://schemas.openxmlformats.org/officeDocument/2006/relationships/hyperlink" Target="http://www.statutes.legis.state.tx.us/Docs/CP/htm/CP.107.htm" TargetMode="External"/><Relationship Id="rId120" Type="http://schemas.openxmlformats.org/officeDocument/2006/relationships/hyperlink" Target="http://texreg.sos.state.tx.us/public/readtac$ext.TacPage?sl=R&amp;app=9&amp;p_dir=&amp;p_rloc=&amp;p_tloc=&amp;p_ploc=&amp;pg=1&amp;p_tac=&amp;ti=34&amp;pt=1&amp;ch=20&amp;rl=285" TargetMode="External"/><Relationship Id="rId125" Type="http://schemas.openxmlformats.org/officeDocument/2006/relationships/hyperlink" Target="http://texreg.sos.state.tx.us/public/readtac$ext.TacPage?sl=R&amp;app=9&amp;p_dir=&amp;p_rloc=&amp;p_tloc=&amp;p_ploc=&amp;pg=1&amp;p_tac=&amp;ti=34&amp;pt=1&amp;ch=20&amp;rl=285" TargetMode="External"/><Relationship Id="rId141" Type="http://schemas.openxmlformats.org/officeDocument/2006/relationships/hyperlink" Target="https://www.utsystem.edu/offices/historically-underutilized-business/hub-forms/hub-plan-templates-commodities-services-procurement" TargetMode="External"/><Relationship Id="rId146" Type="http://schemas.openxmlformats.org/officeDocument/2006/relationships/hyperlink" Target="http://texreg.sos.state.tx.us/public/readtac$ext.TacPage?sl=R&amp;app=9&amp;p_dir=&amp;p_rloc=&amp;p_tloc=&amp;p_ploc=&amp;pg=1&amp;p_tac=&amp;ti=1&amp;pt=10&amp;ch=213&amp;rl=38" TargetMode="External"/><Relationship Id="rId7" Type="http://schemas.openxmlformats.org/officeDocument/2006/relationships/settings" Target="settings.xml"/><Relationship Id="rId71" Type="http://schemas.openxmlformats.org/officeDocument/2006/relationships/hyperlink" Target="http://www.statutes.legis.state.tx.us/Docs/TX/htm/TX.151.htm" TargetMode="External"/><Relationship Id="rId92" Type="http://schemas.openxmlformats.org/officeDocument/2006/relationships/hyperlink" Target="http://www.statutes.legis.state.tx.us/Docs/ED/htm/ED.73.htm" TargetMode="External"/><Relationship Id="rId2" Type="http://schemas.openxmlformats.org/officeDocument/2006/relationships/customXml" Target="../customXml/item2.xml"/><Relationship Id="rId29" Type="http://schemas.openxmlformats.org/officeDocument/2006/relationships/hyperlink" Target="https://www.irs.gov/uac/about-form-w9" TargetMode="External"/><Relationship Id="rId24" Type="http://schemas.openxmlformats.org/officeDocument/2006/relationships/hyperlink" Target="http://www.statutes.legis.state.tx.us/Docs/GV/htm/GV.2252.htm" TargetMode="External"/><Relationship Id="rId40" Type="http://schemas.openxmlformats.org/officeDocument/2006/relationships/hyperlink" Target="http://www.statutes.legis.state.tx.us/Docs/GV/htm/GV.2252.htm" TargetMode="External"/><Relationship Id="rId45" Type="http://schemas.openxmlformats.org/officeDocument/2006/relationships/hyperlink" Target="http://www.statutes.legis.state.tx.us/Docs/FA/htm/FA.231.htm" TargetMode="External"/><Relationship Id="rId66" Type="http://schemas.openxmlformats.org/officeDocument/2006/relationships/hyperlink" Target="https://www.utpb.edu/academics/academic-affairs-and-policies/index" TargetMode="External"/><Relationship Id="rId87" Type="http://schemas.openxmlformats.org/officeDocument/2006/relationships/hyperlink" Target="http://www.statutes.legis.state.tx.us/Docs/GV/htm/GV.552.htm" TargetMode="External"/><Relationship Id="rId110" Type="http://schemas.openxmlformats.org/officeDocument/2006/relationships/hyperlink" Target="http://www.statutes.legis.state.tx.us/Docs/GV/htm/GV.2252.htm" TargetMode="External"/><Relationship Id="rId115" Type="http://schemas.openxmlformats.org/officeDocument/2006/relationships/hyperlink" Target="http://www.statutes.legis.state.tx.us/Docs/GV/htm/GV.2054.htm" TargetMode="External"/><Relationship Id="rId131" Type="http://schemas.openxmlformats.org/officeDocument/2006/relationships/hyperlink" Target="http://www.ecfr.gov/cgi-bin/text-idx?SID=07739077fe475c71409b238168c3ea62&amp;mc=true&amp;node=se41.1.60_6300_15&amp;rgn=div8" TargetMode="External"/><Relationship Id="rId136" Type="http://schemas.openxmlformats.org/officeDocument/2006/relationships/hyperlink" Target="https://statutes.capitol.texas.gov/Docs/GV/htm/GV.2271.htm" TargetMode="External"/><Relationship Id="rId61" Type="http://schemas.openxmlformats.org/officeDocument/2006/relationships/header" Target="header4.xml"/><Relationship Id="rId82" Type="http://schemas.openxmlformats.org/officeDocument/2006/relationships/hyperlink" Target="http://www.statutes.legis.state.tx.us/Docs/TX/htm/TX.171.htm" TargetMode="External"/><Relationship Id="rId152" Type="http://schemas.openxmlformats.org/officeDocument/2006/relationships/header" Target="header6.xml"/><Relationship Id="rId19" Type="http://schemas.openxmlformats.org/officeDocument/2006/relationships/hyperlink" Target="mailto:Montalvo_e@utpb.edu" TargetMode="External"/><Relationship Id="rId14" Type="http://schemas.openxmlformats.org/officeDocument/2006/relationships/hyperlink" Target="http://www.statutes.legis.state.tx.us/Docs/ED/htm/ED.73.htm" TargetMode="External"/><Relationship Id="rId30" Type="http://schemas.openxmlformats.org/officeDocument/2006/relationships/hyperlink" Target="http://www.statutes.legis.state.tx.us/Docs/TX/htm/TX.151.htm" TargetMode="External"/><Relationship Id="rId35" Type="http://schemas.openxmlformats.org/officeDocument/2006/relationships/hyperlink" Target="http://www.statutes.legis.state.tx.us/Docs/GV/htm/GV.552.htm" TargetMode="External"/><Relationship Id="rId56" Type="http://schemas.openxmlformats.org/officeDocument/2006/relationships/hyperlink" Target="http://www.statutes.legis.state.tx.us/Docs/GV/htm/GV.552.htm" TargetMode="External"/><Relationship Id="rId77" Type="http://schemas.openxmlformats.org/officeDocument/2006/relationships/hyperlink" Target="http://www.statutes.legis.state.tx.us/Docs/GV/htm/GV.2161.htm" TargetMode="External"/><Relationship Id="rId100" Type="http://schemas.openxmlformats.org/officeDocument/2006/relationships/hyperlink" Target="http://www.statutes.legis.state.tx.us/Docs/GV/htm/GV.2260.htm" TargetMode="External"/><Relationship Id="rId105" Type="http://schemas.openxmlformats.org/officeDocument/2006/relationships/hyperlink" Target="http://www.statutes.legis.state.tx.us/Docs/GV/htm/GV.2260.htm" TargetMode="External"/><Relationship Id="rId126" Type="http://schemas.openxmlformats.org/officeDocument/2006/relationships/hyperlink" Target="http://texreg.sos.state.tx.us/public/readtac$ext.TacPage?sl=R&amp;app=9&amp;p_dir=&amp;p_rloc=&amp;p_tloc=&amp;p_ploc=&amp;pg=1&amp;p_tac=&amp;ti=34&amp;pt=1&amp;ch=20&amp;rl=585" TargetMode="External"/><Relationship Id="rId147" Type="http://schemas.openxmlformats.org/officeDocument/2006/relationships/hyperlink" Target="http://texreg.sos.state.tx.us/public/readtac$ext.TacPage?sl=R&amp;app=9&amp;p_dir=&amp;p_rloc=&amp;p_tloc=&amp;p_ploc=&amp;pg=1&amp;p_tac=&amp;ti=1&amp;pt=10&amp;ch=213&amp;rl=38" TargetMode="External"/><Relationship Id="R98c6f5017d0d4931" Type="http://schemas.microsoft.com/office/2019/09/relationships/intelligence" Target="intelligence.xml"/><Relationship Id="rId8" Type="http://schemas.openxmlformats.org/officeDocument/2006/relationships/webSettings" Target="webSettings.xml"/><Relationship Id="rId51" Type="http://schemas.openxmlformats.org/officeDocument/2006/relationships/hyperlink" Target="http://texreg.sos.state.tx.us/public/readtac$ext.ViewTAC?tac_view=5&amp;ti=30&amp;pt=1&amp;ch=328&amp;sch=I&amp;rl=Y" TargetMode="External"/><Relationship Id="rId72" Type="http://schemas.openxmlformats.org/officeDocument/2006/relationships/hyperlink" Target="http://texreg.sos.state.tx.us/public/readtac$ext.TacPage?sl=R&amp;app=9&amp;p_dir=&amp;p_rloc=&amp;p_tloc=&amp;p_ploc=&amp;pg=1&amp;p_tac=&amp;ti=34&amp;pt=1&amp;ch=3&amp;rl=322" TargetMode="External"/><Relationship Id="rId93" Type="http://schemas.openxmlformats.org/officeDocument/2006/relationships/hyperlink" Target="http://www.statutes.legis.state.tx.us/Docs/ED/htm/ED.74.htm" TargetMode="External"/><Relationship Id="rId98" Type="http://schemas.openxmlformats.org/officeDocument/2006/relationships/hyperlink" Target="http://www.statutes.legis.state.tx.us/Docs/GV/htm/GV.2260.htm" TargetMode="External"/><Relationship Id="rId121" Type="http://schemas.openxmlformats.org/officeDocument/2006/relationships/hyperlink" Target="http://texreg.sos.state.tx.us/public/readtac$ext.TacPage?sl=R&amp;app=9&amp;p_dir=&amp;p_rloc=&amp;p_tloc=&amp;p_ploc=&amp;pg=1&amp;p_tac=&amp;ti=34&amp;pt=1&amp;ch=20&amp;rl=285" TargetMode="External"/><Relationship Id="rId142" Type="http://schemas.openxmlformats.org/officeDocument/2006/relationships/image" Target="media/image1.jpg"/><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texreg.sos.state.tx.us/public/readtac$ext.TacPage?sl=R&amp;app=9&amp;p_dir=&amp;p_rloc=&amp;p_tloc=&amp;p_ploc=&amp;pg=1&amp;p_tac=&amp;ti=1&amp;pt=10&amp;ch=213&amp;rl=1" TargetMode="External"/><Relationship Id="rId2" Type="http://schemas.openxmlformats.org/officeDocument/2006/relationships/hyperlink" Target="http://texreg.sos.state.tx.us/public/readtac$ext.TacPage?sl=R&amp;app=9&amp;p_dir=&amp;p_rloc=&amp;p_tloc=&amp;p_ploc=&amp;pg=1&amp;p_tac=&amp;ti=1&amp;pt=10&amp;ch=213&amp;rl=1" TargetMode="External"/><Relationship Id="rId1" Type="http://schemas.openxmlformats.org/officeDocument/2006/relationships/hyperlink" Target="http://www.statutes.legis.state.tx.us/Docs/GV/htm/GV.2054.htm" TargetMode="External"/><Relationship Id="rId4" Type="http://schemas.openxmlformats.org/officeDocument/2006/relationships/hyperlink" Target="http://www.itic.org:8080/dotAsset/5644ecd2-5024-417f-bc23-a52650f47ef8.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TPBDepartmentTaxHTField xmlns="http://schemas.microsoft.com/sharepoint/v3">
      <Terms xmlns="http://schemas.microsoft.com/office/infopath/2007/PartnerControls"/>
    </UTPBDepartmentTaxHTField>
    <TaxCatchAll xmlns="8c5cb97b-8884-4005-a8a5-9cbdaf35a5e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CB7D2E5437DB43A94D8729697DE267" ma:contentTypeVersion="16" ma:contentTypeDescription="Create a new document." ma:contentTypeScope="" ma:versionID="627dd57c7ed4d8f7f024ceccdb63f047">
  <xsd:schema xmlns:xsd="http://www.w3.org/2001/XMLSchema" xmlns:xs="http://www.w3.org/2001/XMLSchema" xmlns:p="http://schemas.microsoft.com/office/2006/metadata/properties" xmlns:ns1="http://schemas.microsoft.com/sharepoint/v3" xmlns:ns2="8c5cb97b-8884-4005-a8a5-9cbdaf35a5ee" xmlns:ns3="22cc0d96-17cc-4854-968e-a8ea1d7b8787" targetNamespace="http://schemas.microsoft.com/office/2006/metadata/properties" ma:root="true" ma:fieldsID="5602c243b6468ac4fa00f08b1e678434" ns1:_="" ns2:_="" ns3:_="">
    <xsd:import namespace="http://schemas.microsoft.com/sharepoint/v3"/>
    <xsd:import namespace="8c5cb97b-8884-4005-a8a5-9cbdaf35a5ee"/>
    <xsd:import namespace="22cc0d96-17cc-4854-968e-a8ea1d7b8787"/>
    <xsd:element name="properties">
      <xsd:complexType>
        <xsd:sequence>
          <xsd:element name="documentManagement">
            <xsd:complexType>
              <xsd:all>
                <xsd:element ref="ns1:UTPBDepartmentTaxHTField" minOccurs="0"/>
                <xsd:element ref="ns2:TaxCatchAll" minOccurs="0"/>
                <xsd:element ref="ns2:TaxCatchAllLabel"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TPBDepartmentTaxHTField" ma:index="8" nillable="true" ma:taxonomy="true" ma:internalName="UTPBDepartmentTaxHTField" ma:taxonomyFieldName="UTPBDepartment" ma:displayName="Staff" ma:default="" ma:fieldId="{0fd848ef-6d3c-4f22-a22f-e915b495b2c2}" ma:sspId="340273f3-3dfb-4b29-b2ec-ca41d92f1cd5" ma:termSetId="0fdfdef5-0b7b-474b-b346-7f54121d83d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cb97b-8884-4005-a8a5-9cbdaf35a5ee"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17e058e8-5cf8-48cc-adeb-48bac27210c7}" ma:internalName="TaxCatchAll" ma:showField="CatchAllData" ma:web="8c5cb97b-8884-4005-a8a5-9cbdaf35a5e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7e058e8-5cf8-48cc-adeb-48bac27210c7}" ma:internalName="TaxCatchAllLabel" ma:readOnly="true" ma:showField="CatchAllDataLabel" ma:web="8c5cb97b-8884-4005-a8a5-9cbdaf35a5e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cc0d96-17cc-4854-968e-a8ea1d7b8787"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276CB-C1DA-4D82-B4C4-E34BC232B411}">
  <ds:schemaRefs>
    <ds:schemaRef ds:uri="http://schemas.microsoft.com/sharepoint/v3/contenttype/forms"/>
  </ds:schemaRefs>
</ds:datastoreItem>
</file>

<file path=customXml/itemProps2.xml><?xml version="1.0" encoding="utf-8"?>
<ds:datastoreItem xmlns:ds="http://schemas.openxmlformats.org/officeDocument/2006/customXml" ds:itemID="{07183974-5272-41E0-BB2E-D8AB452EBCE3}">
  <ds:schemaRefs>
    <ds:schemaRef ds:uri="http://schemas.microsoft.com/office/2006/metadata/properties"/>
    <ds:schemaRef ds:uri="http://schemas.microsoft.com/office/infopath/2007/PartnerControls"/>
    <ds:schemaRef ds:uri="http://schemas.microsoft.com/sharepoint/v3"/>
    <ds:schemaRef ds:uri="8c5cb97b-8884-4005-a8a5-9cbdaf35a5ee"/>
  </ds:schemaRefs>
</ds:datastoreItem>
</file>

<file path=customXml/itemProps3.xml><?xml version="1.0" encoding="utf-8"?>
<ds:datastoreItem xmlns:ds="http://schemas.openxmlformats.org/officeDocument/2006/customXml" ds:itemID="{04753AC2-D62E-454A-BA05-9791E3F1D5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5cb97b-8884-4005-a8a5-9cbdaf35a5ee"/>
    <ds:schemaRef ds:uri="22cc0d96-17cc-4854-968e-a8ea1d7b87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45A3B7-E969-47F6-9091-07E34A484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28023</Words>
  <Characters>159736</Characters>
  <Application>Microsoft Office Word</Application>
  <DocSecurity>0</DocSecurity>
  <Lines>1331</Lines>
  <Paragraphs>374</Paragraphs>
  <ScaleCrop>false</ScaleCrop>
  <HeadingPairs>
    <vt:vector size="2" baseType="variant">
      <vt:variant>
        <vt:lpstr>Title</vt:lpstr>
      </vt:variant>
      <vt:variant>
        <vt:i4>1</vt:i4>
      </vt:variant>
    </vt:vector>
  </HeadingPairs>
  <TitlesOfParts>
    <vt:vector size="1" baseType="lpstr">
      <vt:lpstr>REQUEST FOR PROPOSAL</vt:lpstr>
    </vt:vector>
  </TitlesOfParts>
  <Company>The University of Texas at Austin</Company>
  <LinksUpToDate>false</LinksUpToDate>
  <CharactersWithSpaces>187385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dc:title>
  <dc:creator>Rae Lender</dc:creator>
  <cp:lastModifiedBy>Isabel Garza</cp:lastModifiedBy>
  <cp:revision>3</cp:revision>
  <cp:lastPrinted>2021-01-15T03:58:00Z</cp:lastPrinted>
  <dcterms:created xsi:type="dcterms:W3CDTF">2021-02-08T23:15:00Z</dcterms:created>
  <dcterms:modified xsi:type="dcterms:W3CDTF">2021-02-08T23:15:00Z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0x010100F0CB7D2E5437DB43A94D8729697DE267</vt:lpwstr>
  </property>
  <property fmtid="{D5CDD505-2E9C-101B-9397-08002B2CF9AE}" pid="3" name="UTPBDepartment">
    <vt:lpwstr/>
  </property>
</Properties>
</file>